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C0E8FB"/>
          <w:left w:val="single" w:sz="4" w:space="0" w:color="C0E8FB"/>
          <w:bottom w:val="single" w:sz="4" w:space="0" w:color="C0E8FB"/>
          <w:right w:val="single" w:sz="4" w:space="0" w:color="C0E8FB"/>
        </w:tblBorders>
        <w:shd w:val="clear" w:color="auto" w:fill="EFF9FF"/>
        <w:tblLayout w:type="fixed"/>
        <w:tblLook w:val="04A0" w:firstRow="1" w:lastRow="0" w:firstColumn="1" w:lastColumn="0" w:noHBand="0" w:noVBand="1"/>
      </w:tblPr>
      <w:tblGrid>
        <w:gridCol w:w="14616"/>
      </w:tblGrid>
      <w:tr w:rsidR="00337BD2" w:rsidRPr="008A5D17" w14:paraId="349BCEE1" w14:textId="77777777" w:rsidTr="005B17AB">
        <w:tc>
          <w:tcPr>
            <w:tcW w:w="14616" w:type="dxa"/>
            <w:shd w:val="clear" w:color="auto" w:fill="EFF9FF"/>
            <w:vAlign w:val="center"/>
          </w:tcPr>
          <w:p w14:paraId="29BD3EE5" w14:textId="77777777" w:rsidR="00337BD2" w:rsidRDefault="00337BD2" w:rsidP="00337BD2">
            <w:pPr>
              <w:tabs>
                <w:tab w:val="left" w:pos="0"/>
              </w:tabs>
              <w:spacing w:after="0" w:line="240" w:lineRule="auto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654DFD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The Summary of Benefits and Coverage (SBC) document will help you choose a health </w:t>
            </w:r>
            <w:r w:rsidR="00546600" w:rsidRPr="00E45BE8">
              <w:rPr>
                <w:rFonts w:ascii="Arial Narrow" w:hAnsi="Arial Narrow" w:cs="Arial"/>
                <w:b/>
                <w:bCs/>
                <w:sz w:val="24"/>
                <w:szCs w:val="24"/>
                <w:u w:val="single"/>
              </w:rPr>
              <w:t>plan</w:t>
            </w:r>
            <w:r w:rsidRPr="00654DFD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. The SBC shows you how you and the </w:t>
            </w:r>
            <w:r w:rsidRPr="00E45BE8">
              <w:rPr>
                <w:rFonts w:ascii="Arial Narrow" w:hAnsi="Arial Narrow" w:cs="Arial"/>
                <w:b/>
                <w:bCs/>
                <w:sz w:val="24"/>
                <w:szCs w:val="24"/>
                <w:u w:val="single"/>
              </w:rPr>
              <w:t>plan</w:t>
            </w:r>
            <w:r w:rsidRPr="00654DFD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 would</w:t>
            </w:r>
            <w:r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 </w:t>
            </w:r>
            <w:r w:rsidRPr="00654DFD">
              <w:rPr>
                <w:rFonts w:ascii="Arial Narrow" w:hAnsi="Arial Narrow" w:cs="Arial"/>
                <w:b/>
                <w:bCs/>
                <w:sz w:val="24"/>
                <w:szCs w:val="24"/>
              </w:rPr>
              <w:t>share the cost for covered health care services.</w:t>
            </w:r>
            <w:r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 </w:t>
            </w:r>
            <w:r w:rsidRPr="00790516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NOTE: Information about the cost of this </w:t>
            </w:r>
            <w:r w:rsidRPr="00E45BE8">
              <w:rPr>
                <w:rFonts w:ascii="Arial Narrow" w:hAnsi="Arial Narrow" w:cs="Arial"/>
                <w:b/>
                <w:bCs/>
                <w:sz w:val="24"/>
                <w:szCs w:val="24"/>
                <w:u w:val="single"/>
              </w:rPr>
              <w:t>plan</w:t>
            </w:r>
            <w:r w:rsidRPr="00790516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 (called the </w:t>
            </w:r>
            <w:r w:rsidRPr="00E45BE8">
              <w:rPr>
                <w:rFonts w:ascii="Arial Narrow" w:hAnsi="Arial Narrow" w:cs="Arial"/>
                <w:b/>
                <w:bCs/>
                <w:sz w:val="24"/>
                <w:szCs w:val="24"/>
                <w:u w:val="single"/>
              </w:rPr>
              <w:t>premium</w:t>
            </w:r>
            <w:r w:rsidRPr="00790516">
              <w:rPr>
                <w:rFonts w:ascii="Arial Narrow" w:hAnsi="Arial Narrow" w:cs="Arial"/>
                <w:b/>
                <w:bCs/>
                <w:sz w:val="24"/>
                <w:szCs w:val="24"/>
              </w:rPr>
              <w:t>) will be provided separately.</w:t>
            </w:r>
          </w:p>
          <w:p w14:paraId="5C228D83" w14:textId="7E7A6F81" w:rsidR="00337BD2" w:rsidRPr="008A5D17" w:rsidRDefault="002835BD" w:rsidP="002005B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61312" behindDoc="0" locked="0" layoutInCell="1" allowOverlap="1" wp14:anchorId="69DD4C4F" wp14:editId="69C551B5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-298450</wp:posOffset>
                  </wp:positionV>
                  <wp:extent cx="400050" cy="295275"/>
                  <wp:effectExtent l="0" t="0" r="0" b="0"/>
                  <wp:wrapSquare wrapText="bothSides"/>
                  <wp:docPr id="67" name="Picture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295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37BD2" w:rsidRPr="00654DFD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This is only a summary. </w:t>
            </w:r>
            <w:r w:rsidR="00337BD2" w:rsidRPr="00654DFD">
              <w:rPr>
                <w:rFonts w:ascii="Arial Narrow" w:hAnsi="Arial Narrow" w:cs="AJensonPro-Regular"/>
                <w:sz w:val="24"/>
                <w:szCs w:val="24"/>
              </w:rPr>
              <w:t xml:space="preserve">For more information about your coverage, or to get a copy of the complete terms of coverage, </w:t>
            </w:r>
            <w:r w:rsidR="002005B2">
              <w:rPr>
                <w:rFonts w:ascii="Arial Narrow" w:hAnsi="Arial Narrow" w:cs="AJensonPro-Regular"/>
                <w:sz w:val="24"/>
                <w:szCs w:val="24"/>
              </w:rPr>
              <w:t xml:space="preserve">call </w:t>
            </w:r>
            <w:r w:rsidR="006D01F7">
              <w:rPr>
                <w:rFonts w:ascii="Arial Narrow" w:hAnsi="Arial Narrow" w:cs="AJensonPro-Regular"/>
                <w:sz w:val="24"/>
                <w:szCs w:val="24"/>
              </w:rPr>
              <w:t>1-844-951-0636</w:t>
            </w:r>
            <w:r w:rsidR="00337BD2" w:rsidRPr="00654DFD">
              <w:rPr>
                <w:rFonts w:ascii="Arial Narrow" w:hAnsi="Arial Narrow" w:cs="AJensonPro-Regular"/>
                <w:sz w:val="24"/>
                <w:szCs w:val="24"/>
              </w:rPr>
              <w:t>.</w:t>
            </w:r>
            <w:r w:rsidR="008F132D">
              <w:rPr>
                <w:rFonts w:ascii="Arial Narrow" w:hAnsi="Arial Narrow" w:cs="AJensonPro-Regular"/>
                <w:sz w:val="24"/>
                <w:szCs w:val="24"/>
              </w:rPr>
              <w:t xml:space="preserve"> </w:t>
            </w:r>
            <w:r w:rsidR="00337BD2" w:rsidRPr="00654DFD">
              <w:rPr>
                <w:rFonts w:ascii="Arial Narrow" w:hAnsi="Arial Narrow" w:cs="AJensonPro-Regular"/>
                <w:color w:val="000000"/>
                <w:sz w:val="24"/>
                <w:szCs w:val="24"/>
              </w:rPr>
              <w:t xml:space="preserve">For general definitions of common terms, such as </w:t>
            </w:r>
            <w:r w:rsidR="00337BD2" w:rsidRPr="00E45BE8">
              <w:rPr>
                <w:rFonts w:ascii="Arial Narrow" w:hAnsi="Arial Narrow" w:cs="AJensonPro-Regular"/>
                <w:sz w:val="24"/>
                <w:szCs w:val="24"/>
                <w:u w:val="single"/>
              </w:rPr>
              <w:t>allowed amount</w:t>
            </w:r>
            <w:r w:rsidR="00337BD2" w:rsidRPr="00F57C8F">
              <w:rPr>
                <w:rFonts w:ascii="Arial Narrow" w:hAnsi="Arial Narrow" w:cs="AJensonPro-Regular"/>
                <w:sz w:val="24"/>
                <w:szCs w:val="24"/>
              </w:rPr>
              <w:t xml:space="preserve">, </w:t>
            </w:r>
            <w:r w:rsidR="00337BD2" w:rsidRPr="00E45BE8">
              <w:rPr>
                <w:rFonts w:ascii="Arial Narrow" w:hAnsi="Arial Narrow" w:cs="AJensonPro-Regular"/>
                <w:sz w:val="24"/>
                <w:szCs w:val="24"/>
                <w:u w:val="single"/>
              </w:rPr>
              <w:t>balance billing</w:t>
            </w:r>
            <w:r w:rsidR="00337BD2" w:rsidRPr="00F57C8F">
              <w:rPr>
                <w:rFonts w:ascii="Arial Narrow" w:hAnsi="Arial Narrow" w:cs="AJensonPro-Regular"/>
                <w:sz w:val="24"/>
                <w:szCs w:val="24"/>
              </w:rPr>
              <w:t xml:space="preserve">, </w:t>
            </w:r>
            <w:r w:rsidR="00337BD2" w:rsidRPr="00E45BE8">
              <w:rPr>
                <w:rFonts w:ascii="Arial Narrow" w:hAnsi="Arial Narrow" w:cs="AJensonPro-Regular"/>
                <w:sz w:val="24"/>
                <w:szCs w:val="24"/>
                <w:u w:val="single"/>
              </w:rPr>
              <w:t>coinsurance</w:t>
            </w:r>
            <w:r w:rsidR="00337BD2" w:rsidRPr="00F57C8F">
              <w:rPr>
                <w:rFonts w:ascii="Arial Narrow" w:hAnsi="Arial Narrow" w:cs="AJensonPro-Regular"/>
                <w:sz w:val="24"/>
                <w:szCs w:val="24"/>
              </w:rPr>
              <w:t xml:space="preserve">, </w:t>
            </w:r>
            <w:r w:rsidR="00337BD2" w:rsidRPr="00E45BE8">
              <w:rPr>
                <w:rFonts w:ascii="Arial Narrow" w:hAnsi="Arial Narrow" w:cs="AJensonPro-Regular"/>
                <w:sz w:val="24"/>
                <w:szCs w:val="24"/>
                <w:u w:val="single"/>
              </w:rPr>
              <w:t>copayment</w:t>
            </w:r>
            <w:r w:rsidR="00337BD2" w:rsidRPr="00F57C8F">
              <w:rPr>
                <w:rFonts w:ascii="Arial Narrow" w:hAnsi="Arial Narrow" w:cs="AJensonPro-Regular"/>
                <w:sz w:val="24"/>
                <w:szCs w:val="24"/>
              </w:rPr>
              <w:t xml:space="preserve">, </w:t>
            </w:r>
            <w:r w:rsidR="00337BD2" w:rsidRPr="00E45BE8">
              <w:rPr>
                <w:rFonts w:ascii="Arial Narrow" w:hAnsi="Arial Narrow" w:cs="AJensonPro-Regular"/>
                <w:sz w:val="24"/>
                <w:szCs w:val="24"/>
                <w:u w:val="single"/>
              </w:rPr>
              <w:t>deductible</w:t>
            </w:r>
            <w:r w:rsidR="00337BD2" w:rsidRPr="00F57C8F">
              <w:rPr>
                <w:rFonts w:ascii="Arial Narrow" w:hAnsi="Arial Narrow" w:cs="AJensonPro-Regular"/>
                <w:sz w:val="24"/>
                <w:szCs w:val="24"/>
              </w:rPr>
              <w:t xml:space="preserve">, </w:t>
            </w:r>
            <w:r w:rsidR="00337BD2" w:rsidRPr="00E45BE8">
              <w:rPr>
                <w:rFonts w:ascii="Arial Narrow" w:hAnsi="Arial Narrow" w:cs="AJensonPro-Regular"/>
                <w:sz w:val="24"/>
                <w:szCs w:val="24"/>
                <w:u w:val="single"/>
              </w:rPr>
              <w:t>provider</w:t>
            </w:r>
            <w:r w:rsidR="00337BD2" w:rsidRPr="00654DFD">
              <w:rPr>
                <w:rFonts w:ascii="Arial Narrow" w:hAnsi="Arial Narrow" w:cs="AJensonPro-Regular"/>
                <w:color w:val="000000"/>
                <w:sz w:val="24"/>
                <w:szCs w:val="24"/>
              </w:rPr>
              <w:t xml:space="preserve">, or other </w:t>
            </w:r>
            <w:r w:rsidR="00337BD2" w:rsidRPr="00654DFD">
              <w:rPr>
                <w:rFonts w:ascii="Arial Narrow" w:hAnsi="Arial Narrow" w:cs="AJensonPro-Regular"/>
                <w:color w:val="000000"/>
                <w:sz w:val="24"/>
                <w:szCs w:val="24"/>
                <w:u w:val="single"/>
              </w:rPr>
              <w:t>underlined</w:t>
            </w:r>
            <w:r w:rsidR="00337BD2" w:rsidRPr="00654DFD">
              <w:rPr>
                <w:rFonts w:ascii="Arial Narrow" w:hAnsi="Arial Narrow" w:cs="AJensonPro-Regular"/>
                <w:color w:val="000000"/>
                <w:sz w:val="24"/>
                <w:szCs w:val="24"/>
              </w:rPr>
              <w:t xml:space="preserve"> terms see the Glossary.</w:t>
            </w:r>
            <w:r w:rsidR="008F132D">
              <w:rPr>
                <w:rFonts w:ascii="Arial Narrow" w:hAnsi="Arial Narrow" w:cs="AJensonPro-Regular"/>
                <w:color w:val="000000"/>
                <w:sz w:val="24"/>
                <w:szCs w:val="24"/>
              </w:rPr>
              <w:t xml:space="preserve"> </w:t>
            </w:r>
            <w:r w:rsidR="00337BD2" w:rsidRPr="00654DFD">
              <w:rPr>
                <w:rFonts w:ascii="Arial Narrow" w:hAnsi="Arial Narrow"/>
                <w:color w:val="000000"/>
                <w:sz w:val="24"/>
                <w:szCs w:val="24"/>
              </w:rPr>
              <w:t xml:space="preserve">You can view the Glossary at </w:t>
            </w:r>
            <w:r w:rsidR="002005B2" w:rsidRPr="000B4D8E">
              <w:rPr>
                <w:rFonts w:ascii="Arial Narrow" w:hAnsi="Arial Narrow"/>
                <w:bCs/>
                <w:sz w:val="24"/>
                <w:szCs w:val="24"/>
                <w:u w:val="single"/>
              </w:rPr>
              <w:t>www.dol.gov/ebsa/healthreform</w:t>
            </w:r>
            <w:r w:rsidR="002005B2" w:rsidRPr="002005B2">
              <w:rPr>
                <w:rFonts w:ascii="Arial Narrow" w:hAnsi="Arial Narrow"/>
                <w:bCs/>
                <w:sz w:val="24"/>
                <w:szCs w:val="24"/>
              </w:rPr>
              <w:t xml:space="preserve"> </w:t>
            </w:r>
            <w:r w:rsidR="00337BD2" w:rsidRPr="00654DFD">
              <w:rPr>
                <w:rFonts w:ascii="Arial Narrow" w:hAnsi="Arial Narrow"/>
                <w:color w:val="000000"/>
                <w:sz w:val="24"/>
                <w:szCs w:val="24"/>
              </w:rPr>
              <w:t xml:space="preserve">or call </w:t>
            </w:r>
            <w:r w:rsidR="006D01F7">
              <w:rPr>
                <w:rFonts w:ascii="Arial Narrow" w:hAnsi="Arial Narrow"/>
                <w:color w:val="000000"/>
                <w:sz w:val="24"/>
                <w:szCs w:val="24"/>
              </w:rPr>
              <w:t>1-844-951-0636</w:t>
            </w:r>
            <w:r w:rsidR="00337BD2" w:rsidRPr="00654DFD">
              <w:rPr>
                <w:rFonts w:ascii="Arial Narrow" w:hAnsi="Arial Narrow"/>
                <w:color w:val="000000"/>
                <w:sz w:val="24"/>
                <w:szCs w:val="24"/>
              </w:rPr>
              <w:t xml:space="preserve"> to request a copy.</w:t>
            </w:r>
          </w:p>
        </w:tc>
      </w:tr>
    </w:tbl>
    <w:p w14:paraId="585C63FB" w14:textId="77777777" w:rsidR="005C019C" w:rsidRPr="008A5D17" w:rsidRDefault="005C019C" w:rsidP="009F0B56">
      <w:pPr>
        <w:spacing w:after="0" w:line="240" w:lineRule="auto"/>
        <w:rPr>
          <w:rFonts w:ascii="Arial Narrow" w:hAnsi="Arial Narrow" w:cs="Arial"/>
          <w:b/>
          <w:sz w:val="4"/>
          <w:szCs w:val="4"/>
        </w:rPr>
      </w:pPr>
      <w:r w:rsidRPr="008A5D17">
        <w:rPr>
          <w:rFonts w:ascii="Arial Narrow" w:hAnsi="Arial Narrow" w:cs="Arial"/>
          <w:b/>
          <w:sz w:val="24"/>
          <w:szCs w:val="24"/>
        </w:rPr>
        <w:tab/>
      </w:r>
    </w:p>
    <w:tbl>
      <w:tblPr>
        <w:tblW w:w="14598" w:type="dxa"/>
        <w:tblBorders>
          <w:top w:val="single" w:sz="6" w:space="0" w:color="70AFD9"/>
          <w:left w:val="single" w:sz="6" w:space="0" w:color="70AFD9"/>
          <w:bottom w:val="single" w:sz="6" w:space="0" w:color="70AFD9"/>
          <w:right w:val="single" w:sz="6" w:space="0" w:color="70AFD9"/>
          <w:insideH w:val="single" w:sz="6" w:space="0" w:color="70AFD9"/>
          <w:insideV w:val="single" w:sz="6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2628"/>
        <w:gridCol w:w="3484"/>
        <w:gridCol w:w="8486"/>
      </w:tblGrid>
      <w:tr w:rsidR="0074787B" w:rsidRPr="008A5D17" w14:paraId="4FCBE8C2" w14:textId="77777777" w:rsidTr="009D4269">
        <w:trPr>
          <w:trHeight w:val="300"/>
        </w:trPr>
        <w:tc>
          <w:tcPr>
            <w:tcW w:w="2628" w:type="dxa"/>
            <w:shd w:val="clear" w:color="auto" w:fill="0775A8"/>
            <w:noWrap/>
            <w:vAlign w:val="center"/>
            <w:hideMark/>
          </w:tcPr>
          <w:p w14:paraId="6B7470A5" w14:textId="77777777" w:rsidR="0074787B" w:rsidRPr="008A5D17" w:rsidRDefault="00CD564F" w:rsidP="00461A53">
            <w:pPr>
              <w:spacing w:before="60" w:after="60" w:line="240" w:lineRule="auto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Important Questions</w:t>
            </w:r>
          </w:p>
        </w:tc>
        <w:tc>
          <w:tcPr>
            <w:tcW w:w="3484" w:type="dxa"/>
            <w:shd w:val="clear" w:color="auto" w:fill="0775A8"/>
            <w:vAlign w:val="center"/>
          </w:tcPr>
          <w:p w14:paraId="6D124953" w14:textId="77777777" w:rsidR="0074787B" w:rsidRPr="008A5D17" w:rsidRDefault="00CD564F" w:rsidP="00CD564F">
            <w:pPr>
              <w:spacing w:before="60" w:after="60" w:line="240" w:lineRule="auto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Answers</w:t>
            </w:r>
          </w:p>
        </w:tc>
        <w:tc>
          <w:tcPr>
            <w:tcW w:w="8486" w:type="dxa"/>
            <w:shd w:val="clear" w:color="auto" w:fill="0775A8"/>
            <w:noWrap/>
            <w:vAlign w:val="center"/>
            <w:hideMark/>
          </w:tcPr>
          <w:p w14:paraId="7193D7D5" w14:textId="77777777" w:rsidR="0074787B" w:rsidRPr="008A5D17" w:rsidRDefault="00CD564F" w:rsidP="00F70C0E">
            <w:pPr>
              <w:spacing w:before="60" w:after="60" w:line="240" w:lineRule="auto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 xml:space="preserve">Why </w:t>
            </w:r>
            <w:r w:rsidR="00F70C0E"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 xml:space="preserve">This </w:t>
            </w: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Matters:</w:t>
            </w:r>
          </w:p>
        </w:tc>
      </w:tr>
      <w:tr w:rsidR="0074787B" w:rsidRPr="008A5D17" w14:paraId="26E91CC3" w14:textId="77777777" w:rsidTr="009D4269">
        <w:trPr>
          <w:cantSplit/>
        </w:trPr>
        <w:tc>
          <w:tcPr>
            <w:tcW w:w="2628" w:type="dxa"/>
            <w:tcBorders>
              <w:bottom w:val="single" w:sz="6" w:space="0" w:color="70AFD9"/>
            </w:tcBorders>
            <w:shd w:val="clear" w:color="auto" w:fill="auto"/>
            <w:noWrap/>
            <w:vAlign w:val="center"/>
            <w:hideMark/>
          </w:tcPr>
          <w:p w14:paraId="5CAD4759" w14:textId="77777777" w:rsidR="0074787B" w:rsidRPr="008A5D17" w:rsidRDefault="00CD564F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What is the overall </w:t>
            </w:r>
            <w:r w:rsidRPr="00E45BE8">
              <w:rPr>
                <w:rFonts w:ascii="Arial Narrow" w:hAnsi="Arial Narrow" w:cs="AJensonPro-Bold"/>
                <w:b/>
                <w:bCs/>
                <w:sz w:val="24"/>
                <w:szCs w:val="24"/>
                <w:u w:val="single"/>
              </w:rPr>
              <w:t>deductible</w:t>
            </w: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3484" w:type="dxa"/>
            <w:tcBorders>
              <w:bottom w:val="single" w:sz="6" w:space="0" w:color="70AFD9"/>
            </w:tcBorders>
            <w:shd w:val="clear" w:color="auto" w:fill="auto"/>
            <w:vAlign w:val="center"/>
          </w:tcPr>
          <w:p w14:paraId="7E96F83F" w14:textId="77777777" w:rsidR="0074787B" w:rsidRPr="00E67869" w:rsidRDefault="00013891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E67869">
              <w:rPr>
                <w:rFonts w:ascii="Arial Narrow" w:hAnsi="Arial Narrow" w:cs="Arial"/>
                <w:b/>
                <w:sz w:val="24"/>
                <w:szCs w:val="24"/>
              </w:rPr>
              <w:t>$</w:t>
            </w:r>
            <w:r w:rsidR="002005B2" w:rsidRPr="00E67869">
              <w:rPr>
                <w:rFonts w:ascii="Arial Narrow" w:hAnsi="Arial Narrow" w:cs="Arial"/>
                <w:b/>
                <w:sz w:val="24"/>
                <w:szCs w:val="24"/>
              </w:rPr>
              <w:t>0</w:t>
            </w:r>
            <w:r w:rsidR="004515C6" w:rsidRPr="00E67869">
              <w:rPr>
                <w:rFonts w:ascii="Arial Narrow" w:hAnsi="Arial Narrow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8486" w:type="dxa"/>
            <w:tcBorders>
              <w:bottom w:val="single" w:sz="6" w:space="0" w:color="70AFD9"/>
            </w:tcBorders>
            <w:shd w:val="clear" w:color="auto" w:fill="auto"/>
            <w:noWrap/>
            <w:vAlign w:val="center"/>
            <w:hideMark/>
          </w:tcPr>
          <w:p w14:paraId="00BE7DB4" w14:textId="77777777" w:rsidR="0074787B" w:rsidRPr="008A5D17" w:rsidRDefault="002005B2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2005B2">
              <w:rPr>
                <w:rFonts w:ascii="Arial Narrow" w:hAnsi="Arial Narrow" w:cs="Arial"/>
                <w:sz w:val="24"/>
                <w:szCs w:val="24"/>
              </w:rPr>
              <w:t xml:space="preserve">See the Common Medical Events chart below for your costs for services this </w:t>
            </w:r>
            <w:r w:rsidRPr="002005B2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2005B2">
              <w:rPr>
                <w:rFonts w:ascii="Arial Narrow" w:hAnsi="Arial Narrow" w:cs="Arial"/>
                <w:sz w:val="24"/>
                <w:szCs w:val="24"/>
              </w:rPr>
              <w:t xml:space="preserve"> covers.</w:t>
            </w:r>
          </w:p>
        </w:tc>
      </w:tr>
      <w:tr w:rsidR="00182CB5" w:rsidRPr="008A5D17" w14:paraId="2832CF0B" w14:textId="77777777" w:rsidTr="009D4269">
        <w:trPr>
          <w:cantSplit/>
        </w:trPr>
        <w:tc>
          <w:tcPr>
            <w:tcW w:w="2628" w:type="dxa"/>
            <w:tcBorders>
              <w:bottom w:val="single" w:sz="6" w:space="0" w:color="70AFD9"/>
            </w:tcBorders>
            <w:shd w:val="clear" w:color="auto" w:fill="EFF9FF"/>
            <w:noWrap/>
            <w:vAlign w:val="center"/>
          </w:tcPr>
          <w:p w14:paraId="58012B6C" w14:textId="77777777" w:rsidR="00182CB5" w:rsidRPr="008A5D17" w:rsidRDefault="00182CB5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  <w:u w:val="single"/>
              </w:rPr>
            </w:pP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Are there services covered before you meet your 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deductible</w:t>
            </w:r>
            <w:r w:rsidRPr="00846621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3484" w:type="dxa"/>
            <w:tcBorders>
              <w:bottom w:val="single" w:sz="6" w:space="0" w:color="70AFD9"/>
            </w:tcBorders>
            <w:shd w:val="clear" w:color="auto" w:fill="EFF9FF"/>
            <w:vAlign w:val="center"/>
          </w:tcPr>
          <w:p w14:paraId="3FEBB79F" w14:textId="77777777" w:rsidR="00182CB5" w:rsidRPr="00F14D3C" w:rsidRDefault="00F14D3C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14D3C">
              <w:rPr>
                <w:rFonts w:ascii="Arial Narrow" w:hAnsi="Arial Narrow" w:cs="Arial"/>
                <w:sz w:val="24"/>
                <w:szCs w:val="24"/>
              </w:rPr>
              <w:t xml:space="preserve">Not </w:t>
            </w:r>
            <w:r w:rsidR="000B4D8E">
              <w:rPr>
                <w:rFonts w:ascii="Arial Narrow" w:hAnsi="Arial Narrow" w:cs="Arial"/>
                <w:sz w:val="24"/>
                <w:szCs w:val="24"/>
              </w:rPr>
              <w:t>applicable</w:t>
            </w:r>
          </w:p>
        </w:tc>
        <w:tc>
          <w:tcPr>
            <w:tcW w:w="8486" w:type="dxa"/>
            <w:tcBorders>
              <w:bottom w:val="single" w:sz="6" w:space="0" w:color="70AFD9"/>
            </w:tcBorders>
            <w:shd w:val="clear" w:color="auto" w:fill="EFF9FF"/>
            <w:noWrap/>
            <w:vAlign w:val="center"/>
          </w:tcPr>
          <w:p w14:paraId="50F027C7" w14:textId="77777777" w:rsidR="00182CB5" w:rsidRPr="008A5D17" w:rsidRDefault="00F14D3C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14D3C">
              <w:rPr>
                <w:rFonts w:ascii="Arial Narrow" w:hAnsi="Arial Narrow" w:cs="Arial"/>
                <w:sz w:val="24"/>
                <w:szCs w:val="24"/>
              </w:rPr>
              <w:t xml:space="preserve">This </w:t>
            </w:r>
            <w:r w:rsidRPr="00F14D3C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F14D3C">
              <w:rPr>
                <w:rFonts w:ascii="Arial Narrow" w:hAnsi="Arial Narrow" w:cs="Arial"/>
                <w:sz w:val="24"/>
                <w:szCs w:val="24"/>
              </w:rPr>
              <w:t xml:space="preserve"> does not have a </w:t>
            </w:r>
            <w:r w:rsidRPr="00F14D3C">
              <w:rPr>
                <w:rFonts w:ascii="Arial Narrow" w:hAnsi="Arial Narrow" w:cs="Arial"/>
                <w:sz w:val="24"/>
                <w:szCs w:val="24"/>
                <w:u w:val="single"/>
              </w:rPr>
              <w:t>deductible</w:t>
            </w:r>
            <w:r w:rsidRPr="00F14D3C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CD564F" w:rsidRPr="008A5D17" w14:paraId="3FC9C39B" w14:textId="77777777" w:rsidTr="009D4269">
        <w:trPr>
          <w:cantSplit/>
        </w:trPr>
        <w:tc>
          <w:tcPr>
            <w:tcW w:w="2628" w:type="dxa"/>
            <w:tcBorders>
              <w:bottom w:val="single" w:sz="6" w:space="0" w:color="70AFD9"/>
            </w:tcBorders>
            <w:shd w:val="clear" w:color="auto" w:fill="FFFFFF"/>
            <w:noWrap/>
            <w:vAlign w:val="center"/>
            <w:hideMark/>
          </w:tcPr>
          <w:p w14:paraId="403D92FE" w14:textId="77777777" w:rsidR="00CD564F" w:rsidRPr="008A5D17" w:rsidRDefault="00CD564F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Are there other</w:t>
            </w:r>
            <w:r w:rsidR="001A4BC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deductibles</w:t>
            </w:r>
            <w:r w:rsidRPr="00846621">
              <w:rPr>
                <w:rStyle w:val="Hyperlink"/>
                <w:color w:val="auto"/>
                <w:u w:val="none"/>
              </w:rPr>
              <w:t xml:space="preserve"> </w:t>
            </w: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for specific services?</w:t>
            </w:r>
          </w:p>
        </w:tc>
        <w:tc>
          <w:tcPr>
            <w:tcW w:w="3484" w:type="dxa"/>
            <w:tcBorders>
              <w:bottom w:val="single" w:sz="6" w:space="0" w:color="70AFD9"/>
            </w:tcBorders>
            <w:shd w:val="clear" w:color="auto" w:fill="FFFFFF"/>
            <w:vAlign w:val="center"/>
          </w:tcPr>
          <w:p w14:paraId="153CE461" w14:textId="77777777" w:rsidR="00CD564F" w:rsidRPr="008A5D17" w:rsidRDefault="00F14D3C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</w:t>
            </w:r>
          </w:p>
        </w:tc>
        <w:tc>
          <w:tcPr>
            <w:tcW w:w="8486" w:type="dxa"/>
            <w:tcBorders>
              <w:bottom w:val="single" w:sz="6" w:space="0" w:color="70AFD9"/>
            </w:tcBorders>
            <w:shd w:val="clear" w:color="auto" w:fill="FFFFFF"/>
            <w:noWrap/>
            <w:vAlign w:val="center"/>
            <w:hideMark/>
          </w:tcPr>
          <w:p w14:paraId="5C12295D" w14:textId="77777777" w:rsidR="00CD564F" w:rsidRPr="008A5D17" w:rsidRDefault="00F14D3C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14D3C">
              <w:rPr>
                <w:rFonts w:ascii="Arial Narrow" w:hAnsi="Arial Narrow" w:cs="Arial"/>
                <w:sz w:val="24"/>
                <w:szCs w:val="24"/>
              </w:rPr>
              <w:t xml:space="preserve">You don’t have to meet </w:t>
            </w:r>
            <w:r w:rsidRPr="00F14D3C">
              <w:rPr>
                <w:rFonts w:ascii="Arial Narrow" w:hAnsi="Arial Narrow" w:cs="Arial"/>
                <w:sz w:val="24"/>
                <w:szCs w:val="24"/>
                <w:u w:val="single"/>
              </w:rPr>
              <w:t>deductibles</w:t>
            </w:r>
            <w:r w:rsidRPr="00F14D3C">
              <w:rPr>
                <w:rFonts w:ascii="Arial Narrow" w:hAnsi="Arial Narrow" w:cs="Arial"/>
                <w:sz w:val="24"/>
                <w:szCs w:val="24"/>
              </w:rPr>
              <w:t xml:space="preserve"> for specific services.</w:t>
            </w:r>
          </w:p>
        </w:tc>
      </w:tr>
      <w:tr w:rsidR="00CD564F" w:rsidRPr="008A5D17" w14:paraId="3D29CEA4" w14:textId="77777777" w:rsidTr="009D4269">
        <w:trPr>
          <w:cantSplit/>
        </w:trPr>
        <w:tc>
          <w:tcPr>
            <w:tcW w:w="2628" w:type="dxa"/>
            <w:shd w:val="clear" w:color="auto" w:fill="EFF9FF"/>
            <w:noWrap/>
            <w:vAlign w:val="center"/>
            <w:hideMark/>
          </w:tcPr>
          <w:p w14:paraId="3A61DD96" w14:textId="77777777" w:rsidR="00CD564F" w:rsidRPr="008A5D17" w:rsidRDefault="00003FF5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What is the</w:t>
            </w:r>
            <w:r w:rsidR="00CD564F"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1E2213"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out-of-pocket limit</w:t>
            </w:r>
            <w:r w:rsidR="00CD564F" w:rsidRPr="008A5D17">
              <w:rPr>
                <w:rFonts w:ascii="Arial Narrow" w:hAnsi="Arial Narrow" w:cs="AJensonPro-Bold"/>
                <w:b/>
                <w:bCs/>
                <w:color w:val="0080BE"/>
                <w:sz w:val="24"/>
                <w:szCs w:val="24"/>
              </w:rPr>
              <w:t xml:space="preserve"> </w:t>
            </w:r>
            <w:r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for this</w:t>
            </w:r>
            <w:r w:rsidRPr="00846621">
              <w:rPr>
                <w:rStyle w:val="Hyperlink"/>
                <w:color w:val="auto"/>
                <w:u w:val="none"/>
              </w:rPr>
              <w:t xml:space="preserve"> 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plan</w:t>
            </w:r>
            <w:r w:rsidR="00CD564F"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3484" w:type="dxa"/>
            <w:shd w:val="clear" w:color="auto" w:fill="EFF9FF"/>
            <w:vAlign w:val="center"/>
          </w:tcPr>
          <w:p w14:paraId="72E1F1E9" w14:textId="77777777" w:rsidR="009D4269" w:rsidRDefault="00F14D3C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14D3C">
              <w:rPr>
                <w:rFonts w:ascii="Arial Narrow" w:hAnsi="Arial Narrow" w:cs="Arial"/>
                <w:sz w:val="24"/>
                <w:szCs w:val="24"/>
              </w:rPr>
              <w:t xml:space="preserve">Medical </w:t>
            </w:r>
            <w:r w:rsidRPr="00F14D3C">
              <w:rPr>
                <w:rFonts w:ascii="Arial Narrow" w:hAnsi="Arial Narrow" w:cs="Arial"/>
                <w:sz w:val="24"/>
                <w:szCs w:val="24"/>
                <w:u w:val="single"/>
              </w:rPr>
              <w:t>network providers</w:t>
            </w:r>
            <w:r w:rsidRPr="00F14D3C">
              <w:rPr>
                <w:rFonts w:ascii="Arial Narrow" w:hAnsi="Arial Narrow" w:cs="Arial"/>
                <w:sz w:val="24"/>
                <w:szCs w:val="24"/>
              </w:rPr>
              <w:t xml:space="preserve">: </w:t>
            </w:r>
            <w:r w:rsidRPr="00E67869">
              <w:rPr>
                <w:rFonts w:ascii="Arial Narrow" w:hAnsi="Arial Narrow" w:cs="Arial"/>
                <w:b/>
                <w:sz w:val="24"/>
                <w:szCs w:val="24"/>
              </w:rPr>
              <w:t>$5,500</w:t>
            </w:r>
            <w:r w:rsidRPr="00F14D3C">
              <w:rPr>
                <w:rFonts w:ascii="Arial Narrow" w:hAnsi="Arial Narrow" w:cs="Arial"/>
                <w:sz w:val="24"/>
                <w:szCs w:val="24"/>
              </w:rPr>
              <w:t xml:space="preserve">/individual, </w:t>
            </w:r>
            <w:r w:rsidRPr="00E67869">
              <w:rPr>
                <w:rFonts w:ascii="Arial Narrow" w:hAnsi="Arial Narrow" w:cs="Arial"/>
                <w:b/>
                <w:sz w:val="24"/>
                <w:szCs w:val="24"/>
              </w:rPr>
              <w:t>$11,000</w:t>
            </w:r>
            <w:r w:rsidRPr="00F14D3C">
              <w:rPr>
                <w:rFonts w:ascii="Arial Narrow" w:hAnsi="Arial Narrow" w:cs="Arial"/>
                <w:sz w:val="24"/>
                <w:szCs w:val="24"/>
              </w:rPr>
              <w:t>/family</w:t>
            </w:r>
            <w:r w:rsidR="009D4269">
              <w:t xml:space="preserve"> </w:t>
            </w:r>
            <w:r w:rsidR="009D4269" w:rsidRPr="009D4269">
              <w:rPr>
                <w:rFonts w:ascii="Arial Narrow" w:hAnsi="Arial Narrow" w:cs="Arial"/>
                <w:sz w:val="24"/>
                <w:szCs w:val="24"/>
              </w:rPr>
              <w:t>per calendar year</w:t>
            </w:r>
            <w:r w:rsidR="000B4D8E">
              <w:rPr>
                <w:rFonts w:ascii="Arial Narrow" w:hAnsi="Arial Narrow" w:cs="Arial"/>
                <w:sz w:val="24"/>
                <w:szCs w:val="24"/>
              </w:rPr>
              <w:t xml:space="preserve">; </w:t>
            </w:r>
          </w:p>
          <w:p w14:paraId="1167B916" w14:textId="77777777" w:rsidR="009D4269" w:rsidRDefault="00890BA9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Medical </w:t>
            </w: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o</w:t>
            </w:r>
            <w:r w:rsidRPr="00890BA9">
              <w:rPr>
                <w:rFonts w:ascii="Arial Narrow" w:hAnsi="Arial Narrow" w:cs="Arial"/>
                <w:sz w:val="24"/>
                <w:szCs w:val="24"/>
                <w:u w:val="single"/>
              </w:rPr>
              <w:t>ut-of-</w:t>
            </w: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n</w:t>
            </w:r>
            <w:r w:rsidRPr="00890BA9">
              <w:rPr>
                <w:rFonts w:ascii="Arial Narrow" w:hAnsi="Arial Narrow" w:cs="Arial"/>
                <w:sz w:val="24"/>
                <w:szCs w:val="24"/>
                <w:u w:val="single"/>
              </w:rPr>
              <w:t xml:space="preserve">etwork </w:t>
            </w: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p</w:t>
            </w:r>
            <w:r w:rsidRPr="00890BA9">
              <w:rPr>
                <w:rFonts w:ascii="Arial Narrow" w:hAnsi="Arial Narrow" w:cs="Arial"/>
                <w:sz w:val="24"/>
                <w:szCs w:val="24"/>
                <w:u w:val="single"/>
              </w:rPr>
              <w:t>rovider</w:t>
            </w: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s</w:t>
            </w:r>
            <w:r w:rsidRPr="00890BA9">
              <w:rPr>
                <w:rFonts w:ascii="Arial Narrow" w:hAnsi="Arial Narrow" w:cs="Arial"/>
                <w:sz w:val="24"/>
                <w:szCs w:val="24"/>
              </w:rPr>
              <w:t>:</w:t>
            </w:r>
            <w:r w:rsidRPr="00F14D3C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E67869">
              <w:rPr>
                <w:rFonts w:ascii="Arial Narrow" w:hAnsi="Arial Narrow" w:cs="Arial"/>
                <w:b/>
                <w:sz w:val="24"/>
                <w:szCs w:val="24"/>
              </w:rPr>
              <w:t>$5,500</w:t>
            </w:r>
            <w:r w:rsidRPr="00F14D3C">
              <w:rPr>
                <w:rFonts w:ascii="Arial Narrow" w:hAnsi="Arial Narrow" w:cs="Arial"/>
                <w:sz w:val="24"/>
                <w:szCs w:val="24"/>
              </w:rPr>
              <w:t xml:space="preserve">/individual, </w:t>
            </w:r>
            <w:r w:rsidRPr="00E67869">
              <w:rPr>
                <w:rFonts w:ascii="Arial Narrow" w:hAnsi="Arial Narrow" w:cs="Arial"/>
                <w:b/>
                <w:sz w:val="24"/>
                <w:szCs w:val="24"/>
              </w:rPr>
              <w:t>$11,000</w:t>
            </w:r>
            <w:r w:rsidRPr="00F14D3C">
              <w:rPr>
                <w:rFonts w:ascii="Arial Narrow" w:hAnsi="Arial Narrow" w:cs="Arial"/>
                <w:sz w:val="24"/>
                <w:szCs w:val="24"/>
              </w:rPr>
              <w:t>/family</w:t>
            </w:r>
            <w:r w:rsidR="009D4269">
              <w:t xml:space="preserve"> </w:t>
            </w:r>
            <w:r w:rsidR="009D4269" w:rsidRPr="009D4269">
              <w:rPr>
                <w:rFonts w:ascii="Arial Narrow" w:hAnsi="Arial Narrow" w:cs="Arial"/>
                <w:sz w:val="24"/>
                <w:szCs w:val="24"/>
              </w:rPr>
              <w:t>per calendar year</w:t>
            </w:r>
            <w:r w:rsidR="000B4D8E">
              <w:rPr>
                <w:rFonts w:ascii="Arial Narrow" w:hAnsi="Arial Narrow" w:cs="Arial"/>
                <w:sz w:val="24"/>
                <w:szCs w:val="24"/>
              </w:rPr>
              <w:t xml:space="preserve">; </w:t>
            </w:r>
          </w:p>
          <w:p w14:paraId="577E99E2" w14:textId="2E97D233" w:rsidR="00CD564F" w:rsidRPr="00F14D3C" w:rsidRDefault="00F14D3C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F14D3C">
              <w:rPr>
                <w:rFonts w:ascii="Arial Narrow" w:hAnsi="Arial Narrow" w:cs="Arial"/>
                <w:sz w:val="24"/>
                <w:szCs w:val="24"/>
                <w:u w:val="single"/>
              </w:rPr>
              <w:t>Prescription drugs</w:t>
            </w:r>
            <w:r w:rsidR="00890BA9" w:rsidRPr="008F5C0F">
              <w:rPr>
                <w:rFonts w:ascii="Arial Narrow" w:hAnsi="Arial Narrow" w:cs="Arial"/>
                <w:sz w:val="24"/>
                <w:szCs w:val="24"/>
              </w:rPr>
              <w:t>:</w:t>
            </w:r>
            <w:r w:rsidR="00890BA9" w:rsidRPr="00846621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E67869">
              <w:rPr>
                <w:rFonts w:ascii="Arial Narrow" w:hAnsi="Arial Narrow" w:cs="Arial"/>
                <w:b/>
                <w:sz w:val="24"/>
                <w:szCs w:val="24"/>
              </w:rPr>
              <w:t>$</w:t>
            </w:r>
            <w:r w:rsidR="00890BA9" w:rsidRPr="00E67869">
              <w:rPr>
                <w:rFonts w:ascii="Arial Narrow" w:hAnsi="Arial Narrow" w:cs="Arial"/>
                <w:b/>
                <w:sz w:val="24"/>
                <w:szCs w:val="24"/>
              </w:rPr>
              <w:t>1,350</w:t>
            </w:r>
            <w:r w:rsidR="00890BA9">
              <w:rPr>
                <w:rFonts w:ascii="Arial Narrow" w:hAnsi="Arial Narrow" w:cs="Arial"/>
                <w:sz w:val="24"/>
                <w:szCs w:val="24"/>
              </w:rPr>
              <w:t xml:space="preserve">/individual, </w:t>
            </w:r>
            <w:r w:rsidR="00890BA9" w:rsidRPr="00E67869">
              <w:rPr>
                <w:rFonts w:ascii="Arial Narrow" w:hAnsi="Arial Narrow" w:cs="Arial"/>
                <w:b/>
                <w:sz w:val="24"/>
                <w:szCs w:val="24"/>
              </w:rPr>
              <w:t>$2,7</w:t>
            </w:r>
            <w:r w:rsidRPr="00E67869">
              <w:rPr>
                <w:rFonts w:ascii="Arial Narrow" w:hAnsi="Arial Narrow" w:cs="Arial"/>
                <w:b/>
                <w:sz w:val="24"/>
                <w:szCs w:val="24"/>
              </w:rPr>
              <w:t>00</w:t>
            </w:r>
            <w:r w:rsidRPr="00F14D3C">
              <w:rPr>
                <w:rFonts w:ascii="Arial Narrow" w:hAnsi="Arial Narrow" w:cs="Arial"/>
                <w:sz w:val="24"/>
                <w:szCs w:val="24"/>
              </w:rPr>
              <w:t>/family</w:t>
            </w:r>
            <w:r w:rsidR="009D4269">
              <w:t xml:space="preserve"> </w:t>
            </w:r>
            <w:r w:rsidR="009D4269" w:rsidRPr="009D4269">
              <w:rPr>
                <w:rFonts w:ascii="Arial Narrow" w:hAnsi="Arial Narrow" w:cs="Arial"/>
                <w:sz w:val="24"/>
                <w:szCs w:val="24"/>
              </w:rPr>
              <w:t>per calendar year</w:t>
            </w:r>
          </w:p>
        </w:tc>
        <w:tc>
          <w:tcPr>
            <w:tcW w:w="8486" w:type="dxa"/>
            <w:shd w:val="clear" w:color="auto" w:fill="EFF9FF"/>
            <w:noWrap/>
            <w:vAlign w:val="center"/>
            <w:hideMark/>
          </w:tcPr>
          <w:p w14:paraId="2EE25D80" w14:textId="77777777" w:rsidR="00CD564F" w:rsidRPr="008A5D17" w:rsidRDefault="00890BA9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90BA9">
              <w:rPr>
                <w:rFonts w:ascii="Arial Narrow" w:hAnsi="Arial Narrow" w:cs="Arial"/>
                <w:sz w:val="24"/>
                <w:szCs w:val="24"/>
              </w:rPr>
              <w:t xml:space="preserve">The </w:t>
            </w:r>
            <w:r w:rsidRPr="00890BA9">
              <w:rPr>
                <w:rFonts w:ascii="Arial Narrow" w:hAnsi="Arial Narrow" w:cs="Arial"/>
                <w:sz w:val="24"/>
                <w:szCs w:val="24"/>
                <w:u w:val="single"/>
              </w:rPr>
              <w:t>out-of-pocket limit</w:t>
            </w:r>
            <w:r w:rsidRPr="00890BA9">
              <w:rPr>
                <w:rFonts w:ascii="Arial Narrow" w:hAnsi="Arial Narrow" w:cs="Arial"/>
                <w:sz w:val="24"/>
                <w:szCs w:val="24"/>
              </w:rPr>
              <w:t xml:space="preserve"> is the most you could pay in a year for covered services. If you have other family members in this </w:t>
            </w:r>
            <w:r w:rsidRPr="00890BA9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890BA9">
              <w:rPr>
                <w:rFonts w:ascii="Arial Narrow" w:hAnsi="Arial Narrow" w:cs="Arial"/>
                <w:sz w:val="24"/>
                <w:szCs w:val="24"/>
              </w:rPr>
              <w:t xml:space="preserve">, they have to meet their own </w:t>
            </w:r>
            <w:r w:rsidRPr="00890BA9">
              <w:rPr>
                <w:rFonts w:ascii="Arial Narrow" w:hAnsi="Arial Narrow" w:cs="Arial"/>
                <w:sz w:val="24"/>
                <w:szCs w:val="24"/>
                <w:u w:val="single"/>
              </w:rPr>
              <w:t>out-of-pocket limits</w:t>
            </w:r>
            <w:r w:rsidRPr="00890BA9">
              <w:rPr>
                <w:rFonts w:ascii="Arial Narrow" w:hAnsi="Arial Narrow" w:cs="Arial"/>
                <w:sz w:val="24"/>
                <w:szCs w:val="24"/>
              </w:rPr>
              <w:t xml:space="preserve"> until the overall family </w:t>
            </w:r>
            <w:r w:rsidRPr="00890BA9">
              <w:rPr>
                <w:rFonts w:ascii="Arial Narrow" w:hAnsi="Arial Narrow" w:cs="Arial"/>
                <w:sz w:val="24"/>
                <w:szCs w:val="24"/>
                <w:u w:val="single"/>
              </w:rPr>
              <w:t>out-of-pocket limit</w:t>
            </w:r>
            <w:r w:rsidRPr="00890BA9">
              <w:rPr>
                <w:rFonts w:ascii="Arial Narrow" w:hAnsi="Arial Narrow" w:cs="Arial"/>
                <w:sz w:val="24"/>
                <w:szCs w:val="24"/>
              </w:rPr>
              <w:t xml:space="preserve"> has been met.</w:t>
            </w:r>
          </w:p>
        </w:tc>
      </w:tr>
      <w:tr w:rsidR="00CD564F" w:rsidRPr="008A5D17" w14:paraId="7273EE70" w14:textId="77777777" w:rsidTr="009D4269">
        <w:trPr>
          <w:cantSplit/>
        </w:trPr>
        <w:tc>
          <w:tcPr>
            <w:tcW w:w="2628" w:type="dxa"/>
            <w:noWrap/>
            <w:vAlign w:val="center"/>
            <w:hideMark/>
          </w:tcPr>
          <w:p w14:paraId="07E94CF0" w14:textId="77777777" w:rsidR="00CD564F" w:rsidRPr="008A5D17" w:rsidRDefault="00CD564F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What is </w:t>
            </w:r>
            <w:r w:rsidRPr="008A5D17">
              <w:rPr>
                <w:rFonts w:ascii="Arial Narrow" w:hAnsi="Arial Narrow" w:cs="AJensonPro-Bold"/>
                <w:b/>
                <w:bCs/>
                <w:sz w:val="24"/>
                <w:szCs w:val="24"/>
              </w:rPr>
              <w:t>not included in</w:t>
            </w:r>
            <w:r w:rsidR="001A4BC7">
              <w:rPr>
                <w:rFonts w:ascii="Arial Narrow" w:hAnsi="Arial Narrow" w:cs="AJensonPro-Bold"/>
                <w:b/>
                <w:bCs/>
                <w:sz w:val="24"/>
                <w:szCs w:val="24"/>
              </w:rPr>
              <w:t xml:space="preserve"> </w:t>
            </w: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the 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out</w:t>
            </w:r>
            <w:r w:rsidR="00DC462B"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-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of</w:t>
            </w:r>
            <w:r w:rsidR="00DC462B"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-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pocket limit</w:t>
            </w: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3484" w:type="dxa"/>
            <w:vAlign w:val="center"/>
          </w:tcPr>
          <w:p w14:paraId="1C39411F" w14:textId="77777777" w:rsidR="00CD564F" w:rsidRPr="008A5D17" w:rsidRDefault="00575CCF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P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remiums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,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 charges, penalties for failure to obtain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preauthorization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 and health care this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 doesn’t cover.</w:t>
            </w:r>
          </w:p>
        </w:tc>
        <w:tc>
          <w:tcPr>
            <w:tcW w:w="8486" w:type="dxa"/>
            <w:noWrap/>
            <w:vAlign w:val="center"/>
            <w:hideMark/>
          </w:tcPr>
          <w:p w14:paraId="5B840300" w14:textId="77777777" w:rsidR="00CD564F" w:rsidRPr="008A5D17" w:rsidRDefault="00575CCF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Even though you pay these expenses, they don’t count toward the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out-of-pocket limit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CD564F" w:rsidRPr="008A5D17" w14:paraId="6DB45732" w14:textId="77777777" w:rsidTr="009D4269">
        <w:trPr>
          <w:cantSplit/>
        </w:trPr>
        <w:tc>
          <w:tcPr>
            <w:tcW w:w="2628" w:type="dxa"/>
            <w:tcBorders>
              <w:bottom w:val="single" w:sz="6" w:space="0" w:color="70AFD9"/>
            </w:tcBorders>
            <w:shd w:val="clear" w:color="auto" w:fill="EFF9FF"/>
            <w:noWrap/>
            <w:vAlign w:val="center"/>
            <w:hideMark/>
          </w:tcPr>
          <w:p w14:paraId="648F3DEA" w14:textId="77777777" w:rsidR="00CD564F" w:rsidRPr="008A5D17" w:rsidRDefault="00856F1B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Will you pay less if you use a 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network provider</w:t>
            </w:r>
            <w:r w:rsidR="00CD564F"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3484" w:type="dxa"/>
            <w:tcBorders>
              <w:bottom w:val="single" w:sz="6" w:space="0" w:color="70AFD9"/>
            </w:tcBorders>
            <w:shd w:val="clear" w:color="auto" w:fill="EFF9FF"/>
            <w:vAlign w:val="center"/>
          </w:tcPr>
          <w:p w14:paraId="66472454" w14:textId="28969B06" w:rsidR="00CD564F" w:rsidRPr="008A5D17" w:rsidRDefault="00575CCF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Yes. See </w:t>
            </w:r>
            <w:r w:rsidRPr="000B4D8E">
              <w:rPr>
                <w:rFonts w:ascii="Arial Narrow" w:hAnsi="Arial Narrow" w:cs="Arial"/>
                <w:sz w:val="24"/>
                <w:szCs w:val="24"/>
                <w:u w:val="single"/>
              </w:rPr>
              <w:t>www.aetna.com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 or call 1</w:t>
            </w:r>
            <w:r w:rsidR="00846621">
              <w:rPr>
                <w:rFonts w:ascii="Arial Narrow" w:hAnsi="Arial Narrow" w:cs="Arial"/>
                <w:sz w:val="24"/>
                <w:szCs w:val="24"/>
              </w:rPr>
              <w:noBreakHyphen/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>800-</w:t>
            </w:r>
            <w:r>
              <w:rPr>
                <w:rFonts w:ascii="Arial Narrow" w:hAnsi="Arial Narrow" w:cs="Arial"/>
                <w:sz w:val="24"/>
                <w:szCs w:val="24"/>
              </w:rPr>
              <w:t>872-3862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 for a list of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network providers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  <w:tc>
          <w:tcPr>
            <w:tcW w:w="8486" w:type="dxa"/>
            <w:tcBorders>
              <w:bottom w:val="single" w:sz="6" w:space="0" w:color="70AFD9"/>
            </w:tcBorders>
            <w:shd w:val="clear" w:color="auto" w:fill="EFF9FF"/>
            <w:noWrap/>
            <w:vAlign w:val="center"/>
            <w:hideMark/>
          </w:tcPr>
          <w:p w14:paraId="5249A10D" w14:textId="77777777" w:rsidR="00CD564F" w:rsidRPr="008A5D17" w:rsidRDefault="00575CCF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This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 uses a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provider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network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. You will pay less if you use a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provider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 in the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plan’s</w:t>
            </w:r>
            <w:r w:rsidRPr="008F5C0F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network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. You will pay the most if you use an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out-of-network provider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, and you might receive a bill from a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provider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 for the difference between the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provider’s</w:t>
            </w:r>
            <w:r w:rsidRPr="008F5C0F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charge and what your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 pays (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balance billing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). Be aware your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network provider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 might use an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out-of-network provider</w:t>
            </w:r>
            <w:r w:rsidRPr="008F5C0F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for some services (such as lab work). Check with your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provider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 before you get services.</w:t>
            </w:r>
          </w:p>
        </w:tc>
      </w:tr>
      <w:tr w:rsidR="00CD564F" w:rsidRPr="008A5D17" w14:paraId="6A766A6A" w14:textId="77777777" w:rsidTr="009D4269">
        <w:trPr>
          <w:cantSplit/>
        </w:trPr>
        <w:tc>
          <w:tcPr>
            <w:tcW w:w="2628" w:type="dxa"/>
            <w:shd w:val="clear" w:color="auto" w:fill="FFFFFF"/>
            <w:noWrap/>
            <w:vAlign w:val="center"/>
            <w:hideMark/>
          </w:tcPr>
          <w:p w14:paraId="3A821373" w14:textId="77777777" w:rsidR="00CD564F" w:rsidRPr="008A5D17" w:rsidRDefault="00CD564F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Do </w:t>
            </w:r>
            <w:r w:rsidR="0062222F"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you</w:t>
            </w: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 need a</w:t>
            </w:r>
            <w:r w:rsidRPr="00846621">
              <w:rPr>
                <w:rStyle w:val="Hyperlink"/>
                <w:color w:val="auto"/>
                <w:u w:val="none"/>
              </w:rPr>
              <w:t xml:space="preserve"> 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referral</w:t>
            </w: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 xml:space="preserve"> to see a</w:t>
            </w:r>
            <w:r w:rsidRPr="00846621">
              <w:rPr>
                <w:rStyle w:val="Hyperlink"/>
                <w:color w:val="auto"/>
                <w:u w:val="none"/>
              </w:rPr>
              <w:t xml:space="preserve"> </w:t>
            </w:r>
            <w:r w:rsidRPr="00E45BE8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specialist</w:t>
            </w:r>
            <w:r w:rsidRPr="008A5D17">
              <w:rPr>
                <w:rFonts w:ascii="Arial Narrow" w:hAnsi="Arial Narrow" w:cs="AJensonPro-Bold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3484" w:type="dxa"/>
            <w:shd w:val="clear" w:color="auto" w:fill="FFFFFF"/>
            <w:vAlign w:val="center"/>
          </w:tcPr>
          <w:p w14:paraId="2B30E70A" w14:textId="77777777" w:rsidR="00CD564F" w:rsidRPr="008A5D17" w:rsidRDefault="000B4D8E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</w:t>
            </w:r>
          </w:p>
        </w:tc>
        <w:tc>
          <w:tcPr>
            <w:tcW w:w="8486" w:type="dxa"/>
            <w:shd w:val="clear" w:color="auto" w:fill="FFFFFF"/>
            <w:noWrap/>
            <w:vAlign w:val="center"/>
            <w:hideMark/>
          </w:tcPr>
          <w:p w14:paraId="0E1C3052" w14:textId="77777777" w:rsidR="00CD564F" w:rsidRPr="008A5D17" w:rsidRDefault="00575CCF" w:rsidP="007560BC">
            <w:pPr>
              <w:autoSpaceDE w:val="0"/>
              <w:autoSpaceDN w:val="0"/>
              <w:adjustRightInd w:val="0"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You can see the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specialist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 xml:space="preserve"> you choose without a </w:t>
            </w:r>
            <w:r w:rsidRPr="00575CCF">
              <w:rPr>
                <w:rFonts w:ascii="Arial Narrow" w:hAnsi="Arial Narrow" w:cs="Arial"/>
                <w:sz w:val="24"/>
                <w:szCs w:val="24"/>
                <w:u w:val="single"/>
              </w:rPr>
              <w:t>referral</w:t>
            </w:r>
            <w:r w:rsidRPr="00575CCF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</w:tbl>
    <w:p w14:paraId="5BDD604A" w14:textId="77777777" w:rsidR="00AE5FA1" w:rsidRPr="008A5D17" w:rsidRDefault="00AE5FA1" w:rsidP="005C019C">
      <w:pPr>
        <w:spacing w:after="0" w:line="240" w:lineRule="auto"/>
        <w:rPr>
          <w:rFonts w:ascii="Arial Narrow" w:hAnsi="Arial Narrow" w:cs="Arial"/>
          <w:sz w:val="24"/>
          <w:szCs w:val="24"/>
        </w:rPr>
      </w:pPr>
    </w:p>
    <w:p w14:paraId="56C3D36B" w14:textId="77777777" w:rsidR="00EB2A17" w:rsidRPr="008A5D17" w:rsidRDefault="002835BD" w:rsidP="009A5EA8">
      <w:pPr>
        <w:tabs>
          <w:tab w:val="left" w:pos="1072"/>
        </w:tabs>
        <w:spacing w:after="0" w:line="240" w:lineRule="auto"/>
        <w:rPr>
          <w:rFonts w:ascii="Arial Narrow" w:hAnsi="Arial Narrow" w:cs="AJensonPro-Regular"/>
          <w:color w:val="000000"/>
          <w:sz w:val="4"/>
          <w:szCs w:val="4"/>
        </w:rPr>
      </w:pPr>
      <w:r>
        <w:rPr>
          <w:rFonts w:ascii="Arial Narrow" w:hAnsi="Arial Narrow" w:cs="AJensonPro-Regular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1DC72E1" wp14:editId="113011AF">
                <wp:simplePos x="0" y="0"/>
                <wp:positionH relativeFrom="column">
                  <wp:posOffset>4639945</wp:posOffset>
                </wp:positionH>
                <wp:positionV relativeFrom="paragraph">
                  <wp:posOffset>1337945</wp:posOffset>
                </wp:positionV>
                <wp:extent cx="4093210" cy="532765"/>
                <wp:effectExtent l="1270" t="0" r="1270" b="4445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3210" cy="532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1F9880" w14:textId="77777777" w:rsidR="006D75D4" w:rsidRDefault="006D75D4" w:rsidP="00C85876">
                            <w:pPr>
                              <w:spacing w:after="0" w:line="240" w:lineRule="auto"/>
                            </w:pPr>
                            <w:r>
                              <w:t>OMB Control Numbers 1545-2229, 1210-0147, and 0938-1146</w:t>
                            </w:r>
                          </w:p>
                          <w:p w14:paraId="422A52D9" w14:textId="77777777" w:rsidR="006D75D4" w:rsidRDefault="006D75D4" w:rsidP="00C85876">
                            <w:pPr>
                              <w:spacing w:after="0" w:line="240" w:lineRule="auto"/>
                            </w:pPr>
                            <w:r>
                              <w:t xml:space="preserve">Released on April 6, 2016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DC72E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65.35pt;margin-top:105.35pt;width:322.3pt;height:41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zBTggIAABAFAAAOAAAAZHJzL2Uyb0RvYy54bWysVNuO2yAQfa/Uf0C8Z31Z52JrndVemqrS&#10;9iLt9gMI4BgVAwUSe7vqv3fASTbbi1RV9QMGZjjMzDnDxeXQSbTj1gmtapydpRhxRTUTalPjzw+r&#10;yQIj54liRGrFa/zIHb5cvn510ZuK57rVknGLAES5qjc1br03VZI42vKOuDNtuAJjo21HPCztJmGW&#10;9IDeySRP01nSa8uM1ZQ7B7u3oxEvI37TcOo/No3jHskaQ2w+jjaO6zAmywtSbSwxraD7MMg/RNER&#10;oeDSI9Qt8QRtrfgFqhPUaqcbf0Z1l+imEZTHHCCbLP0pm/uWGB5zgeI4cyyT+3+w9MPuk0WCAXc5&#10;Rop0wNEDHzy61gPKQ3l64yrwujfg5wfYBteYqjN3mn5xSOmblqgNv7JW9y0nDMLLwsnk5OiI4wLI&#10;un+vGVxDtl5HoKGxXagdVAMBOtD0eKQmhEJhs0jL8zwDEwXb9Dyfz6bxClIdThvr/FuuOxQmNbZA&#10;fUQnuzvnQzSkOriEy5yWgq2ElHFhN+sbadGOgExW8dujv3CTKjgrHY6NiOMOBAl3BFsIN9L+VGZ5&#10;kV7n5WQ1W8wnxaqYTsp5upikWXldztKiLG5X30OAWVG1gjGu7oTiBwlmxd9RvG+GUTxRhKivcTnN&#10;pyNFf0wyjd/vkuyEh46Uoqvx4uhEqkDsG8UgbVJ5IuQ4T16GH6sMNTj8Y1WiDALzowb8sB4AJWhj&#10;rdkjCMJq4AuohWcEJq223zDqoSVr7L5uieUYyXcKRFVmRRF6OC6K6TyHhT21rE8tRFGAqrHHaJze&#10;+LHvt8aKTQs3jTJW+gqE2Iiokeeo9vKFtovJ7J+I0Nen6+j1/JAtfwAAAP//AwBQSwMEFAAGAAgA&#10;AAAhAP7TruffAAAADAEAAA8AAABkcnMvZG93bnJldi54bWxMj89Og0AQh+8mvsNmTLwYu7S0rEWW&#10;Rk00Xlv7AANMgcjOEnZb6Nu7nOxt/nz5zTfZbjKduNDgWssalosIBHFpq5ZrDcefz+cXEM4jV9hZ&#10;Jg1XcrDL7+8yTCs78p4uB1+LEMIuRQ2N930qpSsbMugWticOu5MdDPrQDrWsBhxDuOnkKooSabDl&#10;cKHBnj4aKn8PZ6Ph9D0+bbZj8eWPar9O3rFVhb1q/fgwvb2C8DT5fxhm/aAOeXAq7JkrJzoNKo5U&#10;QDWslnMxE7HaxCCKMNquE5B5Jm+fyP8AAAD//wMAUEsBAi0AFAAGAAgAAAAhALaDOJL+AAAA4QEA&#10;ABMAAAAAAAAAAAAAAAAAAAAAAFtDb250ZW50X1R5cGVzXS54bWxQSwECLQAUAAYACAAAACEAOP0h&#10;/9YAAACUAQAACwAAAAAAAAAAAAAAAAAvAQAAX3JlbHMvLnJlbHNQSwECLQAUAAYACAAAACEA33sw&#10;U4ICAAAQBQAADgAAAAAAAAAAAAAAAAAuAgAAZHJzL2Uyb0RvYy54bWxQSwECLQAUAAYACAAAACEA&#10;/tOu598AAAAMAQAADwAAAAAAAAAAAAAAAADcBAAAZHJzL2Rvd25yZXYueG1sUEsFBgAAAAAEAAQA&#10;8wAAAOgFAAAAAA==&#10;" stroked="f">
                <v:textbox>
                  <w:txbxContent>
                    <w:p w14:paraId="671F9880" w14:textId="77777777" w:rsidR="006D75D4" w:rsidRDefault="006D75D4" w:rsidP="00C85876">
                      <w:pPr>
                        <w:spacing w:after="0" w:line="240" w:lineRule="auto"/>
                      </w:pPr>
                      <w:r>
                        <w:t>OMB Control Numbers 1545-2229, 1210-0147, and 0938-1146</w:t>
                      </w:r>
                    </w:p>
                    <w:p w14:paraId="422A52D9" w14:textId="77777777" w:rsidR="006D75D4" w:rsidRDefault="006D75D4" w:rsidP="00C85876">
                      <w:pPr>
                        <w:spacing w:after="0" w:line="240" w:lineRule="auto"/>
                      </w:pPr>
                      <w:r>
                        <w:t xml:space="preserve">Released on April 6, 2016 </w:t>
                      </w:r>
                    </w:p>
                  </w:txbxContent>
                </v:textbox>
              </v:shape>
            </w:pict>
          </mc:Fallback>
        </mc:AlternateContent>
      </w:r>
      <w:r w:rsidR="00C9638C" w:rsidRPr="008A5D17">
        <w:rPr>
          <w:rFonts w:ascii="Arial Narrow" w:hAnsi="Arial Narrow" w:cs="AJensonPro-Regular"/>
          <w:color w:val="000000"/>
          <w:sz w:val="24"/>
          <w:szCs w:val="24"/>
          <w:highlight w:val="yellow"/>
        </w:rPr>
        <w:br w:type="page"/>
      </w:r>
    </w:p>
    <w:tbl>
      <w:tblPr>
        <w:tblW w:w="14688" w:type="dxa"/>
        <w:tblBorders>
          <w:top w:val="single" w:sz="6" w:space="0" w:color="70AFD9"/>
          <w:left w:val="single" w:sz="6" w:space="0" w:color="70AFD9"/>
          <w:bottom w:val="single" w:sz="6" w:space="0" w:color="70AFD9"/>
          <w:right w:val="single" w:sz="6" w:space="0" w:color="70AFD9"/>
          <w:insideH w:val="single" w:sz="6" w:space="0" w:color="70AFD9"/>
          <w:insideV w:val="single" w:sz="6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2358"/>
        <w:gridCol w:w="2764"/>
        <w:gridCol w:w="2700"/>
        <w:gridCol w:w="2546"/>
        <w:gridCol w:w="4320"/>
      </w:tblGrid>
      <w:tr w:rsidR="00BA5954" w:rsidRPr="008A5D17" w14:paraId="6990C005" w14:textId="77777777" w:rsidTr="00BB4C0C">
        <w:trPr>
          <w:cantSplit/>
          <w:tblHeader/>
        </w:trPr>
        <w:tc>
          <w:tcPr>
            <w:tcW w:w="2358" w:type="dxa"/>
            <w:vMerge w:val="restart"/>
            <w:shd w:val="clear" w:color="auto" w:fill="0775A8"/>
            <w:noWrap/>
            <w:vAlign w:val="center"/>
            <w:hideMark/>
          </w:tcPr>
          <w:p w14:paraId="5F99E731" w14:textId="77777777" w:rsidR="00BA5954" w:rsidRPr="008A5D17" w:rsidRDefault="00BA5954" w:rsidP="003132C0">
            <w:pPr>
              <w:spacing w:after="0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lastRenderedPageBreak/>
              <w:t xml:space="preserve">Common </w:t>
            </w: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br/>
              <w:t>Medical Event</w:t>
            </w:r>
          </w:p>
        </w:tc>
        <w:tc>
          <w:tcPr>
            <w:tcW w:w="2764" w:type="dxa"/>
            <w:vMerge w:val="restart"/>
            <w:shd w:val="clear" w:color="auto" w:fill="0775A8"/>
            <w:vAlign w:val="center"/>
          </w:tcPr>
          <w:p w14:paraId="2E471E84" w14:textId="77777777" w:rsidR="00BA5954" w:rsidRPr="008A5D17" w:rsidRDefault="00BA5954" w:rsidP="003132C0">
            <w:pPr>
              <w:spacing w:after="0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Services You May Need</w:t>
            </w:r>
          </w:p>
        </w:tc>
        <w:tc>
          <w:tcPr>
            <w:tcW w:w="5246" w:type="dxa"/>
            <w:gridSpan w:val="2"/>
            <w:shd w:val="clear" w:color="auto" w:fill="0775A8"/>
            <w:vAlign w:val="center"/>
          </w:tcPr>
          <w:p w14:paraId="796A6E03" w14:textId="77777777" w:rsidR="00BA5954" w:rsidRPr="008A5D17" w:rsidRDefault="0095244E" w:rsidP="000B48A9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W</w:t>
            </w:r>
            <w:r w:rsidR="00BA5954"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hat You Will Pay</w:t>
            </w:r>
          </w:p>
        </w:tc>
        <w:tc>
          <w:tcPr>
            <w:tcW w:w="4320" w:type="dxa"/>
            <w:vMerge w:val="restart"/>
            <w:shd w:val="clear" w:color="auto" w:fill="0775A8"/>
            <w:noWrap/>
            <w:vAlign w:val="center"/>
            <w:hideMark/>
          </w:tcPr>
          <w:p w14:paraId="030B74E9" w14:textId="77777777" w:rsidR="00BA5954" w:rsidRPr="008A5D17" w:rsidRDefault="00BA5954" w:rsidP="008A5D17">
            <w:pPr>
              <w:spacing w:after="0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Limitations</w:t>
            </w:r>
            <w:r w:rsidR="00863403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,</w:t>
            </w: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 xml:space="preserve"> Exceptions</w:t>
            </w:r>
            <w:r w:rsidR="00863403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, &amp; Other Important Information</w:t>
            </w:r>
          </w:p>
        </w:tc>
      </w:tr>
      <w:tr w:rsidR="00BA5954" w:rsidRPr="008A5D17" w14:paraId="2A00265F" w14:textId="77777777" w:rsidTr="00BB4C0C">
        <w:trPr>
          <w:cantSplit/>
          <w:tblHeader/>
        </w:trPr>
        <w:tc>
          <w:tcPr>
            <w:tcW w:w="2358" w:type="dxa"/>
            <w:vMerge/>
            <w:shd w:val="clear" w:color="auto" w:fill="0775A8"/>
            <w:noWrap/>
            <w:vAlign w:val="center"/>
          </w:tcPr>
          <w:p w14:paraId="7123748E" w14:textId="77777777" w:rsidR="00BA5954" w:rsidRPr="008A5D17" w:rsidRDefault="00BA5954" w:rsidP="008A5D17">
            <w:pPr>
              <w:spacing w:after="0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2764" w:type="dxa"/>
            <w:vMerge/>
            <w:shd w:val="clear" w:color="auto" w:fill="0775A8"/>
            <w:vAlign w:val="center"/>
          </w:tcPr>
          <w:p w14:paraId="783B5C46" w14:textId="77777777" w:rsidR="00BA5954" w:rsidRPr="008A5D17" w:rsidRDefault="00BA5954" w:rsidP="008A5D17">
            <w:pPr>
              <w:spacing w:after="0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2700" w:type="dxa"/>
            <w:shd w:val="clear" w:color="auto" w:fill="0775A8"/>
            <w:vAlign w:val="center"/>
          </w:tcPr>
          <w:p w14:paraId="184FF0D4" w14:textId="77777777" w:rsidR="00BA5954" w:rsidRPr="008A5D17" w:rsidRDefault="00BA5954" w:rsidP="000B48A9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 xml:space="preserve">Network </w:t>
            </w:r>
            <w:r w:rsidRPr="003512E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  <w:u w:val="single"/>
              </w:rPr>
              <w:t>Provider</w:t>
            </w:r>
          </w:p>
          <w:p w14:paraId="4DD6B12F" w14:textId="77777777" w:rsidR="00BA5954" w:rsidRPr="008A5D17" w:rsidRDefault="00BA5954" w:rsidP="009A5EA8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>(You will pay the least)</w:t>
            </w:r>
          </w:p>
        </w:tc>
        <w:tc>
          <w:tcPr>
            <w:tcW w:w="2546" w:type="dxa"/>
            <w:shd w:val="clear" w:color="auto" w:fill="0775A8"/>
            <w:vAlign w:val="center"/>
          </w:tcPr>
          <w:p w14:paraId="40582C72" w14:textId="77777777" w:rsidR="00BA5954" w:rsidRPr="008A5D17" w:rsidRDefault="00BA5954" w:rsidP="009B7E0F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 xml:space="preserve">Out-of-Network </w:t>
            </w:r>
            <w:r w:rsidRPr="003512E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  <w:u w:val="single"/>
              </w:rPr>
              <w:t>Provider</w:t>
            </w:r>
          </w:p>
          <w:p w14:paraId="11ADD920" w14:textId="77777777" w:rsidR="00BA5954" w:rsidRPr="008A5D17" w:rsidRDefault="00BA5954" w:rsidP="0002562F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  <w:t xml:space="preserve">(You will pay the most) </w:t>
            </w:r>
          </w:p>
        </w:tc>
        <w:tc>
          <w:tcPr>
            <w:tcW w:w="4320" w:type="dxa"/>
            <w:vMerge/>
            <w:shd w:val="clear" w:color="auto" w:fill="0775A8"/>
            <w:noWrap/>
            <w:vAlign w:val="center"/>
          </w:tcPr>
          <w:p w14:paraId="556F4D95" w14:textId="77777777" w:rsidR="00BA5954" w:rsidRPr="008A5D17" w:rsidRDefault="00BA5954" w:rsidP="008A5D17">
            <w:pPr>
              <w:spacing w:after="0"/>
              <w:rPr>
                <w:rFonts w:ascii="Arial Narrow" w:hAnsi="Arial Narrow" w:cs="Arial"/>
                <w:b/>
                <w:bCs/>
                <w:color w:val="FFFFFF"/>
                <w:sz w:val="24"/>
                <w:szCs w:val="24"/>
              </w:rPr>
            </w:pPr>
          </w:p>
        </w:tc>
      </w:tr>
      <w:tr w:rsidR="00262F9A" w:rsidRPr="008A5D17" w14:paraId="6BB2553A" w14:textId="77777777" w:rsidTr="00BB4C0C">
        <w:trPr>
          <w:cantSplit/>
        </w:trPr>
        <w:tc>
          <w:tcPr>
            <w:tcW w:w="2358" w:type="dxa"/>
            <w:vMerge w:val="restart"/>
            <w:tcBorders>
              <w:top w:val="single" w:sz="6" w:space="0" w:color="70AFD9"/>
              <w:left w:val="single" w:sz="6" w:space="0" w:color="70AFD9"/>
              <w:bottom w:val="single" w:sz="18" w:space="0" w:color="70AFD9"/>
              <w:right w:val="single" w:sz="6" w:space="0" w:color="70AFD9"/>
            </w:tcBorders>
            <w:shd w:val="clear" w:color="auto" w:fill="C0E8FB"/>
            <w:noWrap/>
            <w:vAlign w:val="center"/>
            <w:hideMark/>
          </w:tcPr>
          <w:p w14:paraId="62CCCACC" w14:textId="77777777" w:rsidR="00262F9A" w:rsidRPr="008A5D17" w:rsidRDefault="00262F9A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 xml:space="preserve">If you visit a health care </w:t>
            </w:r>
            <w:r w:rsidRPr="00646BBC">
              <w:rPr>
                <w:rStyle w:val="Hyperlink"/>
                <w:rFonts w:ascii="Arial Narrow" w:hAnsi="Arial Narrow" w:cs="AJensonPro-Bold"/>
                <w:b/>
                <w:bCs/>
                <w:color w:val="auto"/>
                <w:sz w:val="24"/>
                <w:szCs w:val="24"/>
              </w:rPr>
              <w:t>provider’s</w:t>
            </w: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 xml:space="preserve"> office or clinic</w:t>
            </w:r>
          </w:p>
        </w:tc>
        <w:tc>
          <w:tcPr>
            <w:tcW w:w="2764" w:type="dxa"/>
            <w:tcBorders>
              <w:left w:val="single" w:sz="6" w:space="0" w:color="70AFD9"/>
            </w:tcBorders>
            <w:shd w:val="clear" w:color="auto" w:fill="EFF9FF"/>
            <w:vAlign w:val="center"/>
          </w:tcPr>
          <w:p w14:paraId="658CEE77" w14:textId="77777777" w:rsidR="00262F9A" w:rsidRPr="008A5D17" w:rsidRDefault="00262F9A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Primary care visit to treat an injury or illness</w:t>
            </w:r>
          </w:p>
        </w:tc>
        <w:tc>
          <w:tcPr>
            <w:tcW w:w="2700" w:type="dxa"/>
            <w:shd w:val="clear" w:color="auto" w:fill="EFF9FF"/>
            <w:vAlign w:val="center"/>
          </w:tcPr>
          <w:p w14:paraId="6AA53CD2" w14:textId="77777777" w:rsidR="00262F9A" w:rsidRPr="008A5D17" w:rsidRDefault="002D54DE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$12 </w:t>
            </w:r>
            <w:r w:rsidRPr="00FE4B95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/visit</w:t>
            </w:r>
          </w:p>
        </w:tc>
        <w:tc>
          <w:tcPr>
            <w:tcW w:w="2546" w:type="dxa"/>
            <w:tcBorders>
              <w:bottom w:val="single" w:sz="6" w:space="0" w:color="70AFD9"/>
            </w:tcBorders>
            <w:shd w:val="clear" w:color="auto" w:fill="EFF9FF"/>
          </w:tcPr>
          <w:p w14:paraId="601B2C37" w14:textId="77777777" w:rsidR="00262F9A" w:rsidRPr="008A5D17" w:rsidRDefault="0014354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14354D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/visit plus </w:t>
            </w:r>
            <w:r w:rsidRPr="0014354D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bottom w:val="single" w:sz="6" w:space="0" w:color="70AFD9"/>
            </w:tcBorders>
            <w:shd w:val="clear" w:color="auto" w:fill="EFF9FF"/>
            <w:noWrap/>
            <w:vAlign w:val="center"/>
            <w:hideMark/>
          </w:tcPr>
          <w:p w14:paraId="0D7C115A" w14:textId="77777777" w:rsidR="00262F9A" w:rsidRPr="0014354D" w:rsidRDefault="0014354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14354D"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F174AB" w:rsidRPr="008A5D17" w14:paraId="1D36512C" w14:textId="77777777" w:rsidTr="00BB4C0C">
        <w:trPr>
          <w:cantSplit/>
        </w:trPr>
        <w:tc>
          <w:tcPr>
            <w:tcW w:w="2358" w:type="dxa"/>
            <w:vMerge/>
            <w:tcBorders>
              <w:top w:val="single" w:sz="6" w:space="0" w:color="70AFD9"/>
              <w:left w:val="single" w:sz="6" w:space="0" w:color="70AFD9"/>
              <w:bottom w:val="single" w:sz="18" w:space="0" w:color="70AFD9"/>
              <w:right w:val="single" w:sz="6" w:space="0" w:color="70AFD9"/>
            </w:tcBorders>
            <w:shd w:val="clear" w:color="auto" w:fill="C0E8FB"/>
            <w:noWrap/>
            <w:vAlign w:val="center"/>
            <w:hideMark/>
          </w:tcPr>
          <w:p w14:paraId="337C805E" w14:textId="77777777" w:rsidR="00F174AB" w:rsidRPr="008A5D17" w:rsidRDefault="00F174AB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left w:val="single" w:sz="6" w:space="0" w:color="70AFD9"/>
            </w:tcBorders>
            <w:shd w:val="clear" w:color="auto" w:fill="auto"/>
            <w:vAlign w:val="center"/>
          </w:tcPr>
          <w:p w14:paraId="4A555803" w14:textId="77777777" w:rsidR="00F174AB" w:rsidRPr="008A5D17" w:rsidRDefault="00F174AB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JensonPro-Bold"/>
                <w:bCs/>
                <w:color w:val="auto"/>
                <w:sz w:val="24"/>
                <w:szCs w:val="24"/>
              </w:rPr>
              <w:t>Specialist</w:t>
            </w:r>
            <w:r w:rsidRPr="00F57C8F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8A5D17">
              <w:rPr>
                <w:rFonts w:ascii="Arial Narrow" w:hAnsi="Arial Narrow" w:cs="Arial"/>
                <w:sz w:val="24"/>
                <w:szCs w:val="24"/>
              </w:rPr>
              <w:t>visit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471E37F7" w14:textId="77777777" w:rsidR="00F174AB" w:rsidRPr="008A5D17" w:rsidRDefault="0014354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$20 </w:t>
            </w:r>
            <w:r w:rsidRPr="00FE4B95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/visit</w:t>
            </w:r>
          </w:p>
        </w:tc>
        <w:tc>
          <w:tcPr>
            <w:tcW w:w="2546" w:type="dxa"/>
            <w:tcBorders>
              <w:bottom w:val="single" w:sz="6" w:space="0" w:color="70AFD9"/>
            </w:tcBorders>
            <w:shd w:val="clear" w:color="auto" w:fill="auto"/>
            <w:vAlign w:val="center"/>
          </w:tcPr>
          <w:p w14:paraId="6D55E681" w14:textId="77777777" w:rsidR="00F174AB" w:rsidRPr="008A5D17" w:rsidRDefault="0014354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14354D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/visit plus </w:t>
            </w:r>
            <w:r w:rsidRPr="0014354D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bottom w:val="single" w:sz="6" w:space="0" w:color="70AFD9"/>
            </w:tcBorders>
            <w:shd w:val="clear" w:color="auto" w:fill="auto"/>
            <w:noWrap/>
            <w:vAlign w:val="center"/>
            <w:hideMark/>
          </w:tcPr>
          <w:p w14:paraId="1378D2A9" w14:textId="77777777" w:rsidR="00F174AB" w:rsidRPr="008A5D17" w:rsidRDefault="0014354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085658" w:rsidRPr="008A5D17" w14:paraId="4C042D07" w14:textId="77777777" w:rsidTr="00BB4C0C">
        <w:trPr>
          <w:cantSplit/>
        </w:trPr>
        <w:tc>
          <w:tcPr>
            <w:tcW w:w="2358" w:type="dxa"/>
            <w:vMerge/>
            <w:tcBorders>
              <w:top w:val="single" w:sz="6" w:space="0" w:color="70AFD9"/>
              <w:left w:val="single" w:sz="6" w:space="0" w:color="70AFD9"/>
              <w:bottom w:val="single" w:sz="18" w:space="0" w:color="70AFD9"/>
              <w:right w:val="single" w:sz="6" w:space="0" w:color="70AFD9"/>
            </w:tcBorders>
            <w:shd w:val="clear" w:color="auto" w:fill="C0E8FB"/>
            <w:noWrap/>
            <w:vAlign w:val="center"/>
            <w:hideMark/>
          </w:tcPr>
          <w:p w14:paraId="47D4CC2B" w14:textId="77777777" w:rsidR="00F45313" w:rsidRPr="008A5D17" w:rsidRDefault="00F45313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left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49A95687" w14:textId="77777777" w:rsidR="00F45313" w:rsidRPr="008A5D17" w:rsidRDefault="0095244E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JensonPro-Bold"/>
                <w:bCs/>
                <w:color w:val="auto"/>
                <w:sz w:val="24"/>
                <w:szCs w:val="24"/>
              </w:rPr>
              <w:t>Preventive c</w:t>
            </w:r>
            <w:r w:rsidR="00F45313" w:rsidRPr="00646BBC">
              <w:rPr>
                <w:rStyle w:val="Hyperlink"/>
                <w:rFonts w:ascii="Arial Narrow" w:hAnsi="Arial Narrow" w:cs="AJensonPro-Bold"/>
                <w:bCs/>
                <w:color w:val="auto"/>
                <w:sz w:val="24"/>
                <w:szCs w:val="24"/>
              </w:rPr>
              <w:t>are</w:t>
            </w:r>
            <w:r w:rsidR="00F45313" w:rsidRPr="008F5C0F">
              <w:rPr>
                <w:rStyle w:val="Hyperlink"/>
                <w:rFonts w:cs="AJensonPro-Bold"/>
                <w:bCs/>
                <w:color w:val="auto"/>
                <w:u w:val="none"/>
              </w:rPr>
              <w:t>/</w:t>
            </w:r>
            <w:r w:rsidR="00F45313" w:rsidRPr="00646BBC">
              <w:rPr>
                <w:rStyle w:val="Hyperlink"/>
                <w:rFonts w:ascii="Arial Narrow" w:hAnsi="Arial Narrow" w:cs="AJensonPro-Bold"/>
                <w:bCs/>
                <w:color w:val="auto"/>
                <w:sz w:val="24"/>
                <w:szCs w:val="24"/>
              </w:rPr>
              <w:t>screening</w:t>
            </w:r>
            <w:r w:rsidR="00F45313" w:rsidRPr="008F5C0F">
              <w:rPr>
                <w:rStyle w:val="Hyperlink"/>
                <w:rFonts w:cs="AJensonPro-Bold"/>
                <w:bCs/>
                <w:color w:val="auto"/>
                <w:u w:val="none"/>
              </w:rPr>
              <w:t>/</w:t>
            </w:r>
            <w:r w:rsidR="00092837">
              <w:rPr>
                <w:rStyle w:val="Hyperlink"/>
                <w:rFonts w:cs="AJensonPro-Bold"/>
                <w:bCs/>
                <w:color w:val="auto"/>
              </w:rPr>
              <w:t xml:space="preserve"> </w:t>
            </w:r>
            <w:r w:rsidR="00F45313" w:rsidRPr="008A5D17">
              <w:rPr>
                <w:rFonts w:ascii="Arial Narrow" w:hAnsi="Arial Narrow" w:cs="Arial"/>
                <w:sz w:val="24"/>
                <w:szCs w:val="24"/>
              </w:rPr>
              <w:t>immunization</w:t>
            </w:r>
          </w:p>
        </w:tc>
        <w:tc>
          <w:tcPr>
            <w:tcW w:w="2700" w:type="dxa"/>
            <w:tcBorders>
              <w:bottom w:val="single" w:sz="18" w:space="0" w:color="70AFD9"/>
            </w:tcBorders>
            <w:shd w:val="clear" w:color="auto" w:fill="EFF9FF"/>
            <w:vAlign w:val="center"/>
          </w:tcPr>
          <w:p w14:paraId="006948C5" w14:textId="77777777" w:rsidR="00F45313" w:rsidRPr="008A5D17" w:rsidRDefault="0014354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 charge</w:t>
            </w:r>
          </w:p>
        </w:tc>
        <w:tc>
          <w:tcPr>
            <w:tcW w:w="2546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62196B3B" w14:textId="77777777" w:rsidR="00F45313" w:rsidRPr="008A5D17" w:rsidRDefault="0014354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14354D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/visit plus </w:t>
            </w:r>
            <w:r w:rsidRPr="0014354D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noWrap/>
            <w:vAlign w:val="center"/>
            <w:hideMark/>
          </w:tcPr>
          <w:p w14:paraId="0433A316" w14:textId="152ED42B" w:rsidR="00F45313" w:rsidRPr="008A5D17" w:rsidRDefault="0014354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Age and frequency limits apply. </w:t>
            </w:r>
            <w:r w:rsidR="002D54DE" w:rsidRPr="002D54DE">
              <w:rPr>
                <w:rFonts w:ascii="Arial Narrow" w:hAnsi="Arial Narrow" w:cs="Arial"/>
                <w:sz w:val="24"/>
                <w:szCs w:val="24"/>
              </w:rPr>
              <w:t xml:space="preserve">You may have to pay for services that aren’t preventive. Ask your </w:t>
            </w:r>
            <w:r w:rsidR="002D54DE" w:rsidRPr="002D54DE">
              <w:rPr>
                <w:rFonts w:ascii="Arial Narrow" w:hAnsi="Arial Narrow" w:cs="Arial"/>
                <w:sz w:val="24"/>
                <w:szCs w:val="24"/>
                <w:u w:val="single"/>
              </w:rPr>
              <w:t>provider</w:t>
            </w:r>
            <w:r w:rsidR="002D54DE" w:rsidRPr="002D54DE">
              <w:rPr>
                <w:rFonts w:ascii="Arial Narrow" w:hAnsi="Arial Narrow" w:cs="Arial"/>
                <w:sz w:val="24"/>
                <w:szCs w:val="24"/>
              </w:rPr>
              <w:t xml:space="preserve"> if the services needed are preventive. Then check the services for which your </w:t>
            </w:r>
            <w:r w:rsidR="002D54DE" w:rsidRPr="002D54DE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="002D54DE" w:rsidRPr="002D54DE">
              <w:rPr>
                <w:rFonts w:ascii="Arial Narrow" w:hAnsi="Arial Narrow" w:cs="Arial"/>
                <w:sz w:val="24"/>
                <w:szCs w:val="24"/>
              </w:rPr>
              <w:t xml:space="preserve"> will pay.</w:t>
            </w:r>
            <w:r w:rsidR="009D4269">
              <w:rPr>
                <w:rFonts w:ascii="Arial Narrow" w:hAnsi="Arial Narrow" w:cs="Arial"/>
                <w:sz w:val="24"/>
                <w:szCs w:val="24"/>
              </w:rPr>
              <w:t xml:space="preserve"> Or c</w:t>
            </w:r>
            <w:r w:rsidR="009D4269" w:rsidRPr="007E339A">
              <w:rPr>
                <w:rFonts w:ascii="Arial Narrow" w:hAnsi="Arial Narrow" w:cs="Arial"/>
                <w:sz w:val="24"/>
                <w:szCs w:val="24"/>
              </w:rPr>
              <w:t xml:space="preserve">all </w:t>
            </w:r>
            <w:r w:rsidR="009D4269">
              <w:rPr>
                <w:rFonts w:ascii="Arial Narrow" w:hAnsi="Arial Narrow" w:cs="Arial"/>
                <w:sz w:val="24"/>
                <w:szCs w:val="24"/>
              </w:rPr>
              <w:t xml:space="preserve">the </w:t>
            </w:r>
            <w:r w:rsidR="009D4269" w:rsidRPr="00073B00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="009D4269">
              <w:rPr>
                <w:rFonts w:ascii="Arial Narrow" w:hAnsi="Arial Narrow" w:cs="Arial"/>
                <w:sz w:val="24"/>
                <w:szCs w:val="24"/>
              </w:rPr>
              <w:t xml:space="preserve"> at 1-</w:t>
            </w:r>
            <w:r w:rsidR="009D4269" w:rsidRPr="007E339A">
              <w:rPr>
                <w:rFonts w:ascii="Arial Narrow" w:hAnsi="Arial Narrow" w:cs="Arial"/>
                <w:sz w:val="24"/>
                <w:szCs w:val="24"/>
              </w:rPr>
              <w:t xml:space="preserve">844-951-0636 to check if </w:t>
            </w:r>
            <w:r w:rsidR="009D4269">
              <w:rPr>
                <w:rFonts w:ascii="Arial Narrow" w:hAnsi="Arial Narrow" w:cs="Arial"/>
                <w:sz w:val="24"/>
                <w:szCs w:val="24"/>
              </w:rPr>
              <w:t xml:space="preserve">the </w:t>
            </w:r>
            <w:r w:rsidR="009D4269" w:rsidRPr="007E339A">
              <w:rPr>
                <w:rFonts w:ascii="Arial Narrow" w:hAnsi="Arial Narrow" w:cs="Arial"/>
                <w:sz w:val="24"/>
                <w:szCs w:val="24"/>
              </w:rPr>
              <w:t xml:space="preserve">services needed are preventive and if </w:t>
            </w:r>
            <w:r w:rsidR="009D4269">
              <w:rPr>
                <w:rFonts w:ascii="Arial Narrow" w:hAnsi="Arial Narrow" w:cs="Arial"/>
                <w:sz w:val="24"/>
                <w:szCs w:val="24"/>
              </w:rPr>
              <w:t>the</w:t>
            </w:r>
            <w:r w:rsidR="009D4269" w:rsidRPr="007E339A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9D4269" w:rsidRPr="00073B00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="009D4269" w:rsidRPr="007E339A">
              <w:rPr>
                <w:rFonts w:ascii="Arial Narrow" w:hAnsi="Arial Narrow" w:cs="Arial"/>
                <w:sz w:val="24"/>
                <w:szCs w:val="24"/>
              </w:rPr>
              <w:t xml:space="preserve"> will pay.</w:t>
            </w:r>
          </w:p>
        </w:tc>
      </w:tr>
      <w:tr w:rsidR="000264F4" w:rsidRPr="008A5D17" w14:paraId="5C9F5D81" w14:textId="77777777" w:rsidTr="00BB4C0C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  <w:bottom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57403B8F" w14:textId="77777777" w:rsidR="00F45313" w:rsidRPr="008A5D17" w:rsidRDefault="00F45313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>If you have a test</w:t>
            </w:r>
          </w:p>
        </w:tc>
        <w:tc>
          <w:tcPr>
            <w:tcW w:w="2764" w:type="dxa"/>
            <w:tcBorders>
              <w:top w:val="single" w:sz="18" w:space="0" w:color="70AFD9"/>
              <w:bottom w:val="single" w:sz="6" w:space="0" w:color="70AFD9"/>
            </w:tcBorders>
            <w:vAlign w:val="center"/>
          </w:tcPr>
          <w:p w14:paraId="5639CADE" w14:textId="77777777" w:rsidR="00F45313" w:rsidRPr="008A5D17" w:rsidRDefault="00F45313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646BBC">
              <w:rPr>
                <w:rFonts w:ascii="Arial Narrow" w:hAnsi="Arial Narrow" w:cs="Arial"/>
                <w:sz w:val="24"/>
                <w:szCs w:val="24"/>
                <w:u w:val="single"/>
              </w:rPr>
              <w:t>Diagnostic test</w:t>
            </w:r>
            <w:r w:rsidRPr="008A5D17">
              <w:rPr>
                <w:rFonts w:ascii="Arial Narrow" w:hAnsi="Arial Narrow" w:cs="Arial"/>
                <w:sz w:val="24"/>
                <w:szCs w:val="24"/>
              </w:rPr>
              <w:t xml:space="preserve"> (x-ray, blood work)</w:t>
            </w:r>
          </w:p>
        </w:tc>
        <w:tc>
          <w:tcPr>
            <w:tcW w:w="2700" w:type="dxa"/>
            <w:tcBorders>
              <w:top w:val="single" w:sz="18" w:space="0" w:color="70AFD9"/>
              <w:bottom w:val="single" w:sz="6" w:space="0" w:color="70AFD9"/>
            </w:tcBorders>
            <w:vAlign w:val="center"/>
          </w:tcPr>
          <w:p w14:paraId="02289266" w14:textId="5510A620" w:rsidR="00F45313" w:rsidRPr="008A5D17" w:rsidRDefault="0014354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B4D8E">
              <w:rPr>
                <w:rFonts w:ascii="Arial Narrow" w:hAnsi="Arial Narrow" w:cs="Arial"/>
                <w:sz w:val="24"/>
                <w:szCs w:val="24"/>
                <w:u w:val="single"/>
              </w:rPr>
              <w:t>Primary care physician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14354D">
              <w:rPr>
                <w:rFonts w:ascii="Arial Narrow" w:hAnsi="Arial Narrow" w:cs="Arial"/>
                <w:sz w:val="24"/>
                <w:szCs w:val="24"/>
              </w:rPr>
              <w:t xml:space="preserve">office: $12 </w:t>
            </w:r>
            <w:r w:rsidRPr="00351545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822A95">
              <w:rPr>
                <w:rFonts w:ascii="Arial Narrow" w:hAnsi="Arial Narrow" w:cs="Arial"/>
                <w:sz w:val="24"/>
                <w:szCs w:val="24"/>
              </w:rPr>
              <w:t>/</w:t>
            </w:r>
            <w:r w:rsidR="004A335F">
              <w:rPr>
                <w:rFonts w:ascii="Arial Narrow" w:hAnsi="Arial Narrow" w:cs="Arial"/>
                <w:sz w:val="24"/>
                <w:szCs w:val="24"/>
              </w:rPr>
              <w:t>office visit</w:t>
            </w:r>
            <w:r w:rsidRPr="0014354D">
              <w:rPr>
                <w:rFonts w:ascii="Arial Narrow" w:hAnsi="Arial Narrow" w:cs="Arial"/>
                <w:sz w:val="24"/>
                <w:szCs w:val="24"/>
              </w:rPr>
              <w:t>;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0B4D8E">
              <w:rPr>
                <w:rFonts w:ascii="Arial Narrow" w:hAnsi="Arial Narrow" w:cs="Arial"/>
                <w:sz w:val="24"/>
                <w:szCs w:val="24"/>
                <w:u w:val="single"/>
              </w:rPr>
              <w:t>Specialist</w:t>
            </w:r>
            <w:r w:rsidRPr="0014354D">
              <w:rPr>
                <w:rFonts w:ascii="Arial Narrow" w:hAnsi="Arial Narrow" w:cs="Arial"/>
                <w:sz w:val="24"/>
                <w:szCs w:val="24"/>
              </w:rPr>
              <w:t xml:space="preserve"> office: $20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351545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822A95">
              <w:rPr>
                <w:rFonts w:ascii="Arial Narrow" w:hAnsi="Arial Narrow" w:cs="Arial"/>
                <w:sz w:val="24"/>
                <w:szCs w:val="24"/>
              </w:rPr>
              <w:t>/</w:t>
            </w:r>
            <w:r w:rsidR="004A335F">
              <w:rPr>
                <w:rFonts w:ascii="Arial Narrow" w:hAnsi="Arial Narrow" w:cs="Arial"/>
                <w:sz w:val="24"/>
                <w:szCs w:val="24"/>
              </w:rPr>
              <w:t>office visit</w:t>
            </w:r>
            <w:r w:rsidRPr="0014354D">
              <w:rPr>
                <w:rFonts w:ascii="Arial Narrow" w:hAnsi="Arial Narrow" w:cs="Arial"/>
                <w:sz w:val="24"/>
                <w:szCs w:val="24"/>
              </w:rPr>
              <w:t>; Outpatient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14354D">
              <w:rPr>
                <w:rFonts w:ascii="Arial Narrow" w:hAnsi="Arial Narrow" w:cs="Arial"/>
                <w:sz w:val="24"/>
                <w:szCs w:val="24"/>
              </w:rPr>
              <w:t>hospital or freestanding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14354D">
              <w:rPr>
                <w:rFonts w:ascii="Arial Narrow" w:hAnsi="Arial Narrow" w:cs="Arial"/>
                <w:sz w:val="24"/>
                <w:szCs w:val="24"/>
              </w:rPr>
              <w:t xml:space="preserve">facility: 20% </w:t>
            </w:r>
            <w:r w:rsidRPr="00810432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2546" w:type="dxa"/>
            <w:tcBorders>
              <w:top w:val="single" w:sz="18" w:space="0" w:color="70AFD9"/>
              <w:bottom w:val="single" w:sz="6" w:space="0" w:color="70AFD9"/>
            </w:tcBorders>
            <w:vAlign w:val="center"/>
          </w:tcPr>
          <w:p w14:paraId="69850E2C" w14:textId="77777777" w:rsidR="00F45313" w:rsidRPr="008A5D17" w:rsidRDefault="0014354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14354D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14354D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18" w:space="0" w:color="70AFD9"/>
              <w:bottom w:val="single" w:sz="6" w:space="0" w:color="70AFD9"/>
            </w:tcBorders>
            <w:noWrap/>
            <w:vAlign w:val="center"/>
            <w:hideMark/>
          </w:tcPr>
          <w:p w14:paraId="307D93E4" w14:textId="77777777" w:rsidR="00F45313" w:rsidRPr="008A5D17" w:rsidRDefault="0014354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085658" w:rsidRPr="008A5D17" w14:paraId="17D6BB0A" w14:textId="77777777" w:rsidTr="00BB4C0C">
        <w:trPr>
          <w:cantSplit/>
        </w:trPr>
        <w:tc>
          <w:tcPr>
            <w:tcW w:w="2358" w:type="dxa"/>
            <w:vMerge/>
            <w:tcBorders>
              <w:bottom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68D3093C" w14:textId="77777777" w:rsidR="00F45313" w:rsidRPr="008A5D17" w:rsidRDefault="00F45313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bottom w:val="single" w:sz="18" w:space="0" w:color="70AFD9"/>
            </w:tcBorders>
            <w:shd w:val="clear" w:color="auto" w:fill="EFF9FF"/>
            <w:vAlign w:val="center"/>
          </w:tcPr>
          <w:p w14:paraId="031627CE" w14:textId="77777777" w:rsidR="00F45313" w:rsidRPr="008A5D17" w:rsidRDefault="00F45313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 xml:space="preserve">Imaging (CT/PET scans, MRIs) </w:t>
            </w:r>
          </w:p>
        </w:tc>
        <w:tc>
          <w:tcPr>
            <w:tcW w:w="2700" w:type="dxa"/>
            <w:tcBorders>
              <w:bottom w:val="single" w:sz="18" w:space="0" w:color="70AFD9"/>
            </w:tcBorders>
            <w:shd w:val="clear" w:color="auto" w:fill="EFF9FF"/>
            <w:vAlign w:val="center"/>
          </w:tcPr>
          <w:p w14:paraId="0401B79F" w14:textId="77777777" w:rsidR="00F45313" w:rsidRPr="008A5D17" w:rsidRDefault="0014354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14354D"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351545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2546" w:type="dxa"/>
            <w:tcBorders>
              <w:bottom w:val="single" w:sz="18" w:space="0" w:color="70AFD9"/>
            </w:tcBorders>
            <w:shd w:val="clear" w:color="auto" w:fill="EFF9FF"/>
            <w:vAlign w:val="center"/>
          </w:tcPr>
          <w:p w14:paraId="50EE0191" w14:textId="77777777" w:rsidR="00F45313" w:rsidRPr="008A5D17" w:rsidRDefault="0014354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14354D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14354D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bottom w:val="single" w:sz="18" w:space="0" w:color="70AFD9"/>
            </w:tcBorders>
            <w:shd w:val="clear" w:color="auto" w:fill="EFF9FF"/>
            <w:noWrap/>
            <w:vAlign w:val="center"/>
            <w:hideMark/>
          </w:tcPr>
          <w:p w14:paraId="55BEE7FD" w14:textId="77777777" w:rsidR="00F45313" w:rsidRPr="008A5D17" w:rsidRDefault="0014354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351545" w:rsidRPr="008A5D17" w14:paraId="448A4A5C" w14:textId="77777777" w:rsidTr="008B7DAB">
        <w:trPr>
          <w:cantSplit/>
          <w:trHeight w:val="1822"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</w:tcPr>
          <w:p w14:paraId="23D23837" w14:textId="77777777" w:rsidR="00351545" w:rsidRPr="008A5D17" w:rsidRDefault="00351545" w:rsidP="0059427D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>If you need drugs to treat your illness or condition</w:t>
            </w:r>
          </w:p>
          <w:p w14:paraId="52C357B1" w14:textId="77777777" w:rsidR="00351545" w:rsidRPr="008A5D17" w:rsidRDefault="00351545" w:rsidP="0059427D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More information about </w:t>
            </w:r>
            <w:r w:rsidRPr="00646BBC">
              <w:rPr>
                <w:rFonts w:ascii="Arial Narrow" w:hAnsi="Arial Narrow" w:cs="Arial"/>
                <w:b/>
                <w:sz w:val="24"/>
                <w:szCs w:val="24"/>
                <w:u w:val="single"/>
              </w:rPr>
              <w:t>prescription drug coverage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is available at </w:t>
            </w:r>
            <w:r w:rsidRPr="000B4D8E">
              <w:rPr>
                <w:rFonts w:ascii="Arial Narrow" w:hAnsi="Arial Narrow" w:cs="Arial"/>
                <w:sz w:val="24"/>
                <w:szCs w:val="24"/>
                <w:u w:val="single"/>
              </w:rPr>
              <w:t>www.express-scripts.com</w:t>
            </w:r>
          </w:p>
        </w:tc>
        <w:tc>
          <w:tcPr>
            <w:tcW w:w="2764" w:type="dxa"/>
            <w:tcBorders>
              <w:top w:val="single" w:sz="18" w:space="0" w:color="70AFD9"/>
            </w:tcBorders>
            <w:vAlign w:val="center"/>
          </w:tcPr>
          <w:p w14:paraId="2B08069B" w14:textId="77777777" w:rsidR="00351545" w:rsidRPr="008A5D17" w:rsidRDefault="00351545" w:rsidP="0059427D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Generic drugs</w:t>
            </w:r>
          </w:p>
        </w:tc>
        <w:tc>
          <w:tcPr>
            <w:tcW w:w="2700" w:type="dxa"/>
            <w:tcBorders>
              <w:top w:val="single" w:sz="18" w:space="0" w:color="70AFD9"/>
            </w:tcBorders>
            <w:vAlign w:val="center"/>
          </w:tcPr>
          <w:p w14:paraId="6D003DDA" w14:textId="77777777" w:rsidR="00A747E6" w:rsidRDefault="00351545" w:rsidP="0059427D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Retail: $10 </w:t>
            </w:r>
            <w:r w:rsidRPr="00351545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/ prescription; </w:t>
            </w:r>
          </w:p>
          <w:p w14:paraId="6DF231F6" w14:textId="3D51BCF2" w:rsidR="00351545" w:rsidRPr="008A5D17" w:rsidRDefault="00351545" w:rsidP="0059427D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Mail order: $20 </w:t>
            </w:r>
            <w:r w:rsidRPr="00351545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</w:t>
            </w:r>
            <w:r w:rsidR="00A747E6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>
              <w:rPr>
                <w:rFonts w:ascii="Arial Narrow" w:hAnsi="Arial Narrow" w:cs="Arial"/>
                <w:sz w:val="24"/>
                <w:szCs w:val="24"/>
              </w:rPr>
              <w:t>prescription</w:t>
            </w:r>
          </w:p>
        </w:tc>
        <w:tc>
          <w:tcPr>
            <w:tcW w:w="2546" w:type="dxa"/>
            <w:tcBorders>
              <w:top w:val="single" w:sz="18" w:space="0" w:color="70AFD9"/>
            </w:tcBorders>
            <w:vAlign w:val="center"/>
          </w:tcPr>
          <w:p w14:paraId="7F739968" w14:textId="77777777" w:rsidR="00351545" w:rsidRPr="008A5D17" w:rsidRDefault="00351545" w:rsidP="0059427D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Not covered</w:t>
            </w:r>
          </w:p>
        </w:tc>
        <w:tc>
          <w:tcPr>
            <w:tcW w:w="4320" w:type="dxa"/>
            <w:vMerge w:val="restart"/>
            <w:tcBorders>
              <w:top w:val="single" w:sz="18" w:space="0" w:color="70AFD9"/>
            </w:tcBorders>
            <w:noWrap/>
            <w:vAlign w:val="center"/>
          </w:tcPr>
          <w:p w14:paraId="1A7A4CEC" w14:textId="77777777" w:rsidR="00090070" w:rsidRDefault="00351545" w:rsidP="0059427D">
            <w:pPr>
              <w:spacing w:before="20" w:after="20" w:line="240" w:lineRule="auto"/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Retail limited to up to a 34-day supply; mail order limited to up to a 90-day supply. No charge for </w:t>
            </w:r>
            <w:r w:rsidR="000E5D06" w:rsidRPr="00883B3D">
              <w:rPr>
                <w:rFonts w:ascii="Arial Narrow" w:hAnsi="Arial Narrow" w:cs="Arial"/>
                <w:sz w:val="24"/>
                <w:szCs w:val="24"/>
              </w:rPr>
              <w:t>ACA-required preventive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 generic </w:t>
            </w:r>
            <w:r w:rsidR="000E5D06" w:rsidRPr="00883B3D">
              <w:rPr>
                <w:rFonts w:ascii="Arial Narrow" w:hAnsi="Arial Narrow" w:cs="Arial"/>
                <w:sz w:val="24"/>
                <w:szCs w:val="24"/>
              </w:rPr>
              <w:t xml:space="preserve">drugs (e.g., 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>contraceptives</w:t>
            </w:r>
            <w:r w:rsidR="000E5D06" w:rsidRPr="00883B3D">
              <w:rPr>
                <w:rFonts w:ascii="Arial Narrow" w:hAnsi="Arial Narrow" w:cs="Arial"/>
                <w:sz w:val="24"/>
                <w:szCs w:val="24"/>
              </w:rPr>
              <w:t>)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 or </w:t>
            </w:r>
            <w:r w:rsidR="000E5D06" w:rsidRPr="00883B3D">
              <w:rPr>
                <w:rFonts w:ascii="Arial Narrow" w:hAnsi="Arial Narrow" w:cs="Arial"/>
                <w:sz w:val="24"/>
                <w:szCs w:val="24"/>
              </w:rPr>
              <w:t xml:space="preserve">a 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brand name </w:t>
            </w:r>
            <w:r w:rsidR="000E5D06" w:rsidRPr="00883B3D">
              <w:rPr>
                <w:rFonts w:ascii="Arial Narrow" w:hAnsi="Arial Narrow" w:cs="Arial"/>
                <w:sz w:val="24"/>
                <w:szCs w:val="24"/>
              </w:rPr>
              <w:t xml:space="preserve">preventive drug 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if a generic is </w:t>
            </w:r>
            <w:r w:rsidR="000E5D06" w:rsidRPr="00883B3D">
              <w:rPr>
                <w:rFonts w:ascii="Arial Narrow" w:hAnsi="Arial Narrow" w:cs="Arial"/>
                <w:sz w:val="24"/>
                <w:szCs w:val="24"/>
              </w:rPr>
              <w:t xml:space="preserve">not 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>medically appropriate.</w:t>
            </w:r>
            <w:r w:rsidR="000E5D06" w:rsidRPr="00883B3D">
              <w:t xml:space="preserve"> </w:t>
            </w:r>
          </w:p>
          <w:p w14:paraId="3C8613D9" w14:textId="052FEBEB" w:rsidR="009C779F" w:rsidRPr="003F2EB1" w:rsidRDefault="009C779F" w:rsidP="0059427D">
            <w:pPr>
              <w:spacing w:before="20" w:after="20" w:line="240" w:lineRule="auto"/>
              <w:rPr>
                <w:rFonts w:ascii="Arial Narrow" w:hAnsi="Arial Narrow"/>
                <w:sz w:val="24"/>
                <w:szCs w:val="24"/>
              </w:rPr>
            </w:pPr>
            <w:proofErr w:type="spellStart"/>
            <w:r w:rsidRPr="003F2EB1">
              <w:rPr>
                <w:rFonts w:ascii="Arial Narrow" w:hAnsi="Arial Narrow"/>
                <w:sz w:val="24"/>
                <w:szCs w:val="24"/>
              </w:rPr>
              <w:t>SaveonSP</w:t>
            </w:r>
            <w:proofErr w:type="spellEnd"/>
            <w:r w:rsidRPr="003F2EB1">
              <w:rPr>
                <w:rFonts w:ascii="Arial Narrow" w:hAnsi="Arial Narrow"/>
                <w:sz w:val="24"/>
                <w:szCs w:val="24"/>
              </w:rPr>
              <w:t xml:space="preserve"> Program may eliminate </w:t>
            </w:r>
            <w:r w:rsidRPr="00EE532D">
              <w:rPr>
                <w:rFonts w:ascii="Arial Narrow" w:hAnsi="Arial Narrow"/>
                <w:sz w:val="24"/>
                <w:szCs w:val="24"/>
                <w:u w:val="single"/>
              </w:rPr>
              <w:t>copayments</w:t>
            </w:r>
            <w:r w:rsidRPr="003F2EB1">
              <w:rPr>
                <w:rFonts w:ascii="Arial Narrow" w:hAnsi="Arial Narrow"/>
                <w:sz w:val="24"/>
                <w:szCs w:val="24"/>
              </w:rPr>
              <w:t xml:space="preserve"> for certain </w:t>
            </w:r>
            <w:r w:rsidRPr="00EE532D">
              <w:rPr>
                <w:rFonts w:ascii="Arial Narrow" w:hAnsi="Arial Narrow"/>
                <w:sz w:val="24"/>
                <w:szCs w:val="24"/>
                <w:u w:val="single"/>
              </w:rPr>
              <w:t>specialty drugs</w:t>
            </w:r>
            <w:r w:rsidRPr="003F2EB1">
              <w:rPr>
                <w:rFonts w:ascii="Arial Narrow" w:hAnsi="Arial Narrow"/>
                <w:sz w:val="24"/>
                <w:szCs w:val="24"/>
              </w:rPr>
              <w:t xml:space="preserve">. You must call Express Scripts to enroll </w:t>
            </w:r>
            <w:r>
              <w:rPr>
                <w:rFonts w:ascii="Arial Narrow" w:hAnsi="Arial Narrow"/>
                <w:sz w:val="24"/>
                <w:szCs w:val="24"/>
              </w:rPr>
              <w:t xml:space="preserve">or </w:t>
            </w:r>
            <w:r w:rsidRPr="003F2EB1">
              <w:rPr>
                <w:rFonts w:ascii="Arial Narrow" w:hAnsi="Arial Narrow"/>
                <w:sz w:val="24"/>
                <w:szCs w:val="24"/>
              </w:rPr>
              <w:t xml:space="preserve">your out-of-pocket cost for </w:t>
            </w:r>
            <w:r w:rsidRPr="00EE532D">
              <w:rPr>
                <w:rFonts w:ascii="Arial Narrow" w:hAnsi="Arial Narrow"/>
                <w:sz w:val="24"/>
                <w:szCs w:val="24"/>
                <w:u w:val="single"/>
              </w:rPr>
              <w:t>specialty drugs</w:t>
            </w:r>
            <w:r w:rsidRPr="003F2EB1">
              <w:rPr>
                <w:rFonts w:ascii="Arial Narrow" w:hAnsi="Arial Narrow"/>
                <w:sz w:val="24"/>
                <w:szCs w:val="24"/>
              </w:rPr>
              <w:t xml:space="preserve"> could increase.</w:t>
            </w:r>
          </w:p>
          <w:p w14:paraId="10D1327B" w14:textId="77BEF28D" w:rsidR="0062109E" w:rsidRPr="00883B3D" w:rsidRDefault="0062109E" w:rsidP="0059427D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>These benefits are administered separate</w:t>
            </w:r>
            <w:r w:rsidR="00883B3D">
              <w:rPr>
                <w:rFonts w:ascii="Arial Narrow" w:hAnsi="Arial Narrow" w:cs="Arial"/>
                <w:sz w:val="24"/>
                <w:szCs w:val="24"/>
              </w:rPr>
              <w:t>ly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 from your medical </w:t>
            </w:r>
            <w:r w:rsidRPr="00EE532D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351545" w:rsidRPr="008A5D17" w14:paraId="6E90C48A" w14:textId="77777777" w:rsidTr="008B7DAB">
        <w:trPr>
          <w:cantSplit/>
          <w:trHeight w:val="1823"/>
        </w:trPr>
        <w:tc>
          <w:tcPr>
            <w:tcW w:w="2358" w:type="dxa"/>
            <w:vMerge/>
            <w:shd w:val="clear" w:color="auto" w:fill="C0E8FB"/>
            <w:noWrap/>
            <w:vAlign w:val="center"/>
            <w:hideMark/>
          </w:tcPr>
          <w:p w14:paraId="085395AD" w14:textId="77777777" w:rsidR="00351545" w:rsidRPr="008A5D17" w:rsidRDefault="00351545" w:rsidP="0059427D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shd w:val="clear" w:color="auto" w:fill="EFF9FF"/>
            <w:vAlign w:val="center"/>
          </w:tcPr>
          <w:p w14:paraId="09A1B0B1" w14:textId="77777777" w:rsidR="00351545" w:rsidRPr="008A5D17" w:rsidRDefault="00351545" w:rsidP="0059427D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B</w:t>
            </w:r>
            <w:r w:rsidRPr="008A5D17">
              <w:rPr>
                <w:rFonts w:ascii="Arial Narrow" w:hAnsi="Arial Narrow" w:cs="Arial"/>
                <w:sz w:val="24"/>
                <w:szCs w:val="24"/>
              </w:rPr>
              <w:t xml:space="preserve">rand 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name </w:t>
            </w:r>
            <w:r w:rsidRPr="008A5D17">
              <w:rPr>
                <w:rFonts w:ascii="Arial Narrow" w:hAnsi="Arial Narrow" w:cs="Arial"/>
                <w:sz w:val="24"/>
                <w:szCs w:val="24"/>
              </w:rPr>
              <w:t>drugs</w:t>
            </w:r>
          </w:p>
        </w:tc>
        <w:tc>
          <w:tcPr>
            <w:tcW w:w="2700" w:type="dxa"/>
            <w:shd w:val="clear" w:color="auto" w:fill="EFF9FF"/>
            <w:vAlign w:val="center"/>
          </w:tcPr>
          <w:p w14:paraId="1B043B89" w14:textId="00F80CD7" w:rsidR="00351545" w:rsidRPr="003846B1" w:rsidRDefault="003846B1" w:rsidP="0059427D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$30 </w:t>
            </w: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/prescription</w:t>
            </w:r>
          </w:p>
        </w:tc>
        <w:tc>
          <w:tcPr>
            <w:tcW w:w="2546" w:type="dxa"/>
            <w:shd w:val="clear" w:color="auto" w:fill="EFF9FF"/>
            <w:vAlign w:val="center"/>
          </w:tcPr>
          <w:p w14:paraId="0C6CCA51" w14:textId="77777777" w:rsidR="00351545" w:rsidRPr="008A5D17" w:rsidRDefault="00351545" w:rsidP="0059427D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Not covered</w:t>
            </w:r>
          </w:p>
        </w:tc>
        <w:tc>
          <w:tcPr>
            <w:tcW w:w="4320" w:type="dxa"/>
            <w:vMerge/>
            <w:shd w:val="clear" w:color="auto" w:fill="EFF9FF"/>
            <w:noWrap/>
            <w:vAlign w:val="center"/>
          </w:tcPr>
          <w:p w14:paraId="449A4D35" w14:textId="77777777" w:rsidR="00351545" w:rsidRPr="008A5D17" w:rsidRDefault="00351545" w:rsidP="0059427D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81675D" w:rsidRPr="008A5D17" w14:paraId="7A410F62" w14:textId="77777777" w:rsidTr="00BB4C0C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42D0DD9D" w14:textId="77777777" w:rsidR="0081675D" w:rsidRPr="008A5D17" w:rsidRDefault="0081675D" w:rsidP="0059427D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lastRenderedPageBreak/>
              <w:t>If you have outpatient surgery</w:t>
            </w:r>
          </w:p>
        </w:tc>
        <w:tc>
          <w:tcPr>
            <w:tcW w:w="2764" w:type="dxa"/>
            <w:tcBorders>
              <w:top w:val="single" w:sz="18" w:space="0" w:color="70AFD9"/>
            </w:tcBorders>
            <w:vAlign w:val="center"/>
          </w:tcPr>
          <w:p w14:paraId="61D2B70F" w14:textId="77777777" w:rsidR="0081675D" w:rsidRPr="008A5D17" w:rsidRDefault="0081675D" w:rsidP="0059427D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Facility fee (e.g., ambulatory surgery center)</w:t>
            </w:r>
          </w:p>
        </w:tc>
        <w:tc>
          <w:tcPr>
            <w:tcW w:w="2700" w:type="dxa"/>
            <w:tcBorders>
              <w:top w:val="single" w:sz="18" w:space="0" w:color="70AFD9"/>
            </w:tcBorders>
            <w:vAlign w:val="center"/>
          </w:tcPr>
          <w:p w14:paraId="6BC5B148" w14:textId="6420530A" w:rsidR="0081675D" w:rsidRPr="003846B1" w:rsidRDefault="00351545" w:rsidP="0059427D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$50 </w:t>
            </w:r>
            <w:r w:rsidRPr="00351545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>/surgery</w:t>
            </w:r>
          </w:p>
        </w:tc>
        <w:tc>
          <w:tcPr>
            <w:tcW w:w="2546" w:type="dxa"/>
            <w:tcBorders>
              <w:top w:val="single" w:sz="18" w:space="0" w:color="70AFD9"/>
            </w:tcBorders>
            <w:vAlign w:val="center"/>
          </w:tcPr>
          <w:p w14:paraId="1A2F1A82" w14:textId="6F4E6A1F" w:rsidR="0081675D" w:rsidRPr="008A5D17" w:rsidRDefault="00351545" w:rsidP="0059427D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$50 </w:t>
            </w:r>
            <w:r w:rsidRPr="0014354D">
              <w:rPr>
                <w:rFonts w:ascii="Arial Narrow" w:hAnsi="Arial Narrow" w:cs="Arial"/>
                <w:sz w:val="24"/>
                <w:szCs w:val="24"/>
                <w:u w:val="single"/>
              </w:rPr>
              <w:t>co</w:t>
            </w: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>pay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>/surgery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14354D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18" w:space="0" w:color="70AFD9"/>
            </w:tcBorders>
            <w:noWrap/>
            <w:vAlign w:val="center"/>
            <w:hideMark/>
          </w:tcPr>
          <w:p w14:paraId="1C18B0BD" w14:textId="77777777" w:rsidR="0081675D" w:rsidRPr="008A5D17" w:rsidRDefault="00351545" w:rsidP="0059427D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81675D" w:rsidRPr="008A5D17" w14:paraId="35484D16" w14:textId="77777777" w:rsidTr="00BB4C0C">
        <w:trPr>
          <w:cantSplit/>
        </w:trPr>
        <w:tc>
          <w:tcPr>
            <w:tcW w:w="2358" w:type="dxa"/>
            <w:vMerge/>
            <w:tcBorders>
              <w:bottom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2CF822CE" w14:textId="77777777" w:rsidR="0081675D" w:rsidRPr="008A5D17" w:rsidRDefault="0081675D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bottom w:val="single" w:sz="18" w:space="0" w:color="70AFD9"/>
            </w:tcBorders>
            <w:shd w:val="clear" w:color="auto" w:fill="EFF9FF"/>
            <w:vAlign w:val="center"/>
          </w:tcPr>
          <w:p w14:paraId="465C0A95" w14:textId="77777777" w:rsidR="0081675D" w:rsidRPr="008A5D17" w:rsidRDefault="0081675D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Physician/surgeon fees</w:t>
            </w:r>
          </w:p>
        </w:tc>
        <w:tc>
          <w:tcPr>
            <w:tcW w:w="2700" w:type="dxa"/>
            <w:tcBorders>
              <w:bottom w:val="single" w:sz="18" w:space="0" w:color="70AFD9"/>
            </w:tcBorders>
            <w:shd w:val="clear" w:color="auto" w:fill="EFF9FF"/>
            <w:vAlign w:val="center"/>
          </w:tcPr>
          <w:p w14:paraId="540ED67C" w14:textId="6ABA0A1E" w:rsidR="0081675D" w:rsidRPr="00A31B09" w:rsidRDefault="00A31B09" w:rsidP="007560BC">
            <w:pPr>
              <w:spacing w:before="20" w:after="20" w:line="240" w:lineRule="auto"/>
              <w:rPr>
                <w:rFonts w:ascii="Arial Narrow" w:hAnsi="Arial Narrow" w:cs="Arial"/>
                <w:color w:val="FF0000"/>
                <w:sz w:val="24"/>
                <w:szCs w:val="24"/>
              </w:rPr>
            </w:pPr>
            <w:r w:rsidRPr="00EE532D">
              <w:rPr>
                <w:rFonts w:ascii="Arial Narrow" w:hAnsi="Arial Narrow" w:cs="Arial"/>
                <w:sz w:val="24"/>
                <w:szCs w:val="24"/>
              </w:rPr>
              <w:t xml:space="preserve">Outpatient/freestanding Facility </w:t>
            </w:r>
            <w:r w:rsidR="00C67507" w:rsidRPr="00EE532D">
              <w:rPr>
                <w:rFonts w:ascii="Arial Narrow" w:hAnsi="Arial Narrow" w:cs="Arial"/>
                <w:sz w:val="24"/>
                <w:szCs w:val="24"/>
              </w:rPr>
              <w:t xml:space="preserve">$50 </w:t>
            </w:r>
            <w:r w:rsidR="00C67507" w:rsidRPr="00EE532D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C67507" w:rsidRPr="00EE532D">
              <w:rPr>
                <w:rFonts w:ascii="Arial Narrow" w:hAnsi="Arial Narrow" w:cs="Arial"/>
                <w:sz w:val="24"/>
                <w:szCs w:val="24"/>
              </w:rPr>
              <w:t>/surgery</w:t>
            </w:r>
            <w:r w:rsidRPr="00EE532D">
              <w:rPr>
                <w:rFonts w:ascii="Arial Narrow" w:hAnsi="Arial Narrow" w:cs="Arial"/>
                <w:sz w:val="24"/>
                <w:szCs w:val="24"/>
              </w:rPr>
              <w:t>. Primary Care Office $12 copay/surgery. Specialist Office $20 copay/surgery</w:t>
            </w:r>
          </w:p>
        </w:tc>
        <w:tc>
          <w:tcPr>
            <w:tcW w:w="2546" w:type="dxa"/>
            <w:tcBorders>
              <w:bottom w:val="single" w:sz="18" w:space="0" w:color="70AFD9"/>
            </w:tcBorders>
            <w:shd w:val="clear" w:color="auto" w:fill="EFF9FF"/>
            <w:vAlign w:val="center"/>
          </w:tcPr>
          <w:p w14:paraId="58474383" w14:textId="1D4D408C" w:rsidR="0081675D" w:rsidRPr="00A31B09" w:rsidRDefault="00A31B09" w:rsidP="007560BC">
            <w:pPr>
              <w:spacing w:before="20" w:after="20" w:line="240" w:lineRule="auto"/>
              <w:rPr>
                <w:rFonts w:ascii="Arial Narrow" w:hAnsi="Arial Narrow" w:cs="Arial"/>
                <w:color w:val="FF0000"/>
                <w:sz w:val="24"/>
                <w:szCs w:val="24"/>
              </w:rPr>
            </w:pPr>
            <w:r w:rsidRPr="00EE532D">
              <w:rPr>
                <w:rFonts w:ascii="Arial Narrow" w:hAnsi="Arial Narrow" w:cs="Arial"/>
                <w:sz w:val="24"/>
                <w:szCs w:val="24"/>
              </w:rPr>
              <w:t xml:space="preserve">Outpatient/free standing facility </w:t>
            </w:r>
            <w:r w:rsidR="00C67507" w:rsidRPr="00EE532D">
              <w:rPr>
                <w:rFonts w:ascii="Arial Narrow" w:hAnsi="Arial Narrow" w:cs="Arial"/>
                <w:sz w:val="24"/>
                <w:szCs w:val="24"/>
              </w:rPr>
              <w:t xml:space="preserve">$50 </w:t>
            </w:r>
            <w:r w:rsidR="00C67507" w:rsidRPr="00EE532D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C67507" w:rsidRPr="00EE532D">
              <w:rPr>
                <w:rFonts w:ascii="Arial Narrow" w:hAnsi="Arial Narrow" w:cs="Arial"/>
                <w:sz w:val="24"/>
                <w:szCs w:val="24"/>
              </w:rPr>
              <w:t>/surgery</w:t>
            </w:r>
            <w:r w:rsidRPr="00EE532D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C67507" w:rsidRPr="00EE532D">
              <w:rPr>
                <w:rFonts w:ascii="Arial Narrow" w:hAnsi="Arial Narrow" w:cs="Arial"/>
                <w:sz w:val="24"/>
                <w:szCs w:val="24"/>
              </w:rPr>
              <w:t xml:space="preserve">plus </w:t>
            </w:r>
            <w:r w:rsidR="00C67507" w:rsidRPr="00EE532D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="00C67507" w:rsidRPr="00EE532D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  <w:r w:rsidRPr="00EE532D">
              <w:rPr>
                <w:rFonts w:ascii="Arial Narrow" w:hAnsi="Arial Narrow" w:cs="Arial"/>
                <w:sz w:val="24"/>
                <w:szCs w:val="24"/>
              </w:rPr>
              <w:t>. Primary Care or Specialist Office 20% coinsurance</w:t>
            </w:r>
          </w:p>
        </w:tc>
        <w:tc>
          <w:tcPr>
            <w:tcW w:w="4320" w:type="dxa"/>
            <w:tcBorders>
              <w:bottom w:val="single" w:sz="18" w:space="0" w:color="70AFD9"/>
            </w:tcBorders>
            <w:shd w:val="clear" w:color="auto" w:fill="EFF9FF"/>
            <w:noWrap/>
            <w:vAlign w:val="center"/>
            <w:hideMark/>
          </w:tcPr>
          <w:p w14:paraId="40F5EB15" w14:textId="77777777" w:rsidR="0081675D" w:rsidRPr="008A5D17" w:rsidRDefault="00351545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883B3D" w:rsidRPr="008A5D17" w14:paraId="562F9E21" w14:textId="77777777" w:rsidTr="00BB4C0C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31C21145" w14:textId="77777777" w:rsidR="00883B3D" w:rsidRPr="008A5D17" w:rsidRDefault="00883B3D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>If you need immediate medical attention</w:t>
            </w:r>
          </w:p>
        </w:tc>
        <w:tc>
          <w:tcPr>
            <w:tcW w:w="2764" w:type="dxa"/>
            <w:tcBorders>
              <w:top w:val="single" w:sz="18" w:space="0" w:color="70AFD9"/>
            </w:tcBorders>
            <w:vAlign w:val="center"/>
          </w:tcPr>
          <w:p w14:paraId="7D1D5A75" w14:textId="2775D56E" w:rsidR="00883B3D" w:rsidRPr="00883B3D" w:rsidRDefault="00883B3D" w:rsidP="00883B3D">
            <w:pPr>
              <w:keepNext/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883B3D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Emergency room</w:t>
            </w:r>
            <w:r w:rsidR="00F7292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 xml:space="preserve"> care</w:t>
            </w:r>
          </w:p>
        </w:tc>
        <w:tc>
          <w:tcPr>
            <w:tcW w:w="2700" w:type="dxa"/>
            <w:tcBorders>
              <w:top w:val="single" w:sz="18" w:space="0" w:color="70AFD9"/>
            </w:tcBorders>
            <w:vAlign w:val="center"/>
          </w:tcPr>
          <w:p w14:paraId="29057EFE" w14:textId="6FFC2E45" w:rsidR="00883B3D" w:rsidRPr="00883B3D" w:rsidRDefault="00883B3D" w:rsidP="00C6157D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Facility </w:t>
            </w:r>
            <w:r>
              <w:rPr>
                <w:rFonts w:ascii="Arial Narrow" w:hAnsi="Arial Narrow" w:cs="Arial"/>
                <w:sz w:val="24"/>
                <w:szCs w:val="24"/>
              </w:rPr>
              <w:t>fe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es: $150 emergency room </w:t>
            </w:r>
            <w:r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/visit; </w:t>
            </w:r>
          </w:p>
          <w:p w14:paraId="6A2424E6" w14:textId="61CF56EC" w:rsidR="00883B3D" w:rsidRPr="00A31B09" w:rsidRDefault="00883B3D" w:rsidP="00883B3D">
            <w:pPr>
              <w:keepNext/>
              <w:spacing w:before="20" w:after="20" w:line="240" w:lineRule="auto"/>
              <w:rPr>
                <w:rFonts w:ascii="Arial Narrow" w:hAnsi="Arial Narrow" w:cs="Arial"/>
                <w:color w:val="FF0000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Professional </w:t>
            </w:r>
            <w:r>
              <w:rPr>
                <w:rFonts w:ascii="Arial Narrow" w:hAnsi="Arial Narrow" w:cs="Arial"/>
                <w:sz w:val="24"/>
                <w:szCs w:val="24"/>
              </w:rPr>
              <w:t>fe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>es</w:t>
            </w:r>
            <w:r w:rsidR="00A31B09">
              <w:rPr>
                <w:rFonts w:ascii="Arial Narrow" w:hAnsi="Arial Narrow" w:cs="Arial"/>
                <w:color w:val="FF0000"/>
                <w:sz w:val="24"/>
                <w:szCs w:val="24"/>
              </w:rPr>
              <w:t xml:space="preserve"> 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="00A31B09">
              <w:rPr>
                <w:rFonts w:ascii="Arial Narrow" w:hAnsi="Arial Narrow" w:cs="Arial"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2546" w:type="dxa"/>
            <w:tcBorders>
              <w:top w:val="single" w:sz="18" w:space="0" w:color="70AFD9"/>
            </w:tcBorders>
            <w:vAlign w:val="center"/>
          </w:tcPr>
          <w:p w14:paraId="37ED82B0" w14:textId="34A8F95A" w:rsidR="00883B3D" w:rsidRPr="00883B3D" w:rsidRDefault="00883B3D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Facility </w:t>
            </w:r>
            <w:r>
              <w:rPr>
                <w:rFonts w:ascii="Arial Narrow" w:hAnsi="Arial Narrow" w:cs="Arial"/>
                <w:sz w:val="24"/>
                <w:szCs w:val="24"/>
              </w:rPr>
              <w:t>fe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es: $150 emergency room </w:t>
            </w:r>
            <w:r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>/visit;</w:t>
            </w:r>
          </w:p>
          <w:p w14:paraId="07A88910" w14:textId="1D48CE83" w:rsidR="00883B3D" w:rsidRPr="00883B3D" w:rsidRDefault="00883B3D" w:rsidP="00883B3D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Professional </w:t>
            </w:r>
            <w:r>
              <w:rPr>
                <w:rFonts w:ascii="Arial Narrow" w:hAnsi="Arial Narrow" w:cs="Arial"/>
                <w:sz w:val="24"/>
                <w:szCs w:val="24"/>
              </w:rPr>
              <w:t>fe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es: 20% </w:t>
            </w:r>
            <w:r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4320" w:type="dxa"/>
            <w:tcBorders>
              <w:top w:val="single" w:sz="18" w:space="0" w:color="70AFD9"/>
            </w:tcBorders>
            <w:noWrap/>
            <w:vAlign w:val="center"/>
            <w:hideMark/>
          </w:tcPr>
          <w:p w14:paraId="1D5C1F8F" w14:textId="4E83AEA4" w:rsidR="00883B3D" w:rsidRDefault="00883B3D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Emergency room </w:t>
            </w:r>
            <w:r w:rsidRPr="00572DBF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waived if admitted.</w:t>
            </w:r>
          </w:p>
          <w:p w14:paraId="679EE7CD" w14:textId="18AAB9CC" w:rsidR="00883B3D" w:rsidRPr="008A5D17" w:rsidRDefault="00883B3D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Non-emergency use of emergency room is not covered. P</w:t>
            </w:r>
            <w:r w:rsidRPr="002D54DE">
              <w:rPr>
                <w:rFonts w:ascii="Arial Narrow" w:hAnsi="Arial Narrow" w:cs="Arial"/>
                <w:sz w:val="24"/>
                <w:szCs w:val="24"/>
              </w:rPr>
              <w:t xml:space="preserve">rofessional/physician charges 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(e.g., </w:t>
            </w:r>
            <w:r w:rsidRPr="00C67507">
              <w:rPr>
                <w:rFonts w:ascii="Arial Narrow" w:hAnsi="Arial Narrow" w:cs="Arial"/>
                <w:sz w:val="24"/>
                <w:szCs w:val="24"/>
              </w:rPr>
              <w:t>radiology, pathology, anesthesia, surgery</w:t>
            </w:r>
            <w:r>
              <w:rPr>
                <w:rFonts w:ascii="Arial Narrow" w:hAnsi="Arial Narrow" w:cs="Arial"/>
                <w:sz w:val="24"/>
                <w:szCs w:val="24"/>
              </w:rPr>
              <w:t>)</w:t>
            </w:r>
            <w:r w:rsidRPr="00C67507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2D54DE">
              <w:rPr>
                <w:rFonts w:ascii="Arial Narrow" w:hAnsi="Arial Narrow" w:cs="Arial"/>
                <w:sz w:val="24"/>
                <w:szCs w:val="24"/>
              </w:rPr>
              <w:t>may be billed separately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. </w:t>
            </w:r>
          </w:p>
        </w:tc>
      </w:tr>
      <w:tr w:rsidR="00883B3D" w:rsidRPr="008A5D17" w14:paraId="1FA458EA" w14:textId="77777777" w:rsidTr="00BB4C0C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  <w:hideMark/>
          </w:tcPr>
          <w:p w14:paraId="7BD23F16" w14:textId="77777777" w:rsidR="00883B3D" w:rsidRPr="008A5D17" w:rsidRDefault="00883B3D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shd w:val="clear" w:color="auto" w:fill="EFF9FF"/>
            <w:vAlign w:val="center"/>
          </w:tcPr>
          <w:p w14:paraId="4BCB2CCC" w14:textId="77777777" w:rsidR="00883B3D" w:rsidRPr="00F57C8F" w:rsidRDefault="00883B3D" w:rsidP="007560BC">
            <w:pPr>
              <w:keepNext/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Emergency medical transportation</w:t>
            </w:r>
          </w:p>
        </w:tc>
        <w:tc>
          <w:tcPr>
            <w:tcW w:w="2700" w:type="dxa"/>
            <w:shd w:val="clear" w:color="auto" w:fill="EFF9FF"/>
            <w:vAlign w:val="center"/>
          </w:tcPr>
          <w:p w14:paraId="4C82670C" w14:textId="482A6ABA" w:rsidR="00883B3D" w:rsidRPr="003846B1" w:rsidRDefault="00883B3D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$50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/trip</w:t>
            </w:r>
          </w:p>
        </w:tc>
        <w:tc>
          <w:tcPr>
            <w:tcW w:w="2546" w:type="dxa"/>
            <w:shd w:val="clear" w:color="auto" w:fill="EFF9FF"/>
            <w:vAlign w:val="center"/>
          </w:tcPr>
          <w:p w14:paraId="41B82880" w14:textId="34F8DDA0" w:rsidR="00883B3D" w:rsidRPr="008A5D17" w:rsidRDefault="00BC7D95" w:rsidP="00BC7D95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BC7D95">
              <w:rPr>
                <w:rFonts w:ascii="Arial Narrow" w:hAnsi="Arial Narrow" w:cs="Arial"/>
                <w:sz w:val="24"/>
                <w:szCs w:val="24"/>
              </w:rPr>
              <w:t xml:space="preserve">$50 copay/trip (air ambulance). </w:t>
            </w:r>
            <w:r w:rsidR="00883B3D">
              <w:rPr>
                <w:rFonts w:ascii="Arial Narrow" w:hAnsi="Arial Narrow" w:cs="Arial"/>
                <w:sz w:val="24"/>
                <w:szCs w:val="24"/>
              </w:rPr>
              <w:t xml:space="preserve">$50 </w:t>
            </w:r>
            <w:r w:rsidR="00883B3D"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883B3D">
              <w:rPr>
                <w:rFonts w:ascii="Arial Narrow" w:hAnsi="Arial Narrow" w:cs="Arial"/>
                <w:sz w:val="24"/>
                <w:szCs w:val="24"/>
              </w:rPr>
              <w:t>/trip</w:t>
            </w:r>
            <w:r w:rsidR="00883B3D" w:rsidRPr="006D75D4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="00883B3D"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="00883B3D" w:rsidRPr="006D75D4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BC7D95">
              <w:rPr>
                <w:rFonts w:ascii="Arial Narrow" w:hAnsi="Arial Narrow" w:cs="Arial"/>
                <w:sz w:val="24"/>
                <w:szCs w:val="24"/>
              </w:rPr>
              <w:t>(other than air ambulance)</w:t>
            </w:r>
          </w:p>
        </w:tc>
        <w:tc>
          <w:tcPr>
            <w:tcW w:w="4320" w:type="dxa"/>
            <w:shd w:val="clear" w:color="auto" w:fill="EFF9FF"/>
            <w:noWrap/>
            <w:vAlign w:val="center"/>
            <w:hideMark/>
          </w:tcPr>
          <w:p w14:paraId="50F69AFA" w14:textId="77777777" w:rsidR="00883B3D" w:rsidRPr="008A5D17" w:rsidRDefault="00883B3D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Ambulance services are covered only for </w:t>
            </w:r>
            <w:r w:rsidRPr="00564A13">
              <w:rPr>
                <w:rFonts w:ascii="Arial Narrow" w:hAnsi="Arial Narrow" w:cs="Arial"/>
                <w:sz w:val="24"/>
                <w:szCs w:val="24"/>
                <w:u w:val="single"/>
              </w:rPr>
              <w:t>medically necessary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transport; ambulance services for patient’s convenience or for non-clinical reasons is not covered.</w:t>
            </w:r>
          </w:p>
        </w:tc>
      </w:tr>
      <w:tr w:rsidR="00883B3D" w:rsidRPr="008A5D17" w14:paraId="46C8B2CA" w14:textId="77777777" w:rsidTr="00BB4C0C">
        <w:trPr>
          <w:cantSplit/>
        </w:trPr>
        <w:tc>
          <w:tcPr>
            <w:tcW w:w="2358" w:type="dxa"/>
            <w:vMerge/>
            <w:tcBorders>
              <w:bottom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7EF3D8A7" w14:textId="77777777" w:rsidR="00883B3D" w:rsidRPr="008A5D17" w:rsidRDefault="00883B3D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bottom w:val="single" w:sz="18" w:space="0" w:color="70AFD9"/>
            </w:tcBorders>
            <w:vAlign w:val="center"/>
          </w:tcPr>
          <w:p w14:paraId="6BCB8217" w14:textId="77777777" w:rsidR="00883B3D" w:rsidRPr="00F57C8F" w:rsidRDefault="00883B3D" w:rsidP="007560BC">
            <w:pPr>
              <w:keepNext/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Urgent care</w:t>
            </w:r>
          </w:p>
        </w:tc>
        <w:tc>
          <w:tcPr>
            <w:tcW w:w="2700" w:type="dxa"/>
            <w:tcBorders>
              <w:bottom w:val="single" w:sz="18" w:space="0" w:color="70AFD9"/>
            </w:tcBorders>
            <w:vAlign w:val="center"/>
          </w:tcPr>
          <w:p w14:paraId="794A9D45" w14:textId="02F2D110" w:rsidR="00883B3D" w:rsidRPr="003846B1" w:rsidRDefault="00883B3D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$20 facility </w:t>
            </w:r>
            <w:r w:rsidRPr="00235F68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/visit</w:t>
            </w:r>
          </w:p>
        </w:tc>
        <w:tc>
          <w:tcPr>
            <w:tcW w:w="2546" w:type="dxa"/>
            <w:tcBorders>
              <w:bottom w:val="single" w:sz="18" w:space="0" w:color="70AFD9"/>
            </w:tcBorders>
            <w:vAlign w:val="center"/>
          </w:tcPr>
          <w:p w14:paraId="3E805614" w14:textId="77777777" w:rsidR="00883B3D" w:rsidRPr="008A5D17" w:rsidRDefault="00883B3D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bottom w:val="single" w:sz="18" w:space="0" w:color="70AFD9"/>
            </w:tcBorders>
            <w:noWrap/>
            <w:vAlign w:val="center"/>
            <w:hideMark/>
          </w:tcPr>
          <w:p w14:paraId="5C731A66" w14:textId="77777777" w:rsidR="00883B3D" w:rsidRPr="008A5D17" w:rsidRDefault="00883B3D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Non-urgent use of </w:t>
            </w:r>
            <w:r w:rsidRPr="006B6C63">
              <w:rPr>
                <w:rFonts w:ascii="Arial Narrow" w:hAnsi="Arial Narrow" w:cs="Arial"/>
                <w:sz w:val="24"/>
                <w:szCs w:val="24"/>
                <w:u w:val="single"/>
              </w:rPr>
              <w:t>urgent care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facility is not covered.</w:t>
            </w:r>
          </w:p>
        </w:tc>
      </w:tr>
      <w:tr w:rsidR="006D75D4" w:rsidRPr="008A5D17" w14:paraId="28FA8A48" w14:textId="77777777" w:rsidTr="00BB4C0C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1C7FD344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>If you have a hospital stay</w:t>
            </w:r>
          </w:p>
        </w:tc>
        <w:tc>
          <w:tcPr>
            <w:tcW w:w="2764" w:type="dxa"/>
            <w:tcBorders>
              <w:top w:val="single" w:sz="18" w:space="0" w:color="70AFD9"/>
            </w:tcBorders>
            <w:shd w:val="clear" w:color="auto" w:fill="EFF9FF"/>
            <w:vAlign w:val="center"/>
          </w:tcPr>
          <w:p w14:paraId="6ED8900C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Facility fee (e.g., hospital room)</w:t>
            </w:r>
          </w:p>
        </w:tc>
        <w:tc>
          <w:tcPr>
            <w:tcW w:w="2700" w:type="dxa"/>
            <w:tcBorders>
              <w:top w:val="single" w:sz="18" w:space="0" w:color="70AFD9"/>
            </w:tcBorders>
            <w:shd w:val="clear" w:color="auto" w:fill="EFF9FF"/>
            <w:vAlign w:val="center"/>
          </w:tcPr>
          <w:p w14:paraId="051B0CFB" w14:textId="23E03CCD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$100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3846B1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>/</w:t>
            </w:r>
            <w:r>
              <w:rPr>
                <w:rFonts w:ascii="Arial Narrow" w:hAnsi="Arial Narrow" w:cs="Arial"/>
                <w:sz w:val="24"/>
                <w:szCs w:val="24"/>
              </w:rPr>
              <w:t>day for first 5 days</w:t>
            </w:r>
          </w:p>
        </w:tc>
        <w:tc>
          <w:tcPr>
            <w:tcW w:w="2546" w:type="dxa"/>
            <w:tcBorders>
              <w:top w:val="single" w:sz="18" w:space="0" w:color="70AFD9"/>
            </w:tcBorders>
            <w:shd w:val="clear" w:color="auto" w:fill="EFF9FF"/>
            <w:vAlign w:val="center"/>
          </w:tcPr>
          <w:p w14:paraId="79CDACF5" w14:textId="77552E7F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$100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3846B1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>/</w:t>
            </w:r>
            <w:r>
              <w:rPr>
                <w:rFonts w:ascii="Arial Narrow" w:hAnsi="Arial Narrow" w:cs="Arial"/>
                <w:sz w:val="24"/>
                <w:szCs w:val="24"/>
              </w:rPr>
              <w:t>day for first 5 days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18" w:space="0" w:color="70AFD9"/>
            </w:tcBorders>
            <w:shd w:val="clear" w:color="auto" w:fill="EFF9FF"/>
            <w:noWrap/>
            <w:vAlign w:val="center"/>
            <w:hideMark/>
          </w:tcPr>
          <w:p w14:paraId="6271208C" w14:textId="2FABC4DE" w:rsidR="006D75D4" w:rsidRPr="008A5D17" w:rsidRDefault="00D31800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AB76E4">
              <w:rPr>
                <w:rFonts w:ascii="Arial Narrow" w:hAnsi="Arial Narrow" w:cs="Arial"/>
                <w:sz w:val="24"/>
                <w:szCs w:val="24"/>
                <w:u w:val="single"/>
              </w:rPr>
              <w:t>Preauthorization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required; $500 penalty </w:t>
            </w:r>
            <w:r w:rsidR="009D4269" w:rsidRPr="00073B00">
              <w:rPr>
                <w:rFonts w:ascii="Arial Narrow" w:hAnsi="Arial Narrow" w:cs="Arial"/>
                <w:sz w:val="24"/>
                <w:szCs w:val="24"/>
                <w:u w:val="single"/>
              </w:rPr>
              <w:t>out-of-network</w:t>
            </w:r>
            <w:r w:rsidR="009D4269" w:rsidRPr="000756EE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if not obtained. $100 </w:t>
            </w:r>
            <w:r w:rsidR="003846B1" w:rsidRPr="00A30B67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>/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day waived for </w:t>
            </w:r>
            <w:r w:rsidR="00AB76E4">
              <w:rPr>
                <w:rFonts w:ascii="Arial Narrow" w:hAnsi="Arial Narrow" w:cs="Arial"/>
                <w:sz w:val="24"/>
                <w:szCs w:val="24"/>
              </w:rPr>
              <w:t>subsequent confinements, regardless of cause, which are separated by less than 10 days.</w:t>
            </w:r>
            <w:r w:rsidR="000563BB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0563BB" w:rsidRPr="000563BB">
              <w:rPr>
                <w:rFonts w:ascii="Arial Narrow" w:hAnsi="Arial Narrow" w:cs="Arial"/>
                <w:sz w:val="24"/>
                <w:szCs w:val="24"/>
              </w:rPr>
              <w:t>Hospital private room charges</w:t>
            </w:r>
            <w:r w:rsidR="000563BB">
              <w:rPr>
                <w:rFonts w:ascii="Arial Narrow" w:hAnsi="Arial Narrow" w:cs="Arial"/>
                <w:sz w:val="24"/>
                <w:szCs w:val="24"/>
              </w:rPr>
              <w:t xml:space="preserve"> covered </w:t>
            </w:r>
            <w:r w:rsidR="00436017">
              <w:rPr>
                <w:rFonts w:ascii="Arial Narrow" w:hAnsi="Arial Narrow" w:cs="Arial"/>
                <w:sz w:val="24"/>
                <w:szCs w:val="24"/>
              </w:rPr>
              <w:t xml:space="preserve">only </w:t>
            </w:r>
            <w:r w:rsidR="000563BB">
              <w:rPr>
                <w:rFonts w:ascii="Arial Narrow" w:hAnsi="Arial Narrow" w:cs="Arial"/>
                <w:sz w:val="24"/>
                <w:szCs w:val="24"/>
              </w:rPr>
              <w:t xml:space="preserve">if </w:t>
            </w:r>
            <w:r w:rsidR="000563BB" w:rsidRPr="000563BB">
              <w:rPr>
                <w:rFonts w:ascii="Arial Narrow" w:hAnsi="Arial Narrow" w:cs="Arial"/>
                <w:sz w:val="24"/>
                <w:szCs w:val="24"/>
              </w:rPr>
              <w:t xml:space="preserve">determined to be </w:t>
            </w:r>
            <w:r w:rsidR="000563BB" w:rsidRPr="00564A13">
              <w:rPr>
                <w:rFonts w:ascii="Arial Narrow" w:hAnsi="Arial Narrow" w:cs="Arial"/>
                <w:sz w:val="24"/>
                <w:szCs w:val="24"/>
                <w:u w:val="single"/>
              </w:rPr>
              <w:t>medically necessary</w:t>
            </w:r>
            <w:r w:rsidR="000563BB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6D75D4" w:rsidRPr="008A5D17" w14:paraId="67710A35" w14:textId="77777777" w:rsidTr="00BB4C0C">
        <w:trPr>
          <w:cantSplit/>
        </w:trPr>
        <w:tc>
          <w:tcPr>
            <w:tcW w:w="2358" w:type="dxa"/>
            <w:vMerge/>
            <w:tcBorders>
              <w:bottom w:val="single" w:sz="6" w:space="0" w:color="70AFD9"/>
            </w:tcBorders>
            <w:shd w:val="clear" w:color="auto" w:fill="C0E8FB"/>
            <w:noWrap/>
            <w:vAlign w:val="center"/>
            <w:hideMark/>
          </w:tcPr>
          <w:p w14:paraId="2E97A374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bottom w:val="single" w:sz="6" w:space="0" w:color="70AFD9"/>
            </w:tcBorders>
            <w:vAlign w:val="center"/>
          </w:tcPr>
          <w:p w14:paraId="0A6674EE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Physician/surgeon fees</w:t>
            </w:r>
          </w:p>
        </w:tc>
        <w:tc>
          <w:tcPr>
            <w:tcW w:w="2700" w:type="dxa"/>
            <w:tcBorders>
              <w:bottom w:val="single" w:sz="6" w:space="0" w:color="70AFD9"/>
            </w:tcBorders>
            <w:vAlign w:val="center"/>
          </w:tcPr>
          <w:p w14:paraId="17A0957F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 charge</w:t>
            </w:r>
          </w:p>
        </w:tc>
        <w:tc>
          <w:tcPr>
            <w:tcW w:w="2546" w:type="dxa"/>
            <w:tcBorders>
              <w:bottom w:val="single" w:sz="6" w:space="0" w:color="70AFD9"/>
            </w:tcBorders>
            <w:vAlign w:val="center"/>
          </w:tcPr>
          <w:p w14:paraId="0693E41C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 charge</w:t>
            </w:r>
          </w:p>
        </w:tc>
        <w:tc>
          <w:tcPr>
            <w:tcW w:w="4320" w:type="dxa"/>
            <w:tcBorders>
              <w:bottom w:val="single" w:sz="6" w:space="0" w:color="70AFD9"/>
            </w:tcBorders>
            <w:noWrap/>
            <w:vAlign w:val="center"/>
            <w:hideMark/>
          </w:tcPr>
          <w:p w14:paraId="72A2B7C6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6D75D4" w:rsidRPr="008A5D17" w14:paraId="557201DA" w14:textId="77777777" w:rsidTr="00BB4C0C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76A18704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 xml:space="preserve">If you </w:t>
            </w:r>
            <w:r>
              <w:rPr>
                <w:rFonts w:ascii="Arial Narrow" w:hAnsi="Arial Narrow" w:cs="Arial"/>
                <w:b/>
                <w:sz w:val="24"/>
                <w:szCs w:val="24"/>
              </w:rPr>
              <w:t>need</w:t>
            </w: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 xml:space="preserve"> mental health, behavioral </w:t>
            </w: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lastRenderedPageBreak/>
              <w:t xml:space="preserve">health, or substance abuse </w:t>
            </w:r>
            <w:r>
              <w:rPr>
                <w:rFonts w:ascii="Arial Narrow" w:hAnsi="Arial Narrow" w:cs="Arial"/>
                <w:b/>
                <w:sz w:val="24"/>
                <w:szCs w:val="24"/>
              </w:rPr>
              <w:t>services</w:t>
            </w:r>
          </w:p>
        </w:tc>
        <w:tc>
          <w:tcPr>
            <w:tcW w:w="2764" w:type="dxa"/>
            <w:tcBorders>
              <w:top w:val="single" w:sz="18" w:space="0" w:color="70AFD9"/>
            </w:tcBorders>
            <w:shd w:val="clear" w:color="auto" w:fill="EFF9FF"/>
            <w:vAlign w:val="center"/>
          </w:tcPr>
          <w:p w14:paraId="2DC596A5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lastRenderedPageBreak/>
              <w:t>Outpatient services</w:t>
            </w:r>
          </w:p>
        </w:tc>
        <w:tc>
          <w:tcPr>
            <w:tcW w:w="2700" w:type="dxa"/>
            <w:tcBorders>
              <w:top w:val="single" w:sz="18" w:space="0" w:color="70AFD9"/>
            </w:tcBorders>
            <w:shd w:val="clear" w:color="auto" w:fill="EFF9FF"/>
            <w:vAlign w:val="center"/>
          </w:tcPr>
          <w:p w14:paraId="10310AE4" w14:textId="2CB7F81E" w:rsidR="006D75D4" w:rsidRPr="008A5D17" w:rsidRDefault="00AB76E4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$20 </w:t>
            </w:r>
            <w:r w:rsidRPr="00AB76E4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/visit</w:t>
            </w:r>
          </w:p>
        </w:tc>
        <w:tc>
          <w:tcPr>
            <w:tcW w:w="2546" w:type="dxa"/>
            <w:tcBorders>
              <w:top w:val="single" w:sz="18" w:space="0" w:color="70AFD9"/>
            </w:tcBorders>
            <w:shd w:val="clear" w:color="auto" w:fill="EFF9FF"/>
            <w:vAlign w:val="center"/>
          </w:tcPr>
          <w:p w14:paraId="447B833A" w14:textId="77777777" w:rsidR="006D75D4" w:rsidRPr="008A5D17" w:rsidRDefault="00AB76E4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18" w:space="0" w:color="70AFD9"/>
            </w:tcBorders>
            <w:shd w:val="clear" w:color="auto" w:fill="EFF9FF"/>
            <w:noWrap/>
            <w:vAlign w:val="center"/>
            <w:hideMark/>
          </w:tcPr>
          <w:p w14:paraId="51661CF7" w14:textId="77777777" w:rsidR="006D75D4" w:rsidRPr="008A5D17" w:rsidRDefault="00AB76E4" w:rsidP="007560BC">
            <w:pPr>
              <w:spacing w:before="20" w:after="20" w:line="240" w:lineRule="auto"/>
              <w:rPr>
                <w:rFonts w:ascii="Arial Narrow" w:hAnsi="Arial Narrow" w:cs="Arial"/>
                <w:color w:val="000000"/>
                <w:sz w:val="24"/>
                <w:szCs w:val="24"/>
              </w:rPr>
            </w:pPr>
            <w:r>
              <w:rPr>
                <w:rFonts w:ascii="Arial Narrow" w:hAnsi="Arial Narrow" w:cs="Arial"/>
                <w:color w:val="000000"/>
                <w:sz w:val="24"/>
                <w:szCs w:val="24"/>
              </w:rPr>
              <w:t>None</w:t>
            </w:r>
          </w:p>
        </w:tc>
      </w:tr>
      <w:tr w:rsidR="006D75D4" w:rsidRPr="008A5D17" w14:paraId="773D530E" w14:textId="77777777" w:rsidTr="00BB4C0C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  <w:hideMark/>
          </w:tcPr>
          <w:p w14:paraId="11BDE509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bottom w:val="single" w:sz="6" w:space="0" w:color="70AFD9"/>
            </w:tcBorders>
            <w:vAlign w:val="center"/>
          </w:tcPr>
          <w:p w14:paraId="3D083FC5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Inpatient services</w:t>
            </w:r>
          </w:p>
        </w:tc>
        <w:tc>
          <w:tcPr>
            <w:tcW w:w="2700" w:type="dxa"/>
            <w:tcBorders>
              <w:bottom w:val="single" w:sz="6" w:space="0" w:color="70AFD9"/>
            </w:tcBorders>
            <w:vAlign w:val="center"/>
          </w:tcPr>
          <w:p w14:paraId="00833692" w14:textId="6E06EA18" w:rsidR="006D75D4" w:rsidRPr="00A31B09" w:rsidRDefault="00AB76E4" w:rsidP="007560BC">
            <w:pPr>
              <w:spacing w:before="20" w:after="20" w:line="240" w:lineRule="auto"/>
              <w:rPr>
                <w:rFonts w:ascii="Arial Narrow" w:hAnsi="Arial Narrow" w:cs="Arial"/>
                <w:color w:val="FF0000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="003846B1" w:rsidRPr="003846B1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>/</w:t>
            </w:r>
            <w:r>
              <w:rPr>
                <w:rFonts w:ascii="Arial Narrow" w:hAnsi="Arial Narrow" w:cs="Arial"/>
                <w:sz w:val="24"/>
                <w:szCs w:val="24"/>
              </w:rPr>
              <w:t>day for first 5 days</w:t>
            </w:r>
            <w:r w:rsidR="00A31B09">
              <w:rPr>
                <w:rFonts w:ascii="Arial Narrow" w:hAnsi="Arial Narrow" w:cs="Arial"/>
                <w:color w:val="FF0000"/>
                <w:sz w:val="24"/>
                <w:szCs w:val="24"/>
              </w:rPr>
              <w:t xml:space="preserve"> </w:t>
            </w:r>
            <w:r w:rsidR="00A31B09" w:rsidRPr="00EE532D">
              <w:rPr>
                <w:rFonts w:ascii="Arial Narrow" w:hAnsi="Arial Narrow" w:cs="Arial"/>
                <w:sz w:val="24"/>
                <w:szCs w:val="24"/>
              </w:rPr>
              <w:t>plus 20% coinsurance</w:t>
            </w:r>
          </w:p>
        </w:tc>
        <w:tc>
          <w:tcPr>
            <w:tcW w:w="2546" w:type="dxa"/>
            <w:tcBorders>
              <w:bottom w:val="single" w:sz="6" w:space="0" w:color="70AFD9"/>
            </w:tcBorders>
            <w:vAlign w:val="center"/>
          </w:tcPr>
          <w:p w14:paraId="44D135E3" w14:textId="1D448BFD" w:rsidR="006D75D4" w:rsidRPr="008A5D17" w:rsidRDefault="00AB76E4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="003846B1" w:rsidRPr="003846B1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>/</w:t>
            </w:r>
            <w:r>
              <w:rPr>
                <w:rFonts w:ascii="Arial Narrow" w:hAnsi="Arial Narrow" w:cs="Arial"/>
                <w:sz w:val="24"/>
                <w:szCs w:val="24"/>
              </w:rPr>
              <w:t>day for first 5 days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A31B09" w:rsidRPr="00EE532D">
              <w:rPr>
                <w:rFonts w:ascii="Arial Narrow" w:hAnsi="Arial Narrow" w:cs="Arial"/>
                <w:sz w:val="24"/>
                <w:szCs w:val="24"/>
              </w:rPr>
              <w:t xml:space="preserve">plus 20% coinsurance and </w:t>
            </w:r>
            <w:r w:rsidRPr="002F5E35">
              <w:rPr>
                <w:rFonts w:ascii="Arial Narrow" w:hAnsi="Arial Narrow" w:cs="Arial"/>
                <w:sz w:val="24"/>
                <w:szCs w:val="24"/>
              </w:rPr>
              <w:t>plus</w:t>
            </w:r>
            <w:r w:rsidRPr="00EE532D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charg</w:t>
            </w:r>
            <w:r>
              <w:rPr>
                <w:rFonts w:ascii="Arial Narrow" w:hAnsi="Arial Narrow" w:cs="Arial"/>
                <w:sz w:val="24"/>
                <w:szCs w:val="24"/>
              </w:rPr>
              <w:t>es</w:t>
            </w:r>
          </w:p>
        </w:tc>
        <w:tc>
          <w:tcPr>
            <w:tcW w:w="4320" w:type="dxa"/>
            <w:tcBorders>
              <w:bottom w:val="single" w:sz="6" w:space="0" w:color="70AFD9"/>
            </w:tcBorders>
            <w:noWrap/>
            <w:vAlign w:val="center"/>
            <w:hideMark/>
          </w:tcPr>
          <w:p w14:paraId="290D1DCF" w14:textId="6BAC3364" w:rsidR="006D75D4" w:rsidRPr="008A5D17" w:rsidRDefault="00AB76E4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AB76E4">
              <w:rPr>
                <w:rFonts w:ascii="Arial Narrow" w:hAnsi="Arial Narrow" w:cs="Arial"/>
                <w:sz w:val="24"/>
                <w:szCs w:val="24"/>
                <w:u w:val="single"/>
              </w:rPr>
              <w:t>Preauthorization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required; $500 penalty </w:t>
            </w:r>
            <w:r w:rsidR="009D4269" w:rsidRPr="00073B00">
              <w:rPr>
                <w:rFonts w:ascii="Arial Narrow" w:hAnsi="Arial Narrow" w:cs="Arial"/>
                <w:sz w:val="24"/>
                <w:szCs w:val="24"/>
                <w:u w:val="single"/>
              </w:rPr>
              <w:t>out-of-network</w:t>
            </w:r>
            <w:r w:rsidR="009D4269" w:rsidRPr="000756EE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if not obtained. $100 </w:t>
            </w:r>
            <w:r w:rsidR="003846B1" w:rsidRPr="00A30B67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>/</w:t>
            </w:r>
            <w:r>
              <w:rPr>
                <w:rFonts w:ascii="Arial Narrow" w:hAnsi="Arial Narrow" w:cs="Arial"/>
                <w:sz w:val="24"/>
                <w:szCs w:val="24"/>
              </w:rPr>
              <w:t>day waived for subsequent confinements, regardless of cause, which are separated by less than 10 days.</w:t>
            </w:r>
            <w:r w:rsidR="000563BB" w:rsidRPr="000563BB">
              <w:rPr>
                <w:rFonts w:ascii="Arial Narrow" w:hAnsi="Arial Narrow" w:cs="Arial"/>
                <w:sz w:val="24"/>
                <w:szCs w:val="24"/>
              </w:rPr>
              <w:t xml:space="preserve"> Hospital private room charges</w:t>
            </w:r>
            <w:r w:rsidR="000563BB">
              <w:rPr>
                <w:rFonts w:ascii="Arial Narrow" w:hAnsi="Arial Narrow" w:cs="Arial"/>
                <w:sz w:val="24"/>
                <w:szCs w:val="24"/>
              </w:rPr>
              <w:t xml:space="preserve"> only covered if </w:t>
            </w:r>
            <w:r w:rsidR="000563BB" w:rsidRPr="000563BB">
              <w:rPr>
                <w:rFonts w:ascii="Arial Narrow" w:hAnsi="Arial Narrow" w:cs="Arial"/>
                <w:sz w:val="24"/>
                <w:szCs w:val="24"/>
              </w:rPr>
              <w:t xml:space="preserve">determined to be </w:t>
            </w:r>
            <w:r w:rsidR="000563BB" w:rsidRPr="00564A13">
              <w:rPr>
                <w:rFonts w:ascii="Arial Narrow" w:hAnsi="Arial Narrow" w:cs="Arial"/>
                <w:sz w:val="24"/>
                <w:szCs w:val="24"/>
                <w:u w:val="single"/>
              </w:rPr>
              <w:t>medically necessary</w:t>
            </w:r>
            <w:r w:rsidR="000563BB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6D75D4" w:rsidRPr="008A5D17" w14:paraId="05A8A87F" w14:textId="77777777" w:rsidTr="00BB4C0C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  <w:hideMark/>
          </w:tcPr>
          <w:p w14:paraId="06A83D85" w14:textId="77777777" w:rsidR="006D75D4" w:rsidRPr="008A5D17" w:rsidRDefault="006D75D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sz w:val="24"/>
                <w:szCs w:val="24"/>
              </w:rPr>
              <w:t>If you are pregnant</w:t>
            </w:r>
          </w:p>
        </w:tc>
        <w:tc>
          <w:tcPr>
            <w:tcW w:w="2764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7F4CCD7C" w14:textId="77777777" w:rsidR="006D75D4" w:rsidRPr="008A5D17" w:rsidRDefault="006D75D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03FF5">
              <w:rPr>
                <w:rFonts w:ascii="Arial Narrow" w:hAnsi="Arial Narrow" w:cs="Arial"/>
                <w:sz w:val="24"/>
                <w:szCs w:val="24"/>
              </w:rPr>
              <w:t xml:space="preserve">Office </w:t>
            </w:r>
            <w:r w:rsidRPr="00E377B6">
              <w:rPr>
                <w:rFonts w:ascii="Arial Narrow" w:hAnsi="Arial Narrow" w:cs="Arial"/>
                <w:sz w:val="24"/>
                <w:szCs w:val="24"/>
              </w:rPr>
              <w:t>v</w:t>
            </w:r>
            <w:r w:rsidRPr="008A5D17">
              <w:rPr>
                <w:rFonts w:ascii="Arial Narrow" w:hAnsi="Arial Narrow" w:cs="Arial"/>
                <w:sz w:val="24"/>
                <w:szCs w:val="24"/>
              </w:rPr>
              <w:t>isits</w:t>
            </w:r>
          </w:p>
        </w:tc>
        <w:tc>
          <w:tcPr>
            <w:tcW w:w="2700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40741AC3" w14:textId="77777777" w:rsidR="006D75D4" w:rsidRPr="008A5D17" w:rsidRDefault="00AB76E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$20 </w:t>
            </w:r>
            <w:r w:rsidRPr="00235F68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>
              <w:rPr>
                <w:rFonts w:ascii="Arial Narrow" w:hAnsi="Arial Narrow" w:cs="Arial"/>
                <w:sz w:val="24"/>
                <w:szCs w:val="24"/>
              </w:rPr>
              <w:t>/visit</w:t>
            </w:r>
          </w:p>
        </w:tc>
        <w:tc>
          <w:tcPr>
            <w:tcW w:w="2546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41338979" w14:textId="77777777" w:rsidR="006D75D4" w:rsidRPr="008A5D17" w:rsidRDefault="00AB76E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EFF9FF"/>
            <w:noWrap/>
            <w:vAlign w:val="center"/>
            <w:hideMark/>
          </w:tcPr>
          <w:p w14:paraId="712DD09A" w14:textId="77777777" w:rsidR="006D75D4" w:rsidRPr="008A5D17" w:rsidRDefault="006D75D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10432">
              <w:rPr>
                <w:rFonts w:ascii="Arial Narrow" w:hAnsi="Arial Narrow" w:cs="Arial"/>
                <w:sz w:val="24"/>
                <w:szCs w:val="24"/>
                <w:u w:val="single"/>
              </w:rPr>
              <w:t>Cost sharing</w:t>
            </w:r>
            <w:r w:rsidRPr="002D54DE">
              <w:rPr>
                <w:rFonts w:ascii="Arial Narrow" w:hAnsi="Arial Narrow" w:cs="Arial"/>
                <w:sz w:val="24"/>
                <w:szCs w:val="24"/>
              </w:rPr>
              <w:t xml:space="preserve"> does not apply for </w:t>
            </w:r>
            <w:r w:rsidRPr="002D54DE">
              <w:rPr>
                <w:rFonts w:ascii="Arial Narrow" w:hAnsi="Arial Narrow" w:cs="Arial"/>
                <w:sz w:val="24"/>
                <w:szCs w:val="24"/>
                <w:u w:val="single"/>
              </w:rPr>
              <w:t>preventive services</w:t>
            </w:r>
            <w:r w:rsidRPr="002D54DE">
              <w:rPr>
                <w:rFonts w:ascii="Arial Narrow" w:hAnsi="Arial Narrow" w:cs="Arial"/>
                <w:sz w:val="24"/>
                <w:szCs w:val="24"/>
              </w:rPr>
              <w:t xml:space="preserve">. Depending on the type of services, </w:t>
            </w:r>
            <w:r w:rsidRPr="002D54DE">
              <w:rPr>
                <w:rFonts w:ascii="Arial Narrow" w:hAnsi="Arial Narrow" w:cs="Arial"/>
                <w:sz w:val="24"/>
                <w:szCs w:val="24"/>
                <w:u w:val="words"/>
              </w:rPr>
              <w:t>coinsurance</w:t>
            </w:r>
            <w:r w:rsidRPr="002D54DE">
              <w:rPr>
                <w:rFonts w:ascii="Arial Narrow" w:hAnsi="Arial Narrow" w:cs="Arial"/>
                <w:sz w:val="24"/>
                <w:szCs w:val="24"/>
              </w:rPr>
              <w:t xml:space="preserve"> may apply. Maternity care may include tests and services described in another section of this SBC (e.g., an ultrasound would be described under “If you have a test” on page 2).</w:t>
            </w:r>
          </w:p>
        </w:tc>
      </w:tr>
      <w:tr w:rsidR="006D75D4" w:rsidRPr="008A5D17" w14:paraId="67CB0595" w14:textId="77777777" w:rsidTr="00BB4C0C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</w:tcPr>
          <w:p w14:paraId="3254D00D" w14:textId="77777777" w:rsidR="006D75D4" w:rsidRPr="008A5D17" w:rsidRDefault="006D75D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7ABE5A3C" w14:textId="77777777" w:rsidR="006D75D4" w:rsidRPr="008A5D17" w:rsidDel="00F70C0E" w:rsidRDefault="006D75D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sz w:val="24"/>
                <w:szCs w:val="24"/>
              </w:rPr>
              <w:t>Childbirth/delivery professional services</w:t>
            </w:r>
          </w:p>
        </w:tc>
        <w:tc>
          <w:tcPr>
            <w:tcW w:w="270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7398B5FE" w14:textId="77777777" w:rsidR="006D75D4" w:rsidRPr="008A5D17" w:rsidRDefault="00AB76E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 charge</w:t>
            </w:r>
          </w:p>
        </w:tc>
        <w:tc>
          <w:tcPr>
            <w:tcW w:w="2546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448AB767" w14:textId="77777777" w:rsidR="006D75D4" w:rsidRPr="008A5D17" w:rsidRDefault="00AB76E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 charge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noWrap/>
            <w:vAlign w:val="center"/>
          </w:tcPr>
          <w:p w14:paraId="18AAB413" w14:textId="77777777" w:rsidR="006D75D4" w:rsidRPr="008A5D17" w:rsidRDefault="00AB76E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None</w:t>
            </w:r>
          </w:p>
        </w:tc>
      </w:tr>
      <w:tr w:rsidR="006D75D4" w:rsidRPr="008A5D17" w14:paraId="7048BD6D" w14:textId="77777777" w:rsidTr="00BB4C0C">
        <w:trPr>
          <w:cantSplit/>
        </w:trPr>
        <w:tc>
          <w:tcPr>
            <w:tcW w:w="2358" w:type="dxa"/>
            <w:vMerge/>
            <w:tcBorders>
              <w:bottom w:val="single" w:sz="18" w:space="0" w:color="70AFD9"/>
            </w:tcBorders>
            <w:shd w:val="clear" w:color="auto" w:fill="C0E8FB"/>
            <w:noWrap/>
            <w:vAlign w:val="center"/>
          </w:tcPr>
          <w:p w14:paraId="72A2064F" w14:textId="77777777" w:rsidR="006D75D4" w:rsidRPr="008A5D17" w:rsidRDefault="006D75D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4CD8F517" w14:textId="77777777" w:rsidR="006D75D4" w:rsidRPr="008A5D17" w:rsidRDefault="006D75D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03FF5">
              <w:rPr>
                <w:rFonts w:ascii="Arial Narrow" w:hAnsi="Arial Narrow" w:cs="Arial"/>
                <w:sz w:val="24"/>
                <w:szCs w:val="24"/>
              </w:rPr>
              <w:t>Childbirth/</w:t>
            </w:r>
            <w:r w:rsidRPr="00E377B6">
              <w:rPr>
                <w:rFonts w:ascii="Arial Narrow" w:hAnsi="Arial Narrow" w:cs="Arial"/>
                <w:sz w:val="24"/>
                <w:szCs w:val="24"/>
              </w:rPr>
              <w:t>d</w:t>
            </w:r>
            <w:r w:rsidRPr="008A5D17">
              <w:rPr>
                <w:rFonts w:ascii="Arial Narrow" w:hAnsi="Arial Narrow" w:cs="Arial"/>
                <w:sz w:val="24"/>
                <w:szCs w:val="24"/>
              </w:rPr>
              <w:t>elivery facility services</w:t>
            </w:r>
          </w:p>
        </w:tc>
        <w:tc>
          <w:tcPr>
            <w:tcW w:w="2700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3A3F5EE1" w14:textId="7EAD5DCC" w:rsidR="006D75D4" w:rsidRPr="00A31B09" w:rsidRDefault="00AB76E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color w:val="FF0000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="003846B1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>/</w:t>
            </w:r>
            <w:r>
              <w:rPr>
                <w:rFonts w:ascii="Arial Narrow" w:hAnsi="Arial Narrow" w:cs="Arial"/>
                <w:sz w:val="24"/>
                <w:szCs w:val="24"/>
              </w:rPr>
              <w:t>day for first 5 days</w:t>
            </w:r>
            <w:r w:rsidR="00A31B09">
              <w:rPr>
                <w:rFonts w:ascii="Arial Narrow" w:hAnsi="Arial Narrow" w:cs="Arial"/>
                <w:color w:val="FF0000"/>
                <w:sz w:val="24"/>
                <w:szCs w:val="24"/>
              </w:rPr>
              <w:t xml:space="preserve"> </w:t>
            </w:r>
            <w:r w:rsidR="00A31B09" w:rsidRPr="00EE532D">
              <w:rPr>
                <w:rFonts w:ascii="Arial Narrow" w:hAnsi="Arial Narrow" w:cs="Arial"/>
                <w:sz w:val="24"/>
                <w:szCs w:val="24"/>
              </w:rPr>
              <w:t>plus 20% coinsurance</w:t>
            </w:r>
          </w:p>
        </w:tc>
        <w:tc>
          <w:tcPr>
            <w:tcW w:w="2546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2C27AA51" w14:textId="657E3D53" w:rsidR="006D75D4" w:rsidRPr="008A5D17" w:rsidRDefault="00AB76E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="003846B1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>/</w:t>
            </w:r>
            <w:r>
              <w:rPr>
                <w:rFonts w:ascii="Arial Narrow" w:hAnsi="Arial Narrow" w:cs="Arial"/>
                <w:sz w:val="24"/>
                <w:szCs w:val="24"/>
              </w:rPr>
              <w:t>day for first 5 days</w:t>
            </w:r>
            <w:r w:rsidR="00A31B09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A31B09" w:rsidRPr="00EE532D">
              <w:rPr>
                <w:rFonts w:ascii="Arial Narrow" w:hAnsi="Arial Narrow" w:cs="Arial"/>
                <w:sz w:val="24"/>
                <w:szCs w:val="24"/>
              </w:rPr>
              <w:t>plus 20% coinsurance and</w:t>
            </w:r>
            <w:r w:rsidRPr="00EE532D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bookmarkStart w:id="0" w:name="_GoBack"/>
            <w:r w:rsidRPr="002F5E35">
              <w:rPr>
                <w:rFonts w:ascii="Arial Narrow" w:hAnsi="Arial Narrow" w:cs="Arial"/>
                <w:sz w:val="24"/>
                <w:szCs w:val="24"/>
              </w:rPr>
              <w:t>plus</w:t>
            </w:r>
            <w:r w:rsidRPr="00EE532D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bookmarkEnd w:id="0"/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charg</w:t>
            </w:r>
            <w:r>
              <w:rPr>
                <w:rFonts w:ascii="Arial Narrow" w:hAnsi="Arial Narrow" w:cs="Arial"/>
                <w:sz w:val="24"/>
                <w:szCs w:val="24"/>
              </w:rPr>
              <w:t>es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noWrap/>
            <w:vAlign w:val="center"/>
          </w:tcPr>
          <w:p w14:paraId="08BDB155" w14:textId="4D11608D" w:rsidR="006D75D4" w:rsidRPr="008A5D17" w:rsidRDefault="00AB76E4" w:rsidP="007560BC">
            <w:pPr>
              <w:keepNext/>
              <w:keepLines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="003846B1" w:rsidRPr="008F5C0F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>/</w:t>
            </w:r>
            <w:r>
              <w:rPr>
                <w:rFonts w:ascii="Arial Narrow" w:hAnsi="Arial Narrow" w:cs="Arial"/>
                <w:sz w:val="24"/>
                <w:szCs w:val="24"/>
              </w:rPr>
              <w:t>day waived for subsequent confinements, regardless of cause, which are separated by less than 10 days.</w:t>
            </w:r>
          </w:p>
        </w:tc>
      </w:tr>
      <w:tr w:rsidR="006D75D4" w:rsidRPr="008A5D17" w14:paraId="22C40DA8" w14:textId="77777777" w:rsidTr="00BB4C0C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</w:tcPr>
          <w:p w14:paraId="3197FD9A" w14:textId="77777777" w:rsidR="006D75D4" w:rsidRPr="009B7E0F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9A5EA8">
              <w:rPr>
                <w:rFonts w:ascii="Arial Narrow" w:hAnsi="Arial Narrow" w:cs="Arial"/>
                <w:b/>
                <w:sz w:val="24"/>
                <w:szCs w:val="24"/>
              </w:rPr>
              <w:t>If you need help recovering or have other special health needs</w:t>
            </w:r>
          </w:p>
        </w:tc>
        <w:tc>
          <w:tcPr>
            <w:tcW w:w="2764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2EE8D24A" w14:textId="77777777" w:rsidR="006D75D4" w:rsidRPr="00F57C8F" w:rsidRDefault="006D75D4" w:rsidP="007560BC">
            <w:pPr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Home health care</w:t>
            </w:r>
          </w:p>
        </w:tc>
        <w:tc>
          <w:tcPr>
            <w:tcW w:w="2700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34D83674" w14:textId="77777777" w:rsidR="006D75D4" w:rsidRPr="00003FF5" w:rsidRDefault="000563BB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 charge</w:t>
            </w:r>
          </w:p>
        </w:tc>
        <w:tc>
          <w:tcPr>
            <w:tcW w:w="2546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65ADC440" w14:textId="77777777" w:rsidR="006D75D4" w:rsidRPr="00E377B6" w:rsidRDefault="000563BB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noWrap/>
            <w:vAlign w:val="center"/>
          </w:tcPr>
          <w:p w14:paraId="564EA95C" w14:textId="483C6CC1" w:rsidR="006D75D4" w:rsidRPr="00262F9A" w:rsidRDefault="000563BB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0563BB">
              <w:rPr>
                <w:rFonts w:ascii="Arial Narrow" w:hAnsi="Arial Narrow" w:cs="Arial"/>
                <w:sz w:val="24"/>
                <w:szCs w:val="24"/>
              </w:rPr>
              <w:t>Limited to 100 visits per calendar year.</w:t>
            </w:r>
            <w:r>
              <w:rPr>
                <w:rFonts w:ascii="Arial Narrow" w:hAnsi="Arial Narrow" w:cs="Arial"/>
                <w:sz w:val="24"/>
                <w:szCs w:val="24"/>
                <w:u w:val="single"/>
              </w:rPr>
              <w:t xml:space="preserve"> </w:t>
            </w:r>
            <w:r w:rsidRPr="000563BB">
              <w:rPr>
                <w:rFonts w:ascii="Arial Narrow" w:hAnsi="Arial Narrow" w:cs="Arial"/>
                <w:sz w:val="24"/>
                <w:szCs w:val="24"/>
                <w:u w:val="single"/>
              </w:rPr>
              <w:t>Preauthorization</w:t>
            </w:r>
            <w:r w:rsidRPr="000563BB">
              <w:rPr>
                <w:rFonts w:ascii="Arial Narrow" w:hAnsi="Arial Narrow" w:cs="Arial"/>
                <w:sz w:val="24"/>
                <w:szCs w:val="24"/>
              </w:rPr>
              <w:t xml:space="preserve"> required; $500 penalty</w:t>
            </w:r>
            <w:r w:rsidR="009D4269">
              <w:t xml:space="preserve"> </w:t>
            </w:r>
            <w:r w:rsidR="009D4269" w:rsidRPr="00073B00">
              <w:rPr>
                <w:rFonts w:ascii="Arial Narrow" w:hAnsi="Arial Narrow" w:cs="Arial"/>
                <w:sz w:val="24"/>
                <w:szCs w:val="24"/>
                <w:u w:val="single"/>
              </w:rPr>
              <w:t>out-of-network</w:t>
            </w:r>
            <w:r w:rsidRPr="000563BB">
              <w:rPr>
                <w:rFonts w:ascii="Arial Narrow" w:hAnsi="Arial Narrow" w:cs="Arial"/>
                <w:sz w:val="24"/>
                <w:szCs w:val="24"/>
              </w:rPr>
              <w:t xml:space="preserve"> if not obtained.</w:t>
            </w:r>
          </w:p>
        </w:tc>
      </w:tr>
      <w:tr w:rsidR="006D75D4" w:rsidRPr="008A5D17" w14:paraId="245351E9" w14:textId="77777777" w:rsidTr="00BB4C0C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</w:tcPr>
          <w:p w14:paraId="564CBAB3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58A3489B" w14:textId="77777777" w:rsidR="006D75D4" w:rsidRPr="00F57C8F" w:rsidRDefault="006D75D4" w:rsidP="007560BC">
            <w:pPr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Rehabilitation services</w:t>
            </w:r>
          </w:p>
        </w:tc>
        <w:tc>
          <w:tcPr>
            <w:tcW w:w="270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0B254B83" w14:textId="77777777" w:rsidR="006D75D4" w:rsidRPr="00003FF5" w:rsidRDefault="000563BB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235F68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2546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30CE94F7" w14:textId="77777777" w:rsidR="006D75D4" w:rsidRPr="00E377B6" w:rsidRDefault="000563BB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noWrap/>
            <w:vAlign w:val="center"/>
          </w:tcPr>
          <w:p w14:paraId="0035A04D" w14:textId="20FB34A2" w:rsidR="006D75D4" w:rsidRPr="00883B3D" w:rsidRDefault="000563BB" w:rsidP="00C6157D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>Outpatient rehabilitation in an office setting limited to 60 visits</w:t>
            </w:r>
            <w:r w:rsidR="00C6157D" w:rsidRPr="00883B3D">
              <w:rPr>
                <w:rFonts w:ascii="Arial Narrow" w:hAnsi="Arial Narrow" w:cs="Arial"/>
                <w:sz w:val="24"/>
                <w:szCs w:val="24"/>
              </w:rPr>
              <w:t xml:space="preserve"> per </w:t>
            </w:r>
            <w:r w:rsidR="004E5E6C" w:rsidRPr="00883B3D">
              <w:rPr>
                <w:rFonts w:ascii="Arial Narrow" w:hAnsi="Arial Narrow" w:cs="Arial"/>
                <w:sz w:val="24"/>
                <w:szCs w:val="24"/>
              </w:rPr>
              <w:t>acute condition</w:t>
            </w:r>
            <w:r w:rsidR="00C6157D" w:rsidRPr="00883B3D">
              <w:rPr>
                <w:rFonts w:ascii="Arial Narrow" w:hAnsi="Arial Narrow" w:cs="Arial"/>
                <w:sz w:val="24"/>
                <w:szCs w:val="24"/>
              </w:rPr>
              <w:t xml:space="preserve"> per 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calendar year for physical therapy; </w:t>
            </w:r>
            <w:r w:rsidR="00FD45DF" w:rsidRPr="00883B3D">
              <w:rPr>
                <w:rFonts w:ascii="Arial Narrow" w:hAnsi="Arial Narrow" w:cs="Arial"/>
                <w:sz w:val="24"/>
                <w:szCs w:val="24"/>
              </w:rPr>
              <w:t>and 60 visits</w:t>
            </w:r>
            <w:r w:rsidR="00C6157D" w:rsidRPr="00883B3D">
              <w:rPr>
                <w:rFonts w:ascii="Arial Narrow" w:hAnsi="Arial Narrow" w:cs="Arial"/>
                <w:sz w:val="24"/>
                <w:szCs w:val="24"/>
              </w:rPr>
              <w:t xml:space="preserve"> per </w:t>
            </w:r>
            <w:r w:rsidR="004E5E6C" w:rsidRPr="00883B3D">
              <w:rPr>
                <w:rFonts w:ascii="Arial Narrow" w:hAnsi="Arial Narrow" w:cs="Arial"/>
                <w:sz w:val="24"/>
                <w:szCs w:val="24"/>
              </w:rPr>
              <w:t>acute condition</w:t>
            </w:r>
            <w:r w:rsidR="00C6157D" w:rsidRPr="00883B3D">
              <w:rPr>
                <w:rFonts w:ascii="Arial Narrow" w:hAnsi="Arial Narrow" w:cs="Arial"/>
                <w:sz w:val="24"/>
                <w:szCs w:val="24"/>
              </w:rPr>
              <w:t xml:space="preserve"> per </w:t>
            </w:r>
            <w:r w:rsidR="00FD45DF" w:rsidRPr="00883B3D">
              <w:rPr>
                <w:rFonts w:ascii="Arial Narrow" w:hAnsi="Arial Narrow" w:cs="Arial"/>
                <w:sz w:val="24"/>
                <w:szCs w:val="24"/>
              </w:rPr>
              <w:t xml:space="preserve">calendar year for 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>speech/occupational therapy</w:t>
            </w:r>
            <w:r w:rsidR="009D4269">
              <w:rPr>
                <w:rFonts w:ascii="Arial Narrow" w:hAnsi="Arial Narrow" w:cs="Arial"/>
                <w:sz w:val="24"/>
                <w:szCs w:val="24"/>
              </w:rPr>
              <w:t xml:space="preserve"> combined</w:t>
            </w:r>
            <w:r w:rsidR="006C354A" w:rsidRPr="00883B3D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6D75D4" w:rsidRPr="008A5D17" w14:paraId="12C9878A" w14:textId="77777777" w:rsidTr="00BB4C0C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</w:tcPr>
          <w:p w14:paraId="2B7A2A5E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08B82E65" w14:textId="77777777" w:rsidR="006D75D4" w:rsidRPr="00F57C8F" w:rsidRDefault="006D75D4" w:rsidP="007560BC">
            <w:pPr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Habilitation services</w:t>
            </w:r>
          </w:p>
        </w:tc>
        <w:tc>
          <w:tcPr>
            <w:tcW w:w="270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1CD88ECB" w14:textId="77777777" w:rsidR="006D75D4" w:rsidRPr="00003FF5" w:rsidRDefault="000563BB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Not covered</w:t>
            </w:r>
          </w:p>
        </w:tc>
        <w:tc>
          <w:tcPr>
            <w:tcW w:w="2546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3AEABAC4" w14:textId="77777777" w:rsidR="006D75D4" w:rsidRPr="00E377B6" w:rsidRDefault="000563BB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Not covered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noWrap/>
            <w:vAlign w:val="center"/>
          </w:tcPr>
          <w:p w14:paraId="5A0BD3CF" w14:textId="77777777" w:rsidR="006D75D4" w:rsidRPr="00262F9A" w:rsidRDefault="0032404C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32404C">
              <w:rPr>
                <w:rFonts w:ascii="Arial Narrow" w:hAnsi="Arial Narrow" w:cs="Arial"/>
                <w:sz w:val="24"/>
                <w:szCs w:val="24"/>
              </w:rPr>
              <w:t>You must pay 100% of th</w:t>
            </w:r>
            <w:r w:rsidR="00235F68">
              <w:rPr>
                <w:rFonts w:ascii="Arial Narrow" w:hAnsi="Arial Narrow" w:cs="Arial"/>
                <w:sz w:val="24"/>
                <w:szCs w:val="24"/>
              </w:rPr>
              <w:t>ese expenses</w:t>
            </w:r>
            <w:r w:rsidR="006C354A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6D75D4" w:rsidRPr="008A5D17" w14:paraId="773A424F" w14:textId="77777777" w:rsidTr="00BB4C0C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</w:tcPr>
          <w:p w14:paraId="58617CB8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2EFA728A" w14:textId="77777777" w:rsidR="006D75D4" w:rsidRPr="00F57C8F" w:rsidRDefault="006D75D4" w:rsidP="007560BC">
            <w:pPr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Skilled nursing care</w:t>
            </w:r>
          </w:p>
        </w:tc>
        <w:tc>
          <w:tcPr>
            <w:tcW w:w="270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5908EDD9" w14:textId="5F1EEBA0" w:rsidR="006D75D4" w:rsidRPr="00003FF5" w:rsidRDefault="00235F68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="002F5445" w:rsidRPr="00FE4B95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>/</w:t>
            </w:r>
            <w:r>
              <w:rPr>
                <w:rFonts w:ascii="Arial Narrow" w:hAnsi="Arial Narrow" w:cs="Arial"/>
                <w:sz w:val="24"/>
                <w:szCs w:val="24"/>
              </w:rPr>
              <w:t>day for first 5 days</w:t>
            </w:r>
          </w:p>
        </w:tc>
        <w:tc>
          <w:tcPr>
            <w:tcW w:w="2546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4699963E" w14:textId="5E6FF505" w:rsidR="006D75D4" w:rsidRPr="00E377B6" w:rsidRDefault="001D2B2A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="002F5445" w:rsidRPr="00FE4B95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>/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day for first 5 days plus </w:t>
            </w:r>
            <w:r w:rsidR="00235F68"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="00235F68" w:rsidRPr="00235F68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="00235F68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1A4BC7" w:rsidRPr="006D75D4">
              <w:rPr>
                <w:rFonts w:ascii="Arial Narrow" w:hAnsi="Arial Narrow" w:cs="Arial"/>
                <w:sz w:val="24"/>
                <w:szCs w:val="24"/>
              </w:rPr>
              <w:t xml:space="preserve">plus </w:t>
            </w:r>
            <w:r w:rsidR="001A4BC7"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="001A4BC7" w:rsidRPr="006D75D4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noWrap/>
            <w:vAlign w:val="center"/>
          </w:tcPr>
          <w:p w14:paraId="0D259E65" w14:textId="5124F178" w:rsidR="006D75D4" w:rsidRPr="00262F9A" w:rsidRDefault="006C354A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6C354A">
              <w:rPr>
                <w:rFonts w:ascii="Arial Narrow" w:hAnsi="Arial Narrow" w:cs="Arial"/>
                <w:sz w:val="24"/>
                <w:szCs w:val="24"/>
              </w:rPr>
              <w:t xml:space="preserve">Limited to 120 days per </w:t>
            </w:r>
            <w:r w:rsidR="001A4BC7">
              <w:rPr>
                <w:rFonts w:ascii="Arial Narrow" w:hAnsi="Arial Narrow" w:cs="Arial"/>
                <w:sz w:val="24"/>
                <w:szCs w:val="24"/>
              </w:rPr>
              <w:t xml:space="preserve">calendar </w:t>
            </w:r>
            <w:r w:rsidRPr="006C354A">
              <w:rPr>
                <w:rFonts w:ascii="Arial Narrow" w:hAnsi="Arial Narrow" w:cs="Arial"/>
                <w:sz w:val="24"/>
                <w:szCs w:val="24"/>
              </w:rPr>
              <w:t>year.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017BF3">
              <w:rPr>
                <w:rFonts w:ascii="Arial Narrow" w:hAnsi="Arial Narrow" w:cs="Arial"/>
                <w:sz w:val="24"/>
                <w:szCs w:val="24"/>
                <w:u w:val="single"/>
              </w:rPr>
              <w:t>Pre</w:t>
            </w:r>
            <w:r w:rsidR="00017BF3" w:rsidRPr="00017BF3">
              <w:rPr>
                <w:rFonts w:ascii="Arial Narrow" w:hAnsi="Arial Narrow" w:cs="Arial"/>
                <w:sz w:val="24"/>
                <w:szCs w:val="24"/>
                <w:u w:val="single"/>
              </w:rPr>
              <w:t>authoriza</w:t>
            </w:r>
            <w:r w:rsidRPr="00017BF3">
              <w:rPr>
                <w:rFonts w:ascii="Arial Narrow" w:hAnsi="Arial Narrow" w:cs="Arial"/>
                <w:sz w:val="24"/>
                <w:szCs w:val="24"/>
                <w:u w:val="single"/>
              </w:rPr>
              <w:t>tion</w:t>
            </w:r>
            <w:r w:rsidRPr="006C354A">
              <w:rPr>
                <w:rFonts w:ascii="Arial Narrow" w:hAnsi="Arial Narrow" w:cs="Arial"/>
                <w:sz w:val="24"/>
                <w:szCs w:val="24"/>
              </w:rPr>
              <w:t xml:space="preserve"> required;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6C354A">
              <w:rPr>
                <w:rFonts w:ascii="Arial Narrow" w:hAnsi="Arial Narrow" w:cs="Arial"/>
                <w:sz w:val="24"/>
                <w:szCs w:val="24"/>
              </w:rPr>
              <w:t xml:space="preserve">$500 penalty </w:t>
            </w:r>
            <w:r w:rsidR="009D4269" w:rsidRPr="00073B00">
              <w:rPr>
                <w:rFonts w:ascii="Arial Narrow" w:hAnsi="Arial Narrow" w:cs="Arial"/>
                <w:sz w:val="24"/>
                <w:szCs w:val="24"/>
                <w:u w:val="single"/>
              </w:rPr>
              <w:t>out-of-network</w:t>
            </w:r>
            <w:r w:rsidR="009D4269" w:rsidRPr="000756EE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6C354A">
              <w:rPr>
                <w:rFonts w:ascii="Arial Narrow" w:hAnsi="Arial Narrow" w:cs="Arial"/>
                <w:sz w:val="24"/>
                <w:szCs w:val="24"/>
              </w:rPr>
              <w:t xml:space="preserve">if not obtained. $100 </w:t>
            </w:r>
            <w:r w:rsidR="002F5445" w:rsidRPr="00FE4B95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>
              <w:rPr>
                <w:rFonts w:ascii="Arial Narrow" w:hAnsi="Arial Narrow" w:cs="Arial"/>
                <w:sz w:val="24"/>
                <w:szCs w:val="24"/>
              </w:rPr>
              <w:t>/</w:t>
            </w:r>
            <w:r w:rsidRPr="006C354A">
              <w:rPr>
                <w:rFonts w:ascii="Arial Narrow" w:hAnsi="Arial Narrow" w:cs="Arial"/>
                <w:sz w:val="24"/>
                <w:szCs w:val="24"/>
              </w:rPr>
              <w:t>day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6C354A">
              <w:rPr>
                <w:rFonts w:ascii="Arial Narrow" w:hAnsi="Arial Narrow" w:cs="Arial"/>
                <w:sz w:val="24"/>
                <w:szCs w:val="24"/>
              </w:rPr>
              <w:t>waived for subsequent confinements,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6C354A">
              <w:rPr>
                <w:rFonts w:ascii="Arial Narrow" w:hAnsi="Arial Narrow" w:cs="Arial"/>
                <w:sz w:val="24"/>
                <w:szCs w:val="24"/>
              </w:rPr>
              <w:t>regardless of cause, which are separated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6C354A">
              <w:rPr>
                <w:rFonts w:ascii="Arial Narrow" w:hAnsi="Arial Narrow" w:cs="Arial"/>
                <w:sz w:val="24"/>
                <w:szCs w:val="24"/>
              </w:rPr>
              <w:t>by less than 10 days</w:t>
            </w:r>
            <w:r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6D75D4" w:rsidRPr="008A5D17" w14:paraId="70EF38E4" w14:textId="77777777" w:rsidTr="00BB4C0C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</w:tcPr>
          <w:p w14:paraId="110EC4B1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7E9C74AB" w14:textId="77777777" w:rsidR="006D75D4" w:rsidRPr="00F57C8F" w:rsidRDefault="006D75D4" w:rsidP="007560BC">
            <w:pPr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Durable medical equipment</w:t>
            </w:r>
          </w:p>
        </w:tc>
        <w:tc>
          <w:tcPr>
            <w:tcW w:w="270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5334B111" w14:textId="77777777" w:rsidR="006D75D4" w:rsidRPr="00003FF5" w:rsidRDefault="00235F68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235F68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2546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2779B736" w14:textId="77777777" w:rsidR="006D75D4" w:rsidRPr="00E377B6" w:rsidRDefault="00235F68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plus </w:t>
            </w:r>
            <w:r w:rsidRPr="006D75D4">
              <w:rPr>
                <w:rFonts w:ascii="Arial Narrow" w:hAnsi="Arial Narrow" w:cs="Arial"/>
                <w:sz w:val="24"/>
                <w:szCs w:val="24"/>
                <w:u w:val="single"/>
              </w:rPr>
              <w:t>balance-billing</w:t>
            </w:r>
            <w:r w:rsidRPr="006D75D4">
              <w:rPr>
                <w:rFonts w:ascii="Arial Narrow" w:hAnsi="Arial Narrow" w:cs="Arial"/>
                <w:sz w:val="24"/>
                <w:szCs w:val="24"/>
              </w:rPr>
              <w:t xml:space="preserve"> charges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noWrap/>
            <w:vAlign w:val="center"/>
          </w:tcPr>
          <w:p w14:paraId="03766AE3" w14:textId="77777777" w:rsidR="006D75D4" w:rsidRPr="00262F9A" w:rsidRDefault="006C354A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564A13">
              <w:rPr>
                <w:rFonts w:ascii="Arial Narrow" w:hAnsi="Arial Narrow" w:cs="Arial"/>
                <w:sz w:val="24"/>
                <w:szCs w:val="24"/>
                <w:u w:val="single"/>
              </w:rPr>
              <w:t>Durable medical equipment</w:t>
            </w:r>
            <w:r w:rsidRPr="006C354A">
              <w:rPr>
                <w:rFonts w:ascii="Arial Narrow" w:hAnsi="Arial Narrow" w:cs="Arial"/>
                <w:sz w:val="24"/>
                <w:szCs w:val="24"/>
              </w:rPr>
              <w:t xml:space="preserve"> purchase may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6C354A">
              <w:rPr>
                <w:rFonts w:ascii="Arial Narrow" w:hAnsi="Arial Narrow" w:cs="Arial"/>
                <w:sz w:val="24"/>
                <w:szCs w:val="24"/>
              </w:rPr>
              <w:t>be covered if more cost effective than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6C354A">
              <w:rPr>
                <w:rFonts w:ascii="Arial Narrow" w:hAnsi="Arial Narrow" w:cs="Arial"/>
                <w:sz w:val="24"/>
                <w:szCs w:val="24"/>
              </w:rPr>
              <w:t>rental</w:t>
            </w:r>
            <w:r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6D75D4" w:rsidRPr="008A5D17" w14:paraId="7D55FE9D" w14:textId="77777777" w:rsidTr="00BB4C0C">
        <w:trPr>
          <w:cantSplit/>
        </w:trPr>
        <w:tc>
          <w:tcPr>
            <w:tcW w:w="2358" w:type="dxa"/>
            <w:vMerge/>
            <w:tcBorders>
              <w:bottom w:val="single" w:sz="18" w:space="0" w:color="70AFD9"/>
            </w:tcBorders>
            <w:shd w:val="clear" w:color="auto" w:fill="C0E8FB"/>
            <w:noWrap/>
            <w:vAlign w:val="center"/>
          </w:tcPr>
          <w:p w14:paraId="24666609" w14:textId="77777777" w:rsidR="006D75D4" w:rsidRPr="008A5D17" w:rsidRDefault="006D75D4" w:rsidP="007560BC">
            <w:pPr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07652DA2" w14:textId="77777777" w:rsidR="006D75D4" w:rsidRPr="00F57C8F" w:rsidRDefault="006D75D4" w:rsidP="007560BC">
            <w:pPr>
              <w:spacing w:before="20" w:after="20" w:line="240" w:lineRule="auto"/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</w:pPr>
            <w:r w:rsidRPr="00646BBC">
              <w:rPr>
                <w:rStyle w:val="Hyperlink"/>
                <w:rFonts w:ascii="Arial Narrow" w:hAnsi="Arial Narrow" w:cs="Arial"/>
                <w:color w:val="auto"/>
                <w:sz w:val="24"/>
                <w:szCs w:val="24"/>
              </w:rPr>
              <w:t>Hospice services</w:t>
            </w:r>
          </w:p>
        </w:tc>
        <w:tc>
          <w:tcPr>
            <w:tcW w:w="2700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4F944278" w14:textId="24E312F2" w:rsidR="006D75D4" w:rsidRPr="00883B3D" w:rsidRDefault="004E5E6C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Inpatient: </w:t>
            </w:r>
            <w:r w:rsidR="001D2B2A" w:rsidRPr="00883B3D">
              <w:rPr>
                <w:rFonts w:ascii="Arial Narrow" w:hAnsi="Arial Narrow" w:cs="Arial"/>
                <w:sz w:val="24"/>
                <w:szCs w:val="24"/>
              </w:rPr>
              <w:t xml:space="preserve">$100 </w:t>
            </w:r>
            <w:r w:rsidR="003846B1"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 w:rsidRPr="00883B3D">
              <w:rPr>
                <w:rFonts w:ascii="Arial Narrow" w:hAnsi="Arial Narrow" w:cs="Arial"/>
                <w:sz w:val="24"/>
                <w:szCs w:val="24"/>
              </w:rPr>
              <w:t>/</w:t>
            </w:r>
            <w:r w:rsidR="001D2B2A" w:rsidRPr="00883B3D">
              <w:rPr>
                <w:rFonts w:ascii="Arial Narrow" w:hAnsi="Arial Narrow" w:cs="Arial"/>
                <w:sz w:val="24"/>
                <w:szCs w:val="24"/>
              </w:rPr>
              <w:t xml:space="preserve">day for first 5 days plus </w:t>
            </w:r>
            <w:r w:rsidR="00235F68" w:rsidRPr="00883B3D">
              <w:rPr>
                <w:rFonts w:ascii="Arial Narrow" w:hAnsi="Arial Narrow" w:cs="Arial"/>
                <w:sz w:val="24"/>
                <w:szCs w:val="24"/>
              </w:rPr>
              <w:t xml:space="preserve">20% </w:t>
            </w:r>
            <w:r w:rsidR="00235F68"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="00C6157D" w:rsidRPr="00883B3D">
              <w:rPr>
                <w:rFonts w:ascii="Arial Narrow" w:hAnsi="Arial Narrow" w:cs="Arial"/>
                <w:sz w:val="24"/>
                <w:szCs w:val="24"/>
              </w:rPr>
              <w:t>;</w:t>
            </w:r>
            <w:r w:rsidR="00235F68" w:rsidRPr="00883B3D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Outpatient: 20% </w:t>
            </w:r>
            <w:r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2546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vAlign w:val="center"/>
          </w:tcPr>
          <w:p w14:paraId="05C6CC4A" w14:textId="68EAB70F" w:rsidR="006D75D4" w:rsidRPr="00883B3D" w:rsidRDefault="004E5E6C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Inpatient: $100 </w:t>
            </w:r>
            <w:r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/day for first 5 days plus 20% </w:t>
            </w:r>
            <w:r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  <w:r w:rsidR="00C6157D" w:rsidRPr="00883B3D">
              <w:rPr>
                <w:rFonts w:ascii="Arial Narrow" w:hAnsi="Arial Narrow" w:cs="Arial"/>
                <w:sz w:val="24"/>
                <w:szCs w:val="24"/>
              </w:rPr>
              <w:t>;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 Outpatient: 20% </w:t>
            </w:r>
            <w:r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18" w:space="0" w:color="70AFD9"/>
            </w:tcBorders>
            <w:shd w:val="clear" w:color="auto" w:fill="EFF9FF"/>
            <w:noWrap/>
            <w:vAlign w:val="center"/>
          </w:tcPr>
          <w:p w14:paraId="3697EC6E" w14:textId="11505BC4" w:rsidR="006D75D4" w:rsidRPr="00883B3D" w:rsidRDefault="006C354A" w:rsidP="007560BC">
            <w:pPr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Pre</w:t>
            </w:r>
            <w:r w:rsidR="00017BF3"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authoriz</w:t>
            </w:r>
            <w:r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ation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 required; $500 penalty </w:t>
            </w:r>
            <w:r w:rsidR="009D4269" w:rsidRPr="00073B00">
              <w:rPr>
                <w:rFonts w:ascii="Arial Narrow" w:hAnsi="Arial Narrow" w:cs="Arial"/>
                <w:sz w:val="24"/>
                <w:szCs w:val="24"/>
                <w:u w:val="single"/>
              </w:rPr>
              <w:t>out-of-network</w:t>
            </w:r>
            <w:r w:rsidR="009D4269" w:rsidRPr="000756EE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>if not obtained. $100</w:t>
            </w:r>
            <w:r w:rsidR="002F5445" w:rsidRPr="00883B3D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3846B1"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copay</w:t>
            </w:r>
            <w:r w:rsidR="003846B1" w:rsidRPr="00883B3D">
              <w:rPr>
                <w:rFonts w:ascii="Arial Narrow" w:hAnsi="Arial Narrow" w:cs="Arial"/>
                <w:sz w:val="24"/>
                <w:szCs w:val="24"/>
              </w:rPr>
              <w:t>/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>day waived for subsequent confinements, regardless of cause, which are separated by less than 10 days.</w:t>
            </w:r>
          </w:p>
        </w:tc>
      </w:tr>
      <w:tr w:rsidR="006D75D4" w:rsidRPr="008A5D17" w14:paraId="6BB3F376" w14:textId="77777777" w:rsidTr="00BB4C0C">
        <w:trPr>
          <w:cantSplit/>
        </w:trPr>
        <w:tc>
          <w:tcPr>
            <w:tcW w:w="2358" w:type="dxa"/>
            <w:vMerge w:val="restart"/>
            <w:tcBorders>
              <w:top w:val="single" w:sz="18" w:space="0" w:color="70AFD9"/>
            </w:tcBorders>
            <w:shd w:val="clear" w:color="auto" w:fill="C0E8FB"/>
            <w:noWrap/>
            <w:vAlign w:val="center"/>
          </w:tcPr>
          <w:p w14:paraId="6715D840" w14:textId="77777777" w:rsidR="006D75D4" w:rsidRPr="009B7E0F" w:rsidRDefault="006D75D4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9A5EA8">
              <w:rPr>
                <w:rFonts w:ascii="Arial Narrow" w:hAnsi="Arial Narrow" w:cs="Arial"/>
                <w:b/>
                <w:sz w:val="24"/>
                <w:szCs w:val="24"/>
              </w:rPr>
              <w:t>If your child needs dental or eye care</w:t>
            </w:r>
          </w:p>
        </w:tc>
        <w:tc>
          <w:tcPr>
            <w:tcW w:w="2764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4C15FBF8" w14:textId="15B25E7B" w:rsidR="006D75D4" w:rsidRPr="00883B3D" w:rsidRDefault="006D75D4" w:rsidP="007560BC">
            <w:pPr>
              <w:keepNext/>
              <w:spacing w:before="20" w:after="20" w:line="240" w:lineRule="auto"/>
              <w:rPr>
                <w:rFonts w:ascii="Arial Narrow" w:hAnsi="Arial Narrow" w:cs="AJensonPro-Bold"/>
                <w:bCs/>
                <w:sz w:val="24"/>
                <w:szCs w:val="24"/>
                <w:u w:val="single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>Children’s eye exam</w:t>
            </w:r>
            <w:r w:rsidR="004E5E6C" w:rsidRPr="00883B3D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</w:p>
        </w:tc>
        <w:tc>
          <w:tcPr>
            <w:tcW w:w="2700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02704871" w14:textId="0BF3F8C3" w:rsidR="006D75D4" w:rsidRPr="00883B3D" w:rsidRDefault="009D4269" w:rsidP="00C6157D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100% </w:t>
            </w:r>
            <w:r w:rsidRPr="003C7A87">
              <w:rPr>
                <w:rFonts w:ascii="Arial Narrow" w:hAnsi="Arial Narrow" w:cs="Arial"/>
                <w:sz w:val="24"/>
                <w:szCs w:val="24"/>
              </w:rPr>
              <w:t xml:space="preserve">after </w:t>
            </w:r>
            <w:r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pays up to </w:t>
            </w:r>
            <w:r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allowed amount</w:t>
            </w:r>
          </w:p>
        </w:tc>
        <w:tc>
          <w:tcPr>
            <w:tcW w:w="2546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2897C762" w14:textId="57F55718" w:rsidR="006D75D4" w:rsidRPr="00883B3D" w:rsidRDefault="00D54CDD" w:rsidP="00C6157D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100% </w:t>
            </w:r>
            <w:r w:rsidRPr="003C7A87">
              <w:rPr>
                <w:rFonts w:ascii="Arial Narrow" w:hAnsi="Arial Narrow" w:cs="Arial"/>
                <w:sz w:val="24"/>
                <w:szCs w:val="24"/>
              </w:rPr>
              <w:t xml:space="preserve">after </w:t>
            </w:r>
            <w:r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pays up to </w:t>
            </w:r>
            <w:r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allowed amount</w:t>
            </w:r>
          </w:p>
        </w:tc>
        <w:tc>
          <w:tcPr>
            <w:tcW w:w="4320" w:type="dxa"/>
            <w:tcBorders>
              <w:top w:val="single" w:sz="18" w:space="0" w:color="70AFD9"/>
              <w:bottom w:val="single" w:sz="6" w:space="0" w:color="70AFD9"/>
            </w:tcBorders>
            <w:shd w:val="clear" w:color="auto" w:fill="FFFFFF"/>
            <w:noWrap/>
            <w:vAlign w:val="center"/>
          </w:tcPr>
          <w:p w14:paraId="61C8B426" w14:textId="4308F3FB" w:rsidR="006D75D4" w:rsidRPr="00883B3D" w:rsidRDefault="00024A9A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>Limit</w:t>
            </w:r>
            <w:r w:rsidR="00FD45DF" w:rsidRPr="00883B3D">
              <w:rPr>
                <w:rFonts w:ascii="Arial Narrow" w:hAnsi="Arial Narrow" w:cs="Arial"/>
                <w:sz w:val="24"/>
                <w:szCs w:val="24"/>
              </w:rPr>
              <w:t>: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FD45DF" w:rsidRPr="00883B3D">
              <w:rPr>
                <w:rFonts w:ascii="Arial Narrow" w:hAnsi="Arial Narrow" w:cs="Arial"/>
                <w:sz w:val="24"/>
                <w:szCs w:val="24"/>
              </w:rPr>
              <w:t>O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ne </w:t>
            </w:r>
            <w:r w:rsidR="00FD45DF" w:rsidRPr="00883B3D">
              <w:rPr>
                <w:rFonts w:ascii="Arial Narrow" w:hAnsi="Arial Narrow" w:cs="Arial"/>
                <w:sz w:val="24"/>
                <w:szCs w:val="24"/>
              </w:rPr>
              <w:t xml:space="preserve">(1) </w:t>
            </w:r>
            <w:r w:rsidR="004E5E6C" w:rsidRPr="00883B3D">
              <w:rPr>
                <w:rFonts w:ascii="Arial Narrow" w:hAnsi="Arial Narrow" w:cs="Arial"/>
                <w:sz w:val="24"/>
                <w:szCs w:val="24"/>
              </w:rPr>
              <w:t xml:space="preserve">routine 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vision exam every two calendar years. </w:t>
            </w:r>
            <w:r w:rsidR="006D75D4" w:rsidRPr="00883B3D">
              <w:rPr>
                <w:rFonts w:ascii="Arial Narrow" w:hAnsi="Arial Narrow" w:cs="Arial"/>
                <w:sz w:val="24"/>
                <w:szCs w:val="24"/>
              </w:rPr>
              <w:t xml:space="preserve">These benefits are administered separately from the medical </w:t>
            </w:r>
            <w:r w:rsidR="006D75D4"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="006D75D4" w:rsidRPr="00883B3D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6D75D4" w:rsidRPr="008A5D17" w14:paraId="6EE3EEE1" w14:textId="77777777" w:rsidTr="00BB4C0C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</w:tcPr>
          <w:p w14:paraId="718FF804" w14:textId="77777777" w:rsidR="006D75D4" w:rsidRPr="008A5D17" w:rsidRDefault="006D75D4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3B2A9EED" w14:textId="77777777" w:rsidR="006D75D4" w:rsidRPr="008A5D17" w:rsidRDefault="006D75D4" w:rsidP="007560BC">
            <w:pPr>
              <w:keepNext/>
              <w:spacing w:before="20" w:after="20" w:line="240" w:lineRule="auto"/>
              <w:rPr>
                <w:rFonts w:ascii="Arial Narrow" w:hAnsi="Arial Narrow" w:cs="AJensonPro-Bold"/>
                <w:bCs/>
                <w:sz w:val="24"/>
                <w:szCs w:val="24"/>
                <w:u w:val="single"/>
              </w:rPr>
            </w:pPr>
            <w:r w:rsidRPr="00003FF5">
              <w:rPr>
                <w:rFonts w:ascii="Arial Narrow" w:hAnsi="Arial Narrow" w:cs="Arial"/>
                <w:sz w:val="24"/>
                <w:szCs w:val="24"/>
              </w:rPr>
              <w:t>Children’s glasses</w:t>
            </w:r>
          </w:p>
        </w:tc>
        <w:tc>
          <w:tcPr>
            <w:tcW w:w="270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6D1FAC1B" w14:textId="24742697" w:rsidR="006D75D4" w:rsidRPr="00883B3D" w:rsidRDefault="006625B2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100% </w:t>
            </w:r>
            <w:r w:rsidRPr="00A31B09">
              <w:rPr>
                <w:rFonts w:ascii="Arial Narrow" w:hAnsi="Arial Narrow" w:cs="Arial"/>
                <w:sz w:val="24"/>
                <w:szCs w:val="24"/>
              </w:rPr>
              <w:t xml:space="preserve">after </w:t>
            </w:r>
            <w:r w:rsidRPr="00EE532D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 pays </w:t>
            </w:r>
            <w:r w:rsidR="003C7313" w:rsidRPr="00883B3D">
              <w:rPr>
                <w:rFonts w:ascii="Arial Narrow" w:hAnsi="Arial Narrow" w:cs="Arial"/>
                <w:sz w:val="24"/>
                <w:szCs w:val="24"/>
              </w:rPr>
              <w:t xml:space="preserve">up to 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>$</w:t>
            </w:r>
            <w:r w:rsidR="00630AA6">
              <w:rPr>
                <w:rFonts w:ascii="Arial Narrow" w:hAnsi="Arial Narrow" w:cs="Arial"/>
                <w:sz w:val="24"/>
                <w:szCs w:val="24"/>
              </w:rPr>
              <w:t>5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>00</w:t>
            </w:r>
          </w:p>
        </w:tc>
        <w:tc>
          <w:tcPr>
            <w:tcW w:w="2546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vAlign w:val="center"/>
          </w:tcPr>
          <w:p w14:paraId="731A88FB" w14:textId="16F93EBB" w:rsidR="006D75D4" w:rsidRPr="00883B3D" w:rsidRDefault="00D54CDD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100% </w:t>
            </w:r>
            <w:r w:rsidRPr="00A31B09">
              <w:rPr>
                <w:rFonts w:ascii="Arial Narrow" w:hAnsi="Arial Narrow" w:cs="Arial"/>
                <w:sz w:val="24"/>
                <w:szCs w:val="24"/>
              </w:rPr>
              <w:t xml:space="preserve">after </w:t>
            </w:r>
            <w:r w:rsidRPr="00EE532D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 pays up to $</w:t>
            </w:r>
            <w:r w:rsidR="00630AA6">
              <w:rPr>
                <w:rFonts w:ascii="Arial Narrow" w:hAnsi="Arial Narrow" w:cs="Arial"/>
                <w:sz w:val="24"/>
                <w:szCs w:val="24"/>
              </w:rPr>
              <w:t>5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>00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EFF9FF"/>
            <w:noWrap/>
            <w:vAlign w:val="center"/>
          </w:tcPr>
          <w:p w14:paraId="5C060B14" w14:textId="72E85789" w:rsidR="006D75D4" w:rsidRPr="00883B3D" w:rsidRDefault="00024A9A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>Limit</w:t>
            </w:r>
            <w:r w:rsidR="00FD45DF" w:rsidRPr="00883B3D">
              <w:rPr>
                <w:rFonts w:ascii="Arial Narrow" w:hAnsi="Arial Narrow" w:cs="Arial"/>
                <w:sz w:val="24"/>
                <w:szCs w:val="24"/>
              </w:rPr>
              <w:t>: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 $</w:t>
            </w:r>
            <w:r w:rsidR="00630AA6">
              <w:rPr>
                <w:rFonts w:ascii="Arial Narrow" w:hAnsi="Arial Narrow" w:cs="Arial"/>
                <w:sz w:val="24"/>
                <w:szCs w:val="24"/>
              </w:rPr>
              <w:t>5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00 per covered person every two calendar years; no limit for children under age 19. </w:t>
            </w:r>
            <w:r w:rsidR="006D75D4" w:rsidRPr="00883B3D">
              <w:rPr>
                <w:rFonts w:ascii="Arial Narrow" w:hAnsi="Arial Narrow" w:cs="Arial"/>
                <w:sz w:val="24"/>
                <w:szCs w:val="24"/>
              </w:rPr>
              <w:t xml:space="preserve">These benefits are administered separately from the medical </w:t>
            </w:r>
            <w:r w:rsidR="006D75D4"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="006D75D4" w:rsidRPr="00883B3D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6D75D4" w:rsidRPr="008A5D17" w14:paraId="1F95F094" w14:textId="77777777" w:rsidTr="00BB4C0C">
        <w:trPr>
          <w:cantSplit/>
        </w:trPr>
        <w:tc>
          <w:tcPr>
            <w:tcW w:w="2358" w:type="dxa"/>
            <w:vMerge/>
            <w:shd w:val="clear" w:color="auto" w:fill="C0E8FB"/>
            <w:noWrap/>
            <w:vAlign w:val="center"/>
          </w:tcPr>
          <w:p w14:paraId="39502E2B" w14:textId="77777777" w:rsidR="006D75D4" w:rsidRPr="008A5D17" w:rsidRDefault="006D75D4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b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5407E7FC" w14:textId="77777777" w:rsidR="006D75D4" w:rsidRPr="008A5D17" w:rsidRDefault="006D75D4" w:rsidP="007560BC">
            <w:pPr>
              <w:keepNext/>
              <w:spacing w:before="20" w:after="20" w:line="240" w:lineRule="auto"/>
              <w:rPr>
                <w:rFonts w:ascii="Arial Narrow" w:hAnsi="Arial Narrow" w:cs="AJensonPro-Bold"/>
                <w:bCs/>
                <w:sz w:val="24"/>
                <w:szCs w:val="24"/>
                <w:u w:val="single"/>
              </w:rPr>
            </w:pPr>
            <w:r w:rsidRPr="00003FF5">
              <w:rPr>
                <w:rFonts w:ascii="Arial Narrow" w:hAnsi="Arial Narrow" w:cs="Arial"/>
                <w:sz w:val="24"/>
                <w:szCs w:val="24"/>
              </w:rPr>
              <w:t>Children’s dental check-up</w:t>
            </w:r>
          </w:p>
        </w:tc>
        <w:tc>
          <w:tcPr>
            <w:tcW w:w="270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0F18D09C" w14:textId="55F1704D" w:rsidR="00FD45DF" w:rsidRPr="00883B3D" w:rsidRDefault="00024A9A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Active employees: </w:t>
            </w:r>
            <w:r w:rsidR="00D54CDD">
              <w:rPr>
                <w:rFonts w:ascii="Arial Narrow" w:hAnsi="Arial Narrow" w:cs="Arial"/>
                <w:sz w:val="24"/>
                <w:szCs w:val="24"/>
              </w:rPr>
              <w:t xml:space="preserve">100% </w:t>
            </w:r>
            <w:r w:rsidR="00D54CDD" w:rsidRPr="00A31B09">
              <w:rPr>
                <w:rFonts w:ascii="Arial Narrow" w:hAnsi="Arial Narrow" w:cs="Arial"/>
                <w:sz w:val="24"/>
                <w:szCs w:val="24"/>
              </w:rPr>
              <w:t xml:space="preserve">after </w:t>
            </w:r>
            <w:r w:rsidR="00D54CDD"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="00D54CDD">
              <w:rPr>
                <w:rFonts w:ascii="Arial Narrow" w:hAnsi="Arial Narrow" w:cs="Arial"/>
                <w:sz w:val="24"/>
                <w:szCs w:val="24"/>
              </w:rPr>
              <w:t xml:space="preserve"> pays up to </w:t>
            </w:r>
            <w:r w:rsidR="00D54CDD"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allowed amount</w:t>
            </w:r>
            <w:r w:rsidR="00C6157D" w:rsidRPr="00883B3D">
              <w:rPr>
                <w:rFonts w:ascii="Arial Narrow" w:hAnsi="Arial Narrow" w:cs="Arial"/>
                <w:sz w:val="24"/>
                <w:szCs w:val="24"/>
              </w:rPr>
              <w:t>;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</w:p>
          <w:p w14:paraId="4E5B8982" w14:textId="58A294E7" w:rsidR="006D75D4" w:rsidRPr="00883B3D" w:rsidRDefault="00024A9A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Retirees: </w:t>
            </w:r>
            <w:r w:rsidR="003C7313" w:rsidRPr="00883B3D">
              <w:rPr>
                <w:rFonts w:ascii="Arial Narrow" w:hAnsi="Arial Narrow" w:cs="Arial"/>
                <w:sz w:val="24"/>
                <w:szCs w:val="24"/>
              </w:rPr>
              <w:t xml:space="preserve">50% of </w:t>
            </w:r>
            <w:r w:rsidR="003C7313"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allowed amount</w:t>
            </w:r>
          </w:p>
        </w:tc>
        <w:tc>
          <w:tcPr>
            <w:tcW w:w="2546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vAlign w:val="center"/>
          </w:tcPr>
          <w:p w14:paraId="12812101" w14:textId="5C625F94" w:rsidR="00D54CDD" w:rsidRPr="00883B3D" w:rsidRDefault="00D54CDD" w:rsidP="00D54CDD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Active employees: 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100% </w:t>
            </w:r>
            <w:r w:rsidRPr="00A31B09">
              <w:rPr>
                <w:rFonts w:ascii="Arial Narrow" w:hAnsi="Arial Narrow" w:cs="Arial"/>
                <w:sz w:val="24"/>
                <w:szCs w:val="24"/>
              </w:rPr>
              <w:t xml:space="preserve">after </w:t>
            </w:r>
            <w:r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pays up to </w:t>
            </w:r>
            <w:r w:rsidRPr="00C92E69">
              <w:rPr>
                <w:rFonts w:ascii="Arial Narrow" w:hAnsi="Arial Narrow" w:cs="Arial"/>
                <w:sz w:val="24"/>
                <w:szCs w:val="24"/>
                <w:u w:val="single"/>
              </w:rPr>
              <w:t>allowed amount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; </w:t>
            </w:r>
          </w:p>
          <w:p w14:paraId="28B72DB3" w14:textId="7EDBD929" w:rsidR="006D75D4" w:rsidRPr="00883B3D" w:rsidRDefault="00D54CDD" w:rsidP="00D54CDD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Retirees: 50% of </w:t>
            </w:r>
            <w:r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allowed amount</w:t>
            </w:r>
          </w:p>
        </w:tc>
        <w:tc>
          <w:tcPr>
            <w:tcW w:w="4320" w:type="dxa"/>
            <w:tcBorders>
              <w:top w:val="single" w:sz="6" w:space="0" w:color="70AFD9"/>
              <w:bottom w:val="single" w:sz="6" w:space="0" w:color="70AFD9"/>
            </w:tcBorders>
            <w:shd w:val="clear" w:color="auto" w:fill="FFFFFF"/>
            <w:noWrap/>
            <w:vAlign w:val="center"/>
          </w:tcPr>
          <w:p w14:paraId="1660EDF8" w14:textId="77777777" w:rsidR="006D75D4" w:rsidRPr="00883B3D" w:rsidRDefault="006D75D4" w:rsidP="007560BC">
            <w:pPr>
              <w:keepNext/>
              <w:spacing w:before="20" w:after="2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883B3D">
              <w:rPr>
                <w:rFonts w:ascii="Arial Narrow" w:hAnsi="Arial Narrow" w:cs="Arial"/>
                <w:sz w:val="24"/>
                <w:szCs w:val="24"/>
              </w:rPr>
              <w:t xml:space="preserve">These benefits are administered separately from the medical </w:t>
            </w:r>
            <w:r w:rsidRPr="00883B3D">
              <w:rPr>
                <w:rFonts w:ascii="Arial Narrow" w:hAnsi="Arial Narrow" w:cs="Arial"/>
                <w:sz w:val="24"/>
                <w:szCs w:val="24"/>
                <w:u w:val="single"/>
              </w:rPr>
              <w:t>plan</w:t>
            </w:r>
            <w:r w:rsidRPr="00883B3D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</w:tbl>
    <w:p w14:paraId="563B1B0E" w14:textId="77777777" w:rsidR="00F70C0E" w:rsidRPr="008A5D17" w:rsidRDefault="00F70C0E" w:rsidP="000B48A9">
      <w:pPr>
        <w:spacing w:after="0" w:line="240" w:lineRule="auto"/>
        <w:rPr>
          <w:rFonts w:ascii="Arial Narrow" w:hAnsi="Arial Narrow"/>
          <w:sz w:val="24"/>
          <w:szCs w:val="24"/>
        </w:rPr>
      </w:pPr>
    </w:p>
    <w:p w14:paraId="6BB88730" w14:textId="77777777" w:rsidR="004F6FF2" w:rsidRDefault="004F6FF2">
      <w:pPr>
        <w:spacing w:after="0" w:line="240" w:lineRule="auto"/>
        <w:rPr>
          <w:rFonts w:ascii="Arial Narrow" w:hAnsi="Arial Narrow" w:cs="Arial"/>
          <w:b/>
          <w:color w:val="0775A8"/>
          <w:sz w:val="24"/>
          <w:szCs w:val="24"/>
          <w:u w:val="single"/>
        </w:rPr>
      </w:pPr>
      <w:r>
        <w:rPr>
          <w:rFonts w:ascii="Arial Narrow" w:hAnsi="Arial Narrow" w:cs="Arial"/>
          <w:b/>
          <w:color w:val="0775A8"/>
          <w:sz w:val="24"/>
          <w:szCs w:val="24"/>
          <w:u w:val="single"/>
        </w:rPr>
        <w:br w:type="page"/>
      </w:r>
    </w:p>
    <w:p w14:paraId="3489D841" w14:textId="44C59A2D" w:rsidR="005A53CE" w:rsidRPr="008A5D17" w:rsidRDefault="005A53CE" w:rsidP="008A5D17">
      <w:pPr>
        <w:keepNext/>
        <w:keepLines/>
        <w:tabs>
          <w:tab w:val="right" w:pos="14400"/>
        </w:tabs>
        <w:spacing w:after="0" w:line="240" w:lineRule="auto"/>
        <w:rPr>
          <w:rFonts w:ascii="Arial Narrow" w:hAnsi="Arial Narrow" w:cs="Arial"/>
          <w:b/>
          <w:color w:val="0775A8"/>
          <w:sz w:val="24"/>
          <w:szCs w:val="24"/>
        </w:rPr>
      </w:pPr>
      <w:r w:rsidRPr="00564A13">
        <w:rPr>
          <w:rFonts w:ascii="Arial Narrow" w:hAnsi="Arial Narrow" w:cs="Arial"/>
          <w:b/>
          <w:color w:val="0775A8"/>
          <w:sz w:val="24"/>
          <w:szCs w:val="24"/>
          <w:u w:val="single"/>
        </w:rPr>
        <w:lastRenderedPageBreak/>
        <w:t>Excluded Services</w:t>
      </w:r>
      <w:r w:rsidRPr="008A5D17">
        <w:rPr>
          <w:rFonts w:ascii="Arial Narrow" w:hAnsi="Arial Narrow" w:cs="Arial"/>
          <w:b/>
          <w:color w:val="0775A8"/>
          <w:sz w:val="24"/>
          <w:szCs w:val="24"/>
        </w:rPr>
        <w:t xml:space="preserve"> &amp; Other Covered Services:</w:t>
      </w:r>
    </w:p>
    <w:tbl>
      <w:tblPr>
        <w:tblW w:w="146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96"/>
        <w:gridCol w:w="4896"/>
        <w:gridCol w:w="4896"/>
      </w:tblGrid>
      <w:tr w:rsidR="00425368" w:rsidRPr="008A5D17" w14:paraId="78F40C5F" w14:textId="77777777" w:rsidTr="006C354A">
        <w:trPr>
          <w:trHeight w:val="300"/>
        </w:trPr>
        <w:tc>
          <w:tcPr>
            <w:tcW w:w="14688" w:type="dxa"/>
            <w:gridSpan w:val="3"/>
            <w:tcBorders>
              <w:top w:val="single" w:sz="4" w:space="0" w:color="0064C8"/>
              <w:left w:val="single" w:sz="4" w:space="0" w:color="0064C8"/>
              <w:bottom w:val="single" w:sz="6" w:space="0" w:color="0064C8"/>
              <w:right w:val="single" w:sz="6" w:space="0" w:color="0064C8"/>
            </w:tcBorders>
            <w:shd w:val="clear" w:color="auto" w:fill="EFF9FF"/>
            <w:vAlign w:val="center"/>
          </w:tcPr>
          <w:p w14:paraId="273A0C3B" w14:textId="77777777" w:rsidR="00425368" w:rsidRPr="008A5D17" w:rsidRDefault="00425368" w:rsidP="00857A7B">
            <w:pPr>
              <w:keepNext/>
              <w:keepLines/>
              <w:spacing w:after="0" w:line="240" w:lineRule="auto"/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Services Your </w:t>
            </w:r>
            <w:r w:rsidRPr="003C201E">
              <w:rPr>
                <w:rFonts w:ascii="Arial Narrow" w:hAnsi="Arial Narrow" w:cs="Arial"/>
                <w:b/>
                <w:bCs/>
                <w:sz w:val="24"/>
                <w:szCs w:val="24"/>
                <w:u w:val="single"/>
              </w:rPr>
              <w:t>Plan</w:t>
            </w: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857A7B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Generally </w:t>
            </w: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Does NOT Cover (Check your policy </w:t>
            </w:r>
            <w:r w:rsidR="00D647F0"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or </w:t>
            </w:r>
            <w:r w:rsidR="00D647F0" w:rsidRPr="003C201E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  <w:u w:val="single"/>
              </w:rPr>
              <w:t>plan</w:t>
            </w:r>
            <w:r w:rsidR="00D647F0"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 document </w:t>
            </w: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>for</w:t>
            </w:r>
            <w:r w:rsidR="00790516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 more information and a list of any</w:t>
            </w: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 othe</w:t>
            </w:r>
            <w:r w:rsidRPr="00F57C8F">
              <w:rPr>
                <w:rFonts w:ascii="Arial Narrow" w:hAnsi="Arial Narrow" w:cs="Arial"/>
                <w:b/>
                <w:bCs/>
                <w:sz w:val="24"/>
                <w:szCs w:val="24"/>
              </w:rPr>
              <w:t>r</w:t>
            </w:r>
            <w:r w:rsidR="00443587" w:rsidRPr="00F57C8F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 </w:t>
            </w:r>
            <w:r w:rsidR="00443587" w:rsidRPr="00646BBC">
              <w:rPr>
                <w:rFonts w:ascii="Arial Narrow" w:hAnsi="Arial Narrow" w:cs="AJensonPro-Bold"/>
                <w:b/>
                <w:bCs/>
                <w:sz w:val="24"/>
                <w:szCs w:val="24"/>
                <w:u w:val="single"/>
              </w:rPr>
              <w:t>excluded services</w:t>
            </w: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>.)</w:t>
            </w:r>
          </w:p>
        </w:tc>
      </w:tr>
      <w:tr w:rsidR="00572DBF" w:rsidRPr="008A5D17" w14:paraId="79AD0A32" w14:textId="77777777" w:rsidTr="00046E0E">
        <w:trPr>
          <w:trHeight w:val="300"/>
        </w:trPr>
        <w:tc>
          <w:tcPr>
            <w:tcW w:w="4896" w:type="dxa"/>
            <w:vMerge w:val="restart"/>
            <w:tcBorders>
              <w:top w:val="single" w:sz="6" w:space="0" w:color="0064C8"/>
              <w:left w:val="single" w:sz="4" w:space="0" w:color="0064C8"/>
              <w:right w:val="nil"/>
            </w:tcBorders>
            <w:vAlign w:val="center"/>
          </w:tcPr>
          <w:p w14:paraId="40F6B27C" w14:textId="77777777" w:rsidR="00572DBF" w:rsidRPr="008A5D17" w:rsidRDefault="00572DBF" w:rsidP="008A5D17">
            <w:pPr>
              <w:keepNext/>
              <w:keepLines/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Cosmetic surgery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(except as required under the Women’s Health and Cancer Rights Act)</w:t>
            </w:r>
          </w:p>
          <w:p w14:paraId="458B89A7" w14:textId="532A070D" w:rsidR="00572DBF" w:rsidRPr="008A5D17" w:rsidRDefault="00572DBF" w:rsidP="008A5D17">
            <w:pPr>
              <w:keepNext/>
              <w:keepLines/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1A4BC7">
              <w:rPr>
                <w:rFonts w:ascii="Arial Narrow" w:hAnsi="Arial Narrow" w:cs="Arial"/>
                <w:sz w:val="24"/>
                <w:szCs w:val="24"/>
                <w:u w:val="single"/>
              </w:rPr>
              <w:t>Habilitation services</w:t>
            </w:r>
          </w:p>
        </w:tc>
        <w:tc>
          <w:tcPr>
            <w:tcW w:w="4896" w:type="dxa"/>
            <w:tcBorders>
              <w:top w:val="single" w:sz="6" w:space="0" w:color="0064C8"/>
              <w:left w:val="nil"/>
              <w:bottom w:val="nil"/>
              <w:right w:val="nil"/>
            </w:tcBorders>
            <w:vAlign w:val="center"/>
          </w:tcPr>
          <w:p w14:paraId="152CB04D" w14:textId="77777777" w:rsidR="00572DBF" w:rsidRPr="008A5D17" w:rsidRDefault="00572DBF" w:rsidP="008A5D17">
            <w:pPr>
              <w:keepNext/>
              <w:keepLines/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Long-term care</w:t>
            </w:r>
          </w:p>
        </w:tc>
        <w:tc>
          <w:tcPr>
            <w:tcW w:w="4896" w:type="dxa"/>
            <w:tcBorders>
              <w:top w:val="single" w:sz="6" w:space="0" w:color="0064C8"/>
              <w:left w:val="nil"/>
              <w:bottom w:val="nil"/>
              <w:right w:val="single" w:sz="6" w:space="0" w:color="0064C8"/>
            </w:tcBorders>
            <w:noWrap/>
            <w:vAlign w:val="center"/>
            <w:hideMark/>
          </w:tcPr>
          <w:p w14:paraId="6E742B46" w14:textId="77777777" w:rsidR="00572DBF" w:rsidRPr="008A5D17" w:rsidRDefault="00572DBF" w:rsidP="008A5D17">
            <w:pPr>
              <w:keepNext/>
              <w:keepLines/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Routine foot care</w:t>
            </w:r>
          </w:p>
        </w:tc>
      </w:tr>
      <w:tr w:rsidR="00572DBF" w:rsidRPr="008A5D17" w14:paraId="45748226" w14:textId="77777777" w:rsidTr="00046E0E">
        <w:trPr>
          <w:trHeight w:val="300"/>
        </w:trPr>
        <w:tc>
          <w:tcPr>
            <w:tcW w:w="4896" w:type="dxa"/>
            <w:vMerge/>
            <w:tcBorders>
              <w:left w:val="single" w:sz="4" w:space="0" w:color="0064C8"/>
              <w:bottom w:val="single" w:sz="4" w:space="0" w:color="0064C8"/>
              <w:right w:val="nil"/>
            </w:tcBorders>
            <w:vAlign w:val="center"/>
          </w:tcPr>
          <w:p w14:paraId="7E6D2469" w14:textId="58B55E7C" w:rsidR="00572DBF" w:rsidRPr="001A4BC7" w:rsidRDefault="00572DBF" w:rsidP="008A5D17">
            <w:pPr>
              <w:keepNext/>
              <w:keepLines/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  <w:u w:val="single"/>
              </w:rPr>
            </w:pPr>
          </w:p>
        </w:tc>
        <w:tc>
          <w:tcPr>
            <w:tcW w:w="4896" w:type="dxa"/>
            <w:tcBorders>
              <w:top w:val="nil"/>
              <w:left w:val="nil"/>
              <w:bottom w:val="single" w:sz="4" w:space="0" w:color="0064C8"/>
              <w:right w:val="nil"/>
            </w:tcBorders>
            <w:vAlign w:val="center"/>
          </w:tcPr>
          <w:p w14:paraId="3C1AC0EA" w14:textId="77777777" w:rsidR="00572DBF" w:rsidRPr="008A5D17" w:rsidRDefault="00572DBF" w:rsidP="008A5D17">
            <w:pPr>
              <w:keepNext/>
              <w:keepLines/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Non-emergency care when traveling outside the U.S.</w:t>
            </w:r>
          </w:p>
        </w:tc>
        <w:tc>
          <w:tcPr>
            <w:tcW w:w="4896" w:type="dxa"/>
            <w:tcBorders>
              <w:top w:val="nil"/>
              <w:left w:val="nil"/>
              <w:bottom w:val="single" w:sz="4" w:space="0" w:color="0064C8"/>
              <w:right w:val="single" w:sz="6" w:space="0" w:color="0064C8"/>
            </w:tcBorders>
            <w:noWrap/>
            <w:vAlign w:val="center"/>
          </w:tcPr>
          <w:p w14:paraId="696792B8" w14:textId="77777777" w:rsidR="00572DBF" w:rsidRPr="008A5D17" w:rsidRDefault="00572DBF" w:rsidP="00E12BE8">
            <w:pPr>
              <w:keepNext/>
              <w:keepLines/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Weight loss programs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Pr="00E12BE8">
              <w:rPr>
                <w:rFonts w:ascii="Arial Narrow" w:hAnsi="Arial Narrow" w:cs="Arial"/>
                <w:sz w:val="24"/>
                <w:szCs w:val="24"/>
              </w:rPr>
              <w:t>(except as req</w:t>
            </w:r>
            <w:r>
              <w:rPr>
                <w:rFonts w:ascii="Arial Narrow" w:hAnsi="Arial Narrow" w:cs="Arial"/>
                <w:sz w:val="24"/>
                <w:szCs w:val="24"/>
              </w:rPr>
              <w:t>uired by the health reform law)</w:t>
            </w:r>
          </w:p>
        </w:tc>
      </w:tr>
    </w:tbl>
    <w:p w14:paraId="21B1B576" w14:textId="77777777" w:rsidR="00425368" w:rsidRPr="001073D0" w:rsidRDefault="00425368" w:rsidP="000B48A9">
      <w:pPr>
        <w:tabs>
          <w:tab w:val="right" w:pos="14400"/>
        </w:tabs>
        <w:spacing w:after="0" w:line="240" w:lineRule="auto"/>
        <w:rPr>
          <w:rFonts w:ascii="Arial Narrow" w:hAnsi="Arial Narrow" w:cs="Arial"/>
          <w:b/>
          <w:sz w:val="16"/>
          <w:szCs w:val="16"/>
        </w:rPr>
      </w:pPr>
    </w:p>
    <w:tbl>
      <w:tblPr>
        <w:tblW w:w="146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96"/>
        <w:gridCol w:w="4896"/>
        <w:gridCol w:w="4896"/>
      </w:tblGrid>
      <w:tr w:rsidR="00425368" w:rsidRPr="008A5D17" w14:paraId="2D05340B" w14:textId="77777777" w:rsidTr="00696952">
        <w:trPr>
          <w:trHeight w:val="300"/>
        </w:trPr>
        <w:tc>
          <w:tcPr>
            <w:tcW w:w="14688" w:type="dxa"/>
            <w:gridSpan w:val="3"/>
            <w:tcBorders>
              <w:top w:val="single" w:sz="4" w:space="0" w:color="0064C8"/>
              <w:left w:val="single" w:sz="4" w:space="0" w:color="0064C8"/>
              <w:bottom w:val="single" w:sz="6" w:space="0" w:color="0064C8"/>
              <w:right w:val="single" w:sz="6" w:space="0" w:color="0064C8"/>
            </w:tcBorders>
            <w:shd w:val="clear" w:color="auto" w:fill="EFF9FF"/>
            <w:vAlign w:val="center"/>
          </w:tcPr>
          <w:p w14:paraId="398B388C" w14:textId="77777777" w:rsidR="00425368" w:rsidRPr="008A5D17" w:rsidRDefault="00425368" w:rsidP="00857A7B">
            <w:pPr>
              <w:keepNext/>
              <w:spacing w:after="0" w:line="240" w:lineRule="auto"/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>Other Covered Services (</w:t>
            </w:r>
            <w:r w:rsidR="00857A7B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Limitations may apply to these services. </w:t>
            </w: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This isn’t a complete list. </w:t>
            </w:r>
            <w:r w:rsidR="00857A7B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Please see your </w:t>
            </w:r>
            <w:r w:rsidR="00857A7B" w:rsidRPr="003C201E">
              <w:rPr>
                <w:rFonts w:ascii="Arial Narrow" w:hAnsi="Arial Narrow" w:cs="Arial"/>
                <w:b/>
                <w:bCs/>
                <w:sz w:val="24"/>
                <w:szCs w:val="24"/>
                <w:u w:val="single"/>
              </w:rPr>
              <w:t>plan</w:t>
            </w:r>
            <w:r w:rsidR="00857A7B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 xml:space="preserve"> document.</w:t>
            </w:r>
            <w:r w:rsidRPr="008A5D17">
              <w:rPr>
                <w:rFonts w:ascii="Arial Narrow" w:hAnsi="Arial Narrow" w:cs="Arial"/>
                <w:b/>
                <w:bCs/>
                <w:color w:val="000000"/>
                <w:sz w:val="24"/>
                <w:szCs w:val="24"/>
              </w:rPr>
              <w:t>)</w:t>
            </w:r>
          </w:p>
        </w:tc>
      </w:tr>
      <w:tr w:rsidR="00572DBF" w:rsidRPr="008A5D17" w14:paraId="37FC43FF" w14:textId="77777777" w:rsidTr="00CE70FC">
        <w:trPr>
          <w:trHeight w:val="1717"/>
        </w:trPr>
        <w:tc>
          <w:tcPr>
            <w:tcW w:w="4896" w:type="dxa"/>
            <w:tcBorders>
              <w:top w:val="single" w:sz="6" w:space="0" w:color="0064C8"/>
              <w:left w:val="single" w:sz="4" w:space="0" w:color="0064C8"/>
              <w:right w:val="nil"/>
            </w:tcBorders>
            <w:vAlign w:val="center"/>
          </w:tcPr>
          <w:p w14:paraId="35017DDD" w14:textId="77777777" w:rsidR="00572DBF" w:rsidRPr="008A5D17" w:rsidRDefault="00572DBF" w:rsidP="008A5D17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Acupuncture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(only covered in lieu of anesthesia for covered surgical/dental procedures)</w:t>
            </w:r>
          </w:p>
          <w:p w14:paraId="154669F8" w14:textId="77777777" w:rsidR="00572DBF" w:rsidRPr="00E12BE8" w:rsidRDefault="00572DBF" w:rsidP="00E12BE8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Bariatric surgery</w:t>
            </w:r>
          </w:p>
          <w:p w14:paraId="3BAA5407" w14:textId="495C0B09" w:rsidR="00572DBF" w:rsidRPr="008A5D17" w:rsidRDefault="00572DBF" w:rsidP="001073D0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Chiropractic care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(limited to 30 visits per calendar year)</w:t>
            </w:r>
          </w:p>
        </w:tc>
        <w:tc>
          <w:tcPr>
            <w:tcW w:w="4896" w:type="dxa"/>
            <w:tcBorders>
              <w:top w:val="single" w:sz="6" w:space="0" w:color="0064C8"/>
              <w:left w:val="nil"/>
              <w:right w:val="nil"/>
            </w:tcBorders>
            <w:vAlign w:val="center"/>
          </w:tcPr>
          <w:p w14:paraId="3EF6B65C" w14:textId="77777777" w:rsidR="00572DBF" w:rsidRPr="008A5D17" w:rsidRDefault="00572DBF" w:rsidP="008A5D17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 xml:space="preserve">Dental care </w:t>
            </w:r>
            <w:r w:rsidRPr="00C6157D">
              <w:rPr>
                <w:rFonts w:ascii="Arial Narrow" w:hAnsi="Arial Narrow" w:cs="Arial"/>
                <w:sz w:val="24"/>
                <w:szCs w:val="24"/>
              </w:rPr>
              <w:t>(Adult)</w:t>
            </w:r>
          </w:p>
          <w:p w14:paraId="19BEC3A9" w14:textId="186EE676" w:rsidR="00572DBF" w:rsidRPr="008A5D17" w:rsidRDefault="00572DBF" w:rsidP="008A5D17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Hearing aids (limited to $</w:t>
            </w:r>
            <w:r w:rsidR="0027545C">
              <w:rPr>
                <w:rFonts w:ascii="Arial Narrow" w:hAnsi="Arial Narrow" w:cs="Arial"/>
                <w:sz w:val="24"/>
                <w:szCs w:val="24"/>
              </w:rPr>
              <w:t>2</w:t>
            </w:r>
            <w:r w:rsidR="00D740D5">
              <w:rPr>
                <w:rFonts w:ascii="Arial Narrow" w:hAnsi="Arial Narrow" w:cs="Arial"/>
                <w:sz w:val="24"/>
                <w:szCs w:val="24"/>
              </w:rPr>
              <w:t>,</w:t>
            </w:r>
            <w:r w:rsidR="0027545C">
              <w:rPr>
                <w:rFonts w:ascii="Arial Narrow" w:hAnsi="Arial Narrow" w:cs="Arial"/>
                <w:sz w:val="24"/>
                <w:szCs w:val="24"/>
              </w:rPr>
              <w:t>0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00 per </w:t>
            </w:r>
            <w:proofErr w:type="spellStart"/>
            <w:r>
              <w:rPr>
                <w:rFonts w:ascii="Arial Narrow" w:hAnsi="Arial Narrow" w:cs="Arial"/>
                <w:sz w:val="24"/>
                <w:szCs w:val="24"/>
              </w:rPr>
              <w:t>ear</w:t>
            </w:r>
            <w:proofErr w:type="spellEnd"/>
            <w:r>
              <w:rPr>
                <w:rFonts w:ascii="Arial Narrow" w:hAnsi="Arial Narrow" w:cs="Arial"/>
                <w:sz w:val="24"/>
                <w:szCs w:val="24"/>
              </w:rPr>
              <w:t xml:space="preserve"> per </w:t>
            </w:r>
            <w:r w:rsidR="00193ECD">
              <w:rPr>
                <w:rFonts w:ascii="Arial Narrow" w:hAnsi="Arial Narrow" w:cs="Arial"/>
                <w:sz w:val="24"/>
                <w:szCs w:val="24"/>
              </w:rPr>
              <w:t>3 years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for active employees</w:t>
            </w:r>
            <w:r w:rsidRPr="00EE532D">
              <w:rPr>
                <w:rFonts w:ascii="Arial Narrow" w:hAnsi="Arial Narrow" w:cs="Arial"/>
                <w:sz w:val="24"/>
                <w:szCs w:val="24"/>
              </w:rPr>
              <w:t xml:space="preserve"> and </w:t>
            </w:r>
            <w:r w:rsidR="003C7A87" w:rsidRPr="00EE532D">
              <w:rPr>
                <w:rFonts w:ascii="Arial Narrow" w:hAnsi="Arial Narrow" w:cs="Arial"/>
                <w:sz w:val="24"/>
                <w:szCs w:val="24"/>
              </w:rPr>
              <w:t>retirees</w:t>
            </w:r>
          </w:p>
          <w:p w14:paraId="106655B4" w14:textId="4664F4E0" w:rsidR="00572DBF" w:rsidRPr="008A5D17" w:rsidRDefault="00572DBF" w:rsidP="001073D0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Infertility treatment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(for diagnosis and treatment of underlying cause only)</w:t>
            </w:r>
          </w:p>
        </w:tc>
        <w:tc>
          <w:tcPr>
            <w:tcW w:w="4896" w:type="dxa"/>
            <w:tcBorders>
              <w:top w:val="single" w:sz="6" w:space="0" w:color="0064C8"/>
              <w:left w:val="nil"/>
              <w:right w:val="single" w:sz="6" w:space="0" w:color="0064C8"/>
            </w:tcBorders>
            <w:noWrap/>
            <w:vAlign w:val="center"/>
            <w:hideMark/>
          </w:tcPr>
          <w:p w14:paraId="3E76DEDF" w14:textId="77777777" w:rsidR="00572DBF" w:rsidRPr="008A5D17" w:rsidRDefault="00572DBF" w:rsidP="008A5D17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Private-duty nursing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(limited to 70 8-hour shifts per calendar year)</w:t>
            </w:r>
          </w:p>
          <w:p w14:paraId="40F2A6F8" w14:textId="7150D57E" w:rsidR="00572DBF" w:rsidRPr="008A5D17" w:rsidRDefault="00572DBF" w:rsidP="00572DBF">
            <w:pPr>
              <w:numPr>
                <w:ilvl w:val="0"/>
                <w:numId w:val="14"/>
              </w:numPr>
              <w:spacing w:after="0" w:line="240" w:lineRule="auto"/>
              <w:rPr>
                <w:rFonts w:ascii="Arial Narrow" w:hAnsi="Arial Narrow" w:cs="Arial"/>
                <w:sz w:val="24"/>
                <w:szCs w:val="24"/>
              </w:rPr>
            </w:pPr>
            <w:r w:rsidRPr="00E12BE8">
              <w:rPr>
                <w:rFonts w:ascii="Arial Narrow" w:hAnsi="Arial Narrow" w:cs="Arial"/>
                <w:sz w:val="24"/>
                <w:szCs w:val="24"/>
              </w:rPr>
              <w:t>Routine eye care (Adult)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(limit 1 exam/2 calendar years; $300 per individual 19 and older every two calendar years</w:t>
            </w:r>
          </w:p>
        </w:tc>
      </w:tr>
    </w:tbl>
    <w:p w14:paraId="76CAADF2" w14:textId="77777777" w:rsidR="00473327" w:rsidRDefault="00473327" w:rsidP="008A5D17">
      <w:pPr>
        <w:keepNext/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color w:val="0080BE"/>
          <w:sz w:val="24"/>
          <w:szCs w:val="24"/>
        </w:rPr>
      </w:pPr>
    </w:p>
    <w:p w14:paraId="588017B8" w14:textId="77777777" w:rsidR="00F70C0E" w:rsidRPr="008A5D17" w:rsidRDefault="00223389" w:rsidP="009D08F3">
      <w:pPr>
        <w:keepNext/>
        <w:autoSpaceDE w:val="0"/>
        <w:autoSpaceDN w:val="0"/>
        <w:adjustRightInd w:val="0"/>
        <w:spacing w:after="0" w:line="240" w:lineRule="auto"/>
        <w:rPr>
          <w:rFonts w:ascii="Arial Narrow" w:hAnsi="Arial Narrow" w:cs="AJensonPro-Regular"/>
          <w:color w:val="000000"/>
          <w:sz w:val="24"/>
          <w:szCs w:val="24"/>
        </w:rPr>
      </w:pPr>
      <w:r w:rsidRPr="008A5D17">
        <w:rPr>
          <w:rFonts w:ascii="Arial Narrow" w:hAnsi="Arial Narrow" w:cs="Arial"/>
          <w:b/>
          <w:bCs/>
          <w:color w:val="0080BE"/>
          <w:sz w:val="24"/>
          <w:szCs w:val="24"/>
        </w:rPr>
        <w:t>Your Rights to Continue Coverage:</w:t>
      </w:r>
      <w:r w:rsidR="00F70C0E" w:rsidRPr="008A5D17">
        <w:rPr>
          <w:rFonts w:ascii="Arial Narrow" w:hAnsi="Arial Narrow" w:cs="Arial"/>
          <w:b/>
          <w:bCs/>
          <w:color w:val="0080BE"/>
          <w:sz w:val="24"/>
          <w:szCs w:val="24"/>
        </w:rPr>
        <w:t xml:space="preserve"> </w:t>
      </w:r>
      <w:r w:rsidR="00AD35BF" w:rsidRPr="008A5D17">
        <w:rPr>
          <w:rFonts w:ascii="Arial Narrow" w:hAnsi="Arial Narrow" w:cs="AJensonPro-Regular"/>
          <w:color w:val="000000"/>
          <w:sz w:val="24"/>
          <w:szCs w:val="24"/>
        </w:rPr>
        <w:t xml:space="preserve">There are agencies that can help if you want to continue your coverage after it ends. The contact information for those agencies is: </w:t>
      </w:r>
      <w:r w:rsidR="001A4BC7">
        <w:rPr>
          <w:rFonts w:ascii="Arial Narrow" w:hAnsi="Arial Narrow" w:cs="AJensonPro-Regular"/>
          <w:color w:val="000000"/>
          <w:sz w:val="24"/>
          <w:szCs w:val="24"/>
        </w:rPr>
        <w:t xml:space="preserve">The </w:t>
      </w:r>
      <w:r w:rsidR="009D08F3" w:rsidRPr="009D08F3">
        <w:rPr>
          <w:rFonts w:ascii="Arial Narrow" w:hAnsi="Arial Narrow" w:cs="AJensonPro-Regular"/>
          <w:color w:val="000000"/>
          <w:sz w:val="24"/>
          <w:szCs w:val="24"/>
        </w:rPr>
        <w:t xml:space="preserve">Department of Labor’s Employee Benefits Security Administration at 1-866-444-EBSA (3272) or </w:t>
      </w:r>
      <w:r w:rsidR="009D08F3" w:rsidRPr="000B4D8E">
        <w:rPr>
          <w:rFonts w:ascii="Arial Narrow" w:hAnsi="Arial Narrow" w:cs="AJensonPro-Regular"/>
          <w:color w:val="000000"/>
          <w:sz w:val="24"/>
          <w:szCs w:val="24"/>
          <w:u w:val="single"/>
        </w:rPr>
        <w:t>www.dol.gov/ebsa/healthreform</w:t>
      </w:r>
      <w:r w:rsidR="00AD35BF" w:rsidRPr="008A5D17">
        <w:rPr>
          <w:rFonts w:ascii="Arial Narrow" w:hAnsi="Arial Narrow" w:cs="AJensonPro-Regular"/>
          <w:color w:val="000000"/>
          <w:sz w:val="24"/>
          <w:szCs w:val="24"/>
        </w:rPr>
        <w:t xml:space="preserve">. </w:t>
      </w:r>
      <w:r w:rsidR="00AD35BF" w:rsidRPr="008A5D17">
        <w:rPr>
          <w:rFonts w:ascii="Arial Narrow" w:hAnsi="Arial Narrow" w:cs="AJensonPro-Regular"/>
          <w:bCs/>
          <w:color w:val="000000"/>
          <w:sz w:val="24"/>
          <w:szCs w:val="24"/>
        </w:rPr>
        <w:t xml:space="preserve">Other coverage </w:t>
      </w:r>
      <w:r w:rsidR="00EA235D">
        <w:rPr>
          <w:rFonts w:ascii="Arial Narrow" w:hAnsi="Arial Narrow" w:cs="AJensonPro-Regular"/>
          <w:bCs/>
          <w:color w:val="000000"/>
          <w:sz w:val="24"/>
          <w:szCs w:val="24"/>
        </w:rPr>
        <w:t xml:space="preserve">options </w:t>
      </w:r>
      <w:r w:rsidR="00EF4D2F">
        <w:rPr>
          <w:rFonts w:ascii="Arial Narrow" w:hAnsi="Arial Narrow" w:cs="AJensonPro-Regular"/>
          <w:bCs/>
          <w:color w:val="000000"/>
          <w:sz w:val="24"/>
          <w:szCs w:val="24"/>
        </w:rPr>
        <w:t>may be</w:t>
      </w:r>
      <w:r w:rsidR="00EF4D2F" w:rsidRPr="008A5D17">
        <w:rPr>
          <w:rFonts w:ascii="Arial Narrow" w:hAnsi="Arial Narrow" w:cs="AJensonPro-Regular"/>
          <w:bCs/>
          <w:color w:val="000000"/>
          <w:sz w:val="24"/>
          <w:szCs w:val="24"/>
        </w:rPr>
        <w:t xml:space="preserve"> </w:t>
      </w:r>
      <w:r w:rsidR="00AD35BF" w:rsidRPr="008A5D17">
        <w:rPr>
          <w:rFonts w:ascii="Arial Narrow" w:hAnsi="Arial Narrow" w:cs="AJensonPro-Regular"/>
          <w:bCs/>
          <w:color w:val="000000"/>
          <w:sz w:val="24"/>
          <w:szCs w:val="24"/>
        </w:rPr>
        <w:t xml:space="preserve">available to you too, including buying individual insurance coverage through the </w:t>
      </w:r>
      <w:r w:rsidR="00AD35BF" w:rsidRPr="00564A13">
        <w:rPr>
          <w:rFonts w:ascii="Arial Narrow" w:hAnsi="Arial Narrow" w:cs="AJensonPro-Regular"/>
          <w:bCs/>
          <w:color w:val="000000"/>
          <w:sz w:val="24"/>
          <w:szCs w:val="24"/>
          <w:u w:val="single"/>
        </w:rPr>
        <w:t>Health Insurance</w:t>
      </w:r>
      <w:r w:rsidR="00AD35BF" w:rsidRPr="008A5D17">
        <w:rPr>
          <w:rFonts w:ascii="Arial Narrow" w:hAnsi="Arial Narrow" w:cs="AJensonPro-Regular"/>
          <w:bCs/>
          <w:color w:val="000000"/>
          <w:sz w:val="24"/>
          <w:szCs w:val="24"/>
        </w:rPr>
        <w:t xml:space="preserve"> </w:t>
      </w:r>
      <w:r w:rsidR="001E2213" w:rsidRPr="00646BBC">
        <w:rPr>
          <w:rFonts w:ascii="Arial Narrow" w:hAnsi="Arial Narrow" w:cs="AJensonPro-Regular"/>
          <w:sz w:val="24"/>
          <w:szCs w:val="24"/>
          <w:u w:val="single"/>
        </w:rPr>
        <w:t>Marketplace</w:t>
      </w:r>
      <w:r w:rsidR="00AD35BF" w:rsidRPr="00F57C8F">
        <w:rPr>
          <w:rFonts w:ascii="Arial Narrow" w:hAnsi="Arial Narrow" w:cs="AJensonPro-Regular"/>
          <w:bCs/>
          <w:sz w:val="24"/>
          <w:szCs w:val="24"/>
        </w:rPr>
        <w:t>.</w:t>
      </w:r>
      <w:r w:rsidR="00AD35BF" w:rsidRPr="008A5D17">
        <w:rPr>
          <w:rFonts w:ascii="Arial Narrow" w:hAnsi="Arial Narrow" w:cs="AJensonPro-Regular"/>
          <w:color w:val="000000"/>
          <w:sz w:val="24"/>
          <w:szCs w:val="24"/>
        </w:rPr>
        <w:t xml:space="preserve"> For more information about the </w:t>
      </w:r>
      <w:r w:rsidR="00AD35BF" w:rsidRPr="00646BBC">
        <w:rPr>
          <w:rFonts w:ascii="Arial Narrow" w:hAnsi="Arial Narrow" w:cs="AJensonPro-Regular"/>
          <w:sz w:val="24"/>
          <w:szCs w:val="24"/>
          <w:u w:val="single"/>
        </w:rPr>
        <w:t>Marketplace</w:t>
      </w:r>
      <w:r w:rsidR="00AD35BF" w:rsidRPr="008A5D17">
        <w:rPr>
          <w:rFonts w:ascii="Arial Narrow" w:hAnsi="Arial Narrow" w:cs="AJensonPro-Regular"/>
          <w:color w:val="000000"/>
          <w:sz w:val="24"/>
          <w:szCs w:val="24"/>
        </w:rPr>
        <w:t xml:space="preserve">, visit </w:t>
      </w:r>
      <w:r w:rsidR="00AD35BF" w:rsidRPr="000B4D8E">
        <w:rPr>
          <w:rFonts w:ascii="Arial Narrow" w:hAnsi="Arial Narrow" w:cs="AJensonPro-Regular"/>
          <w:sz w:val="24"/>
          <w:szCs w:val="24"/>
          <w:u w:val="single"/>
        </w:rPr>
        <w:t>www.HealthCare.gov</w:t>
      </w:r>
      <w:r w:rsidR="00AD35BF" w:rsidRPr="008A5D17">
        <w:rPr>
          <w:rFonts w:ascii="Arial Narrow" w:hAnsi="Arial Narrow" w:cs="AJensonPro-Regular"/>
          <w:color w:val="000000"/>
          <w:sz w:val="24"/>
          <w:szCs w:val="24"/>
        </w:rPr>
        <w:t xml:space="preserve"> or call 1-800-318-2596.</w:t>
      </w:r>
      <w:r w:rsidR="00F70C0E" w:rsidRPr="008A5D17">
        <w:rPr>
          <w:rFonts w:ascii="Arial Narrow" w:hAnsi="Arial Narrow" w:cs="AJensonPro-Regular"/>
          <w:color w:val="000000"/>
          <w:sz w:val="24"/>
          <w:szCs w:val="24"/>
        </w:rPr>
        <w:t xml:space="preserve"> </w:t>
      </w:r>
    </w:p>
    <w:p w14:paraId="451AE2F5" w14:textId="77777777" w:rsidR="00F70C0E" w:rsidRPr="008A5D17" w:rsidRDefault="00F70C0E" w:rsidP="000B48A9">
      <w:pPr>
        <w:keepNext/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color w:val="0080BE"/>
          <w:sz w:val="24"/>
          <w:szCs w:val="24"/>
        </w:rPr>
      </w:pPr>
    </w:p>
    <w:p w14:paraId="3381A72C" w14:textId="3A86AE75" w:rsidR="0091550E" w:rsidRPr="008A5D17" w:rsidRDefault="00223389" w:rsidP="009A5EA8">
      <w:pPr>
        <w:autoSpaceDE w:val="0"/>
        <w:autoSpaceDN w:val="0"/>
        <w:adjustRightInd w:val="0"/>
        <w:spacing w:after="0" w:line="240" w:lineRule="auto"/>
        <w:rPr>
          <w:rFonts w:ascii="Arial Narrow" w:hAnsi="Arial Narrow"/>
          <w:sz w:val="24"/>
          <w:szCs w:val="24"/>
        </w:rPr>
      </w:pPr>
      <w:r w:rsidRPr="008A5D17">
        <w:rPr>
          <w:rFonts w:ascii="Arial Narrow" w:hAnsi="Arial Narrow" w:cs="Arial"/>
          <w:b/>
          <w:bCs/>
          <w:color w:val="0080BE"/>
          <w:sz w:val="24"/>
          <w:szCs w:val="24"/>
        </w:rPr>
        <w:t xml:space="preserve">Your </w:t>
      </w:r>
      <w:r w:rsidRPr="00564A13">
        <w:rPr>
          <w:rFonts w:ascii="Arial Narrow" w:hAnsi="Arial Narrow" w:cs="Arial"/>
          <w:b/>
          <w:bCs/>
          <w:color w:val="0080BE"/>
          <w:sz w:val="24"/>
          <w:szCs w:val="24"/>
          <w:u w:val="single"/>
        </w:rPr>
        <w:t>Grievance</w:t>
      </w:r>
      <w:r w:rsidRPr="008A5D17">
        <w:rPr>
          <w:rFonts w:ascii="Arial Narrow" w:hAnsi="Arial Narrow" w:cs="Arial"/>
          <w:b/>
          <w:bCs/>
          <w:color w:val="0080BE"/>
          <w:sz w:val="24"/>
          <w:szCs w:val="24"/>
        </w:rPr>
        <w:t xml:space="preserve"> and Appeals Rights:</w:t>
      </w:r>
      <w:r w:rsidR="00F70C0E" w:rsidRPr="008A5D17">
        <w:rPr>
          <w:rFonts w:ascii="Arial Narrow" w:hAnsi="Arial Narrow" w:cs="Arial"/>
          <w:b/>
          <w:bCs/>
          <w:color w:val="0080BE"/>
          <w:sz w:val="24"/>
          <w:szCs w:val="24"/>
        </w:rPr>
        <w:t xml:space="preserve"> </w:t>
      </w:r>
      <w:r w:rsidR="00AD35BF" w:rsidRPr="008A5D17">
        <w:rPr>
          <w:rFonts w:ascii="Arial Narrow" w:hAnsi="Arial Narrow" w:cs="AJensonPro-Bold"/>
          <w:bCs/>
          <w:color w:val="000000"/>
          <w:sz w:val="24"/>
          <w:szCs w:val="24"/>
        </w:rPr>
        <w:t xml:space="preserve">There are agencies that can help if you have a complaint against your </w:t>
      </w:r>
      <w:r w:rsidR="00AD35BF" w:rsidRPr="00646BBC">
        <w:rPr>
          <w:rFonts w:ascii="Arial Narrow" w:hAnsi="Arial Narrow" w:cs="AJensonPro-Bold"/>
          <w:bCs/>
          <w:sz w:val="24"/>
          <w:szCs w:val="24"/>
          <w:u w:val="single"/>
        </w:rPr>
        <w:t>plan</w:t>
      </w:r>
      <w:r w:rsidR="00AD35BF" w:rsidRPr="008A5D17">
        <w:rPr>
          <w:rFonts w:ascii="Arial Narrow" w:hAnsi="Arial Narrow" w:cs="AJensonPro-Bold"/>
          <w:bCs/>
          <w:color w:val="000000"/>
          <w:sz w:val="24"/>
          <w:szCs w:val="24"/>
        </w:rPr>
        <w:t xml:space="preserve"> for a denial of a </w:t>
      </w:r>
      <w:r w:rsidR="00AD35BF" w:rsidRPr="00646BBC">
        <w:rPr>
          <w:rFonts w:ascii="Arial Narrow" w:hAnsi="Arial Narrow" w:cs="AJensonPro-Bold"/>
          <w:bCs/>
          <w:sz w:val="24"/>
          <w:szCs w:val="24"/>
          <w:u w:val="single"/>
        </w:rPr>
        <w:t>claim</w:t>
      </w:r>
      <w:r w:rsidR="00AD35BF" w:rsidRPr="008A5D17">
        <w:rPr>
          <w:rFonts w:ascii="Arial Narrow" w:hAnsi="Arial Narrow" w:cs="AJensonPro-Bold"/>
          <w:bCs/>
          <w:color w:val="000000"/>
          <w:sz w:val="24"/>
          <w:szCs w:val="24"/>
        </w:rPr>
        <w:t xml:space="preserve">. This complaint is called a </w:t>
      </w:r>
      <w:r w:rsidR="00AD35BF" w:rsidRPr="00646BBC">
        <w:rPr>
          <w:rFonts w:ascii="Arial Narrow" w:hAnsi="Arial Narrow" w:cs="AJensonPro-Bold"/>
          <w:bCs/>
          <w:sz w:val="24"/>
          <w:szCs w:val="24"/>
          <w:u w:val="single"/>
        </w:rPr>
        <w:t>grievance</w:t>
      </w:r>
      <w:r w:rsidR="00AD35BF" w:rsidRPr="00F57C8F">
        <w:rPr>
          <w:rFonts w:ascii="Arial Narrow" w:hAnsi="Arial Narrow" w:cs="AJensonPro-Bold"/>
          <w:bCs/>
          <w:color w:val="000000"/>
          <w:sz w:val="24"/>
          <w:szCs w:val="24"/>
        </w:rPr>
        <w:t xml:space="preserve"> </w:t>
      </w:r>
      <w:r w:rsidR="00AD35BF" w:rsidRPr="008A5D17">
        <w:rPr>
          <w:rFonts w:ascii="Arial Narrow" w:hAnsi="Arial Narrow" w:cs="AJensonPro-Bold"/>
          <w:bCs/>
          <w:color w:val="000000"/>
          <w:sz w:val="24"/>
          <w:szCs w:val="24"/>
        </w:rPr>
        <w:t xml:space="preserve">or </w:t>
      </w:r>
      <w:r w:rsidR="00AD35BF" w:rsidRPr="00646BBC">
        <w:rPr>
          <w:rFonts w:ascii="Arial Narrow" w:hAnsi="Arial Narrow" w:cs="AJensonPro-Bold"/>
          <w:bCs/>
          <w:sz w:val="24"/>
          <w:szCs w:val="24"/>
          <w:u w:val="single"/>
        </w:rPr>
        <w:t>appeal</w:t>
      </w:r>
      <w:r w:rsidR="00AD35BF" w:rsidRPr="008A5D17">
        <w:rPr>
          <w:rFonts w:ascii="Arial Narrow" w:hAnsi="Arial Narrow" w:cs="AJensonPro-Bold"/>
          <w:bCs/>
          <w:color w:val="000000"/>
          <w:sz w:val="24"/>
          <w:szCs w:val="24"/>
        </w:rPr>
        <w:t xml:space="preserve">. For more information about your rights, look at the </w:t>
      </w:r>
      <w:r w:rsidR="00AD35BF" w:rsidRPr="00EF3ACC">
        <w:rPr>
          <w:rFonts w:ascii="Arial Narrow" w:hAnsi="Arial Narrow" w:cs="AJensonPro-Bold"/>
          <w:bCs/>
          <w:color w:val="000000"/>
          <w:sz w:val="24"/>
          <w:szCs w:val="24"/>
        </w:rPr>
        <w:t>explanation of benefits</w:t>
      </w:r>
      <w:r w:rsidR="00AD35BF" w:rsidRPr="008A5D17">
        <w:rPr>
          <w:rFonts w:ascii="Arial Narrow" w:hAnsi="Arial Narrow" w:cs="AJensonPro-Bold"/>
          <w:bCs/>
          <w:color w:val="000000"/>
          <w:sz w:val="24"/>
          <w:szCs w:val="24"/>
        </w:rPr>
        <w:t xml:space="preserve"> you will receive for that medical </w:t>
      </w:r>
      <w:r w:rsidR="00AD35BF" w:rsidRPr="00646BBC">
        <w:rPr>
          <w:rFonts w:ascii="Arial Narrow" w:hAnsi="Arial Narrow" w:cs="AJensonPro-Bold"/>
          <w:bCs/>
          <w:sz w:val="24"/>
          <w:szCs w:val="24"/>
          <w:u w:val="single"/>
        </w:rPr>
        <w:t>claim</w:t>
      </w:r>
      <w:r w:rsidR="00AD35BF" w:rsidRPr="008A5D17">
        <w:rPr>
          <w:rFonts w:ascii="Arial Narrow" w:hAnsi="Arial Narrow" w:cs="AJensonPro-Bold"/>
          <w:bCs/>
          <w:color w:val="000000"/>
          <w:sz w:val="24"/>
          <w:szCs w:val="24"/>
        </w:rPr>
        <w:t xml:space="preserve">. Your </w:t>
      </w:r>
      <w:r w:rsidR="00AD35BF" w:rsidRPr="00646BBC">
        <w:rPr>
          <w:rFonts w:ascii="Arial Narrow" w:hAnsi="Arial Narrow" w:cs="AJensonPro-Bold"/>
          <w:bCs/>
          <w:sz w:val="24"/>
          <w:szCs w:val="24"/>
          <w:u w:val="single"/>
        </w:rPr>
        <w:t>plan</w:t>
      </w:r>
      <w:r w:rsidR="00AD35BF" w:rsidRPr="008A5D17">
        <w:rPr>
          <w:rFonts w:ascii="Arial Narrow" w:hAnsi="Arial Narrow" w:cs="AJensonPro-Bold"/>
          <w:bCs/>
          <w:color w:val="000000"/>
          <w:sz w:val="24"/>
          <w:szCs w:val="24"/>
        </w:rPr>
        <w:t xml:space="preserve"> documents also provide complete information </w:t>
      </w:r>
      <w:r w:rsidR="000242D0">
        <w:rPr>
          <w:rFonts w:ascii="Arial Narrow" w:hAnsi="Arial Narrow" w:cs="AJensonPro-Bold"/>
          <w:bCs/>
          <w:color w:val="000000"/>
          <w:sz w:val="24"/>
          <w:szCs w:val="24"/>
        </w:rPr>
        <w:t xml:space="preserve">on how </w:t>
      </w:r>
      <w:r w:rsidR="00AD35BF" w:rsidRPr="008A5D17">
        <w:rPr>
          <w:rFonts w:ascii="Arial Narrow" w:hAnsi="Arial Narrow" w:cs="AJensonPro-Bold"/>
          <w:bCs/>
          <w:color w:val="000000"/>
          <w:sz w:val="24"/>
          <w:szCs w:val="24"/>
        </w:rPr>
        <w:t xml:space="preserve">to submit a </w:t>
      </w:r>
      <w:r w:rsidR="00AD35BF" w:rsidRPr="00646BBC">
        <w:rPr>
          <w:rFonts w:ascii="Arial Narrow" w:hAnsi="Arial Narrow" w:cs="AJensonPro-Bold"/>
          <w:bCs/>
          <w:sz w:val="24"/>
          <w:szCs w:val="24"/>
          <w:u w:val="single"/>
        </w:rPr>
        <w:t>claim</w:t>
      </w:r>
      <w:r w:rsidR="00841BCD" w:rsidRPr="00946C4D">
        <w:rPr>
          <w:rFonts w:ascii="Arial Narrow" w:hAnsi="Arial Narrow" w:cs="AJensonPro-Bold"/>
          <w:bCs/>
          <w:color w:val="000000"/>
          <w:sz w:val="24"/>
          <w:szCs w:val="24"/>
        </w:rPr>
        <w:t>,</w:t>
      </w:r>
      <w:r w:rsidR="00AD35BF" w:rsidRPr="008A5D17">
        <w:rPr>
          <w:rFonts w:ascii="Arial Narrow" w:hAnsi="Arial Narrow" w:cs="AJensonPro-Bold"/>
          <w:bCs/>
          <w:color w:val="000000"/>
          <w:sz w:val="24"/>
          <w:szCs w:val="24"/>
        </w:rPr>
        <w:t xml:space="preserve"> </w:t>
      </w:r>
      <w:r w:rsidR="00AD35BF" w:rsidRPr="00646BBC">
        <w:rPr>
          <w:rFonts w:ascii="Arial Narrow" w:hAnsi="Arial Narrow" w:cs="AJensonPro-Bold"/>
          <w:bCs/>
          <w:sz w:val="24"/>
          <w:szCs w:val="24"/>
          <w:u w:val="single"/>
        </w:rPr>
        <w:t>appeal</w:t>
      </w:r>
      <w:r w:rsidR="00841BCD" w:rsidRPr="00946C4D">
        <w:rPr>
          <w:rFonts w:ascii="Arial Narrow" w:hAnsi="Arial Narrow" w:cs="AJensonPro-Bold"/>
          <w:bCs/>
          <w:color w:val="000000"/>
          <w:sz w:val="24"/>
          <w:szCs w:val="24"/>
        </w:rPr>
        <w:t>,</w:t>
      </w:r>
      <w:r w:rsidR="00AD35BF" w:rsidRPr="008A5D17">
        <w:rPr>
          <w:rFonts w:ascii="Arial Narrow" w:hAnsi="Arial Narrow" w:cs="AJensonPro-Bold"/>
          <w:bCs/>
          <w:color w:val="000000"/>
          <w:sz w:val="24"/>
          <w:szCs w:val="24"/>
        </w:rPr>
        <w:t xml:space="preserve"> or a </w:t>
      </w:r>
      <w:r w:rsidR="00AD35BF" w:rsidRPr="00646BBC">
        <w:rPr>
          <w:rFonts w:ascii="Arial Narrow" w:hAnsi="Arial Narrow" w:cs="AJensonPro-Bold"/>
          <w:bCs/>
          <w:sz w:val="24"/>
          <w:szCs w:val="24"/>
          <w:u w:val="single"/>
        </w:rPr>
        <w:t>grievance</w:t>
      </w:r>
      <w:r w:rsidR="00AD35BF" w:rsidRPr="008A5D17">
        <w:rPr>
          <w:rFonts w:ascii="Arial Narrow" w:hAnsi="Arial Narrow" w:cs="AJensonPro-Bold"/>
          <w:bCs/>
          <w:color w:val="000000"/>
          <w:sz w:val="24"/>
          <w:szCs w:val="24"/>
        </w:rPr>
        <w:t xml:space="preserve"> for any reason to your </w:t>
      </w:r>
      <w:r w:rsidR="00AD35BF" w:rsidRPr="00646BBC">
        <w:rPr>
          <w:rFonts w:ascii="Arial Narrow" w:hAnsi="Arial Narrow" w:cs="AJensonPro-Bold"/>
          <w:bCs/>
          <w:sz w:val="24"/>
          <w:szCs w:val="24"/>
          <w:u w:val="single"/>
        </w:rPr>
        <w:t>plan</w:t>
      </w:r>
      <w:r w:rsidR="00AD35BF" w:rsidRPr="008A5D17">
        <w:rPr>
          <w:rFonts w:ascii="Arial Narrow" w:hAnsi="Arial Narrow" w:cs="AJensonPro-Bold"/>
          <w:bCs/>
          <w:color w:val="000000"/>
          <w:sz w:val="24"/>
          <w:szCs w:val="24"/>
        </w:rPr>
        <w:t>. For more information about your rights, this notice, or assistance, contact</w:t>
      </w:r>
      <w:r w:rsidR="009D08F3">
        <w:rPr>
          <w:rFonts w:ascii="Arial Narrow" w:hAnsi="Arial Narrow" w:cs="AJensonPro-Bold"/>
          <w:bCs/>
          <w:color w:val="000000"/>
          <w:sz w:val="24"/>
          <w:szCs w:val="24"/>
        </w:rPr>
        <w:t xml:space="preserve"> the </w:t>
      </w:r>
      <w:r w:rsidR="009D08F3" w:rsidRPr="003C201E">
        <w:rPr>
          <w:rFonts w:ascii="Arial Narrow" w:hAnsi="Arial Narrow" w:cs="AJensonPro-Bold"/>
          <w:bCs/>
          <w:color w:val="000000"/>
          <w:sz w:val="24"/>
          <w:szCs w:val="24"/>
          <w:u w:val="single"/>
        </w:rPr>
        <w:t>plan</w:t>
      </w:r>
      <w:r w:rsidR="009D08F3" w:rsidRPr="003C201E">
        <w:rPr>
          <w:rFonts w:ascii="Arial Narrow" w:hAnsi="Arial Narrow" w:cs="AJensonPro-Bold"/>
          <w:bCs/>
          <w:color w:val="000000"/>
          <w:sz w:val="24"/>
          <w:szCs w:val="24"/>
        </w:rPr>
        <w:t xml:space="preserve"> </w:t>
      </w:r>
      <w:r w:rsidR="009D08F3">
        <w:rPr>
          <w:rFonts w:ascii="Arial Narrow" w:hAnsi="Arial Narrow" w:cs="AJensonPro-Bold"/>
          <w:bCs/>
          <w:color w:val="000000"/>
          <w:sz w:val="24"/>
          <w:szCs w:val="24"/>
        </w:rPr>
        <w:t xml:space="preserve">at </w:t>
      </w:r>
      <w:r w:rsidR="006D01F7">
        <w:rPr>
          <w:rFonts w:ascii="Arial Narrow" w:hAnsi="Arial Narrow" w:cs="AJensonPro-Bold"/>
          <w:bCs/>
          <w:color w:val="000000"/>
          <w:sz w:val="24"/>
          <w:szCs w:val="24"/>
        </w:rPr>
        <w:t>1-844-951-0636</w:t>
      </w:r>
      <w:r w:rsidR="009D08F3" w:rsidRPr="009D08F3">
        <w:rPr>
          <w:rFonts w:ascii="Arial Narrow" w:hAnsi="Arial Narrow"/>
          <w:sz w:val="24"/>
          <w:szCs w:val="24"/>
        </w:rPr>
        <w:t xml:space="preserve">. You may also contact the Department of Labor’s Employee Benefits Security Administration at 1-866-444-EBSA (3272) or </w:t>
      </w:r>
      <w:hyperlink r:id="rId13" w:history="1">
        <w:r w:rsidR="009D08F3" w:rsidRPr="000B4D8E">
          <w:rPr>
            <w:rStyle w:val="Hyperlink"/>
            <w:rFonts w:ascii="Arial Narrow" w:hAnsi="Arial Narrow"/>
            <w:color w:val="auto"/>
            <w:sz w:val="24"/>
            <w:szCs w:val="24"/>
          </w:rPr>
          <w:t>www.dol.gov/ebsa/healthreform</w:t>
        </w:r>
      </w:hyperlink>
      <w:r w:rsidR="009D08F3" w:rsidRPr="000B4D8E">
        <w:rPr>
          <w:rFonts w:ascii="Arial Narrow" w:hAnsi="Arial Narrow"/>
          <w:sz w:val="24"/>
          <w:szCs w:val="24"/>
        </w:rPr>
        <w:t>.</w:t>
      </w:r>
      <w:r w:rsidR="009D08F3">
        <w:rPr>
          <w:rFonts w:ascii="Arial Narrow" w:hAnsi="Arial Narrow"/>
          <w:sz w:val="24"/>
          <w:szCs w:val="24"/>
        </w:rPr>
        <w:t xml:space="preserve"> </w:t>
      </w:r>
    </w:p>
    <w:p w14:paraId="0FF7187B" w14:textId="77777777" w:rsidR="00C9638C" w:rsidRPr="008A5D17" w:rsidRDefault="00C9638C" w:rsidP="009B7E0F">
      <w:pPr>
        <w:pStyle w:val="NoSpacing"/>
        <w:rPr>
          <w:rFonts w:ascii="Arial Narrow" w:hAnsi="Arial Narrow" w:cs="Arial"/>
          <w:b/>
          <w:color w:val="0070C0"/>
          <w:sz w:val="24"/>
          <w:szCs w:val="24"/>
        </w:rPr>
      </w:pPr>
    </w:p>
    <w:p w14:paraId="1572E3D4" w14:textId="45104AE4" w:rsidR="00003FF5" w:rsidRDefault="00003FF5" w:rsidP="001A4BC7">
      <w:pPr>
        <w:pStyle w:val="NoSpacing"/>
        <w:keepNext/>
        <w:rPr>
          <w:rFonts w:ascii="Arial Narrow" w:hAnsi="Arial Narrow" w:cs="Arial"/>
          <w:b/>
          <w:sz w:val="24"/>
          <w:szCs w:val="24"/>
        </w:rPr>
      </w:pPr>
      <w:r>
        <w:rPr>
          <w:rFonts w:ascii="Arial Narrow" w:hAnsi="Arial Narrow" w:cs="Arial"/>
          <w:b/>
          <w:color w:val="0070C0"/>
          <w:sz w:val="24"/>
          <w:szCs w:val="24"/>
        </w:rPr>
        <w:t xml:space="preserve">Does this </w:t>
      </w:r>
      <w:r w:rsidRPr="003C201E">
        <w:rPr>
          <w:rFonts w:ascii="Arial Narrow" w:hAnsi="Arial Narrow" w:cs="Arial"/>
          <w:b/>
          <w:color w:val="0070C0"/>
          <w:sz w:val="24"/>
          <w:szCs w:val="24"/>
          <w:u w:val="single"/>
        </w:rPr>
        <w:t>plan</w:t>
      </w:r>
      <w:r>
        <w:rPr>
          <w:rFonts w:ascii="Arial Narrow" w:hAnsi="Arial Narrow" w:cs="Arial"/>
          <w:b/>
          <w:color w:val="0070C0"/>
          <w:sz w:val="24"/>
          <w:szCs w:val="24"/>
        </w:rPr>
        <w:t xml:space="preserve"> provide </w:t>
      </w:r>
      <w:r w:rsidRPr="001A4BC7">
        <w:rPr>
          <w:rFonts w:ascii="Arial Narrow" w:hAnsi="Arial Narrow" w:cs="Arial"/>
          <w:b/>
          <w:color w:val="0070C0"/>
          <w:sz w:val="24"/>
          <w:szCs w:val="24"/>
          <w:u w:val="single"/>
        </w:rPr>
        <w:t>Minimum Essential Coverage</w:t>
      </w:r>
      <w:r>
        <w:rPr>
          <w:rFonts w:ascii="Arial Narrow" w:hAnsi="Arial Narrow" w:cs="Arial"/>
          <w:b/>
          <w:color w:val="0070C0"/>
          <w:sz w:val="24"/>
          <w:szCs w:val="24"/>
        </w:rPr>
        <w:t>?</w:t>
      </w:r>
      <w:r w:rsidR="008F132D">
        <w:rPr>
          <w:rFonts w:ascii="Arial Narrow" w:hAnsi="Arial Narrow" w:cs="Arial"/>
          <w:b/>
          <w:color w:val="0070C0"/>
          <w:sz w:val="24"/>
          <w:szCs w:val="24"/>
        </w:rPr>
        <w:t xml:space="preserve"> </w:t>
      </w:r>
      <w:r w:rsidRPr="008A5D17">
        <w:rPr>
          <w:rFonts w:ascii="Arial Narrow" w:hAnsi="Arial Narrow" w:cs="Arial"/>
          <w:b/>
          <w:sz w:val="24"/>
          <w:szCs w:val="24"/>
        </w:rPr>
        <w:t>Yes</w:t>
      </w:r>
    </w:p>
    <w:p w14:paraId="62A4012F" w14:textId="58E4BAF9" w:rsidR="00DB0CBB" w:rsidRPr="00883B3D" w:rsidRDefault="002F5E35" w:rsidP="008A5D17">
      <w:pPr>
        <w:pStyle w:val="NoSpacing"/>
        <w:rPr>
          <w:rFonts w:ascii="Arial Narrow" w:eastAsia="Arial Narrow" w:hAnsi="Arial Narrow" w:cs="Arial Narrow"/>
          <w:sz w:val="24"/>
          <w:szCs w:val="24"/>
        </w:rPr>
      </w:pPr>
      <w:hyperlink r:id="rId14" w:anchor="minimum-essential-coverage">
        <w:r w:rsidR="00860554" w:rsidRPr="00883B3D">
          <w:rPr>
            <w:rFonts w:ascii="Arial Narrow" w:eastAsia="Arial Narrow" w:hAnsi="Arial Narrow" w:cs="Arial Narrow"/>
            <w:sz w:val="24"/>
            <w:szCs w:val="24"/>
            <w:u w:val="single"/>
          </w:rPr>
          <w:t>Minimum Essential Coverage</w:t>
        </w:r>
        <w:r w:rsidR="00860554" w:rsidRPr="00883B3D">
          <w:rPr>
            <w:rFonts w:ascii="Arial Narrow" w:eastAsia="Arial Narrow" w:hAnsi="Arial Narrow" w:cs="Arial Narrow"/>
            <w:sz w:val="24"/>
            <w:szCs w:val="24"/>
          </w:rPr>
          <w:t xml:space="preserve"> </w:t>
        </w:r>
      </w:hyperlink>
      <w:r w:rsidR="00860554" w:rsidRPr="00883B3D">
        <w:rPr>
          <w:rFonts w:ascii="Arial Narrow" w:eastAsia="Arial Narrow" w:hAnsi="Arial Narrow" w:cs="Arial Narrow"/>
          <w:sz w:val="24"/>
          <w:szCs w:val="24"/>
        </w:rPr>
        <w:t xml:space="preserve">generally includes </w:t>
      </w:r>
      <w:r w:rsidR="00860554" w:rsidRPr="00EE532D">
        <w:rPr>
          <w:rFonts w:ascii="Arial Narrow" w:eastAsia="Arial Narrow" w:hAnsi="Arial Narrow" w:cs="Arial Narrow"/>
          <w:sz w:val="24"/>
          <w:szCs w:val="24"/>
          <w:u w:val="single"/>
        </w:rPr>
        <w:t>plans</w:t>
      </w:r>
      <w:r w:rsidR="00860554" w:rsidRPr="00883B3D">
        <w:rPr>
          <w:rFonts w:ascii="Arial Narrow" w:eastAsia="Arial Narrow" w:hAnsi="Arial Narrow" w:cs="Arial Narrow"/>
          <w:sz w:val="24"/>
          <w:szCs w:val="24"/>
        </w:rPr>
        <w:t xml:space="preserve">, </w:t>
      </w:r>
      <w:r w:rsidR="00860554" w:rsidRPr="00EE532D">
        <w:rPr>
          <w:rFonts w:ascii="Arial Narrow" w:eastAsia="Arial Narrow" w:hAnsi="Arial Narrow" w:cs="Arial Narrow"/>
          <w:sz w:val="24"/>
          <w:szCs w:val="24"/>
          <w:u w:val="single"/>
        </w:rPr>
        <w:t>health insurance</w:t>
      </w:r>
      <w:r w:rsidR="00860554" w:rsidRPr="00883B3D">
        <w:rPr>
          <w:rFonts w:ascii="Arial Narrow" w:eastAsia="Arial Narrow" w:hAnsi="Arial Narrow" w:cs="Arial Narrow"/>
          <w:sz w:val="24"/>
          <w:szCs w:val="24"/>
        </w:rPr>
        <w:t xml:space="preserve"> available through the </w:t>
      </w:r>
      <w:r w:rsidR="00860554" w:rsidRPr="00EE532D">
        <w:rPr>
          <w:rFonts w:ascii="Arial Narrow" w:eastAsia="Arial Narrow" w:hAnsi="Arial Narrow" w:cs="Arial Narrow"/>
          <w:sz w:val="24"/>
          <w:szCs w:val="24"/>
          <w:u w:val="single"/>
        </w:rPr>
        <w:t>Marketplace</w:t>
      </w:r>
      <w:r w:rsidR="00860554" w:rsidRPr="00883B3D">
        <w:rPr>
          <w:rFonts w:ascii="Arial Narrow" w:eastAsia="Arial Narrow" w:hAnsi="Arial Narrow" w:cs="Arial Narrow"/>
          <w:sz w:val="24"/>
          <w:szCs w:val="24"/>
        </w:rPr>
        <w:t xml:space="preserve"> or other individual market policies, Medicare, Medicaid, CHIP, TRICARE, and certain other coverage. If you are eligible for certain types of </w:t>
      </w:r>
      <w:hyperlink r:id="rId15" w:anchor="minimum-essential-coverage">
        <w:r w:rsidR="00860554" w:rsidRPr="00883B3D">
          <w:rPr>
            <w:rFonts w:ascii="Arial Narrow" w:eastAsia="Arial Narrow" w:hAnsi="Arial Narrow" w:cs="Arial Narrow"/>
            <w:sz w:val="24"/>
            <w:szCs w:val="24"/>
            <w:u w:val="single"/>
          </w:rPr>
          <w:t>Minimum Essential Coverage</w:t>
        </w:r>
        <w:r w:rsidR="00860554" w:rsidRPr="00883B3D">
          <w:rPr>
            <w:rFonts w:ascii="Arial Narrow" w:eastAsia="Arial Narrow" w:hAnsi="Arial Narrow" w:cs="Arial Narrow"/>
            <w:sz w:val="24"/>
            <w:szCs w:val="24"/>
          </w:rPr>
          <w:t>,</w:t>
        </w:r>
      </w:hyperlink>
      <w:r w:rsidR="00860554" w:rsidRPr="00883B3D">
        <w:rPr>
          <w:rFonts w:ascii="Arial Narrow" w:eastAsia="Arial Narrow" w:hAnsi="Arial Narrow" w:cs="Arial Narrow"/>
          <w:sz w:val="24"/>
          <w:szCs w:val="24"/>
        </w:rPr>
        <w:t xml:space="preserve"> you may not be eligible for the </w:t>
      </w:r>
      <w:r w:rsidR="00860554" w:rsidRPr="00EE532D">
        <w:rPr>
          <w:rFonts w:ascii="Arial Narrow" w:eastAsia="Arial Narrow" w:hAnsi="Arial Narrow" w:cs="Arial Narrow"/>
          <w:sz w:val="24"/>
          <w:szCs w:val="24"/>
          <w:u w:val="single"/>
        </w:rPr>
        <w:t>premium tax credit.</w:t>
      </w:r>
    </w:p>
    <w:p w14:paraId="1B2477F7" w14:textId="77777777" w:rsidR="00003FF5" w:rsidRDefault="00003FF5" w:rsidP="008A5D17">
      <w:pPr>
        <w:pStyle w:val="NoSpacing"/>
        <w:rPr>
          <w:rFonts w:ascii="Arial Narrow" w:hAnsi="Arial Narrow" w:cs="Arial"/>
          <w:b/>
          <w:color w:val="0070C0"/>
          <w:sz w:val="24"/>
          <w:szCs w:val="24"/>
        </w:rPr>
      </w:pPr>
    </w:p>
    <w:p w14:paraId="611AF0B5" w14:textId="6D449406" w:rsidR="000E061C" w:rsidRDefault="00003FF5" w:rsidP="008A5D17">
      <w:pPr>
        <w:pStyle w:val="NoSpacing"/>
        <w:rPr>
          <w:rFonts w:ascii="Arial Narrow" w:hAnsi="Arial Narrow" w:cs="Arial"/>
          <w:b/>
          <w:color w:val="0070C0"/>
          <w:sz w:val="24"/>
          <w:szCs w:val="24"/>
        </w:rPr>
      </w:pPr>
      <w:r>
        <w:rPr>
          <w:rFonts w:ascii="Arial Narrow" w:hAnsi="Arial Narrow" w:cs="Arial"/>
          <w:b/>
          <w:color w:val="0070C0"/>
          <w:sz w:val="24"/>
          <w:szCs w:val="24"/>
        </w:rPr>
        <w:t xml:space="preserve">Does this </w:t>
      </w:r>
      <w:r w:rsidRPr="003C201E">
        <w:rPr>
          <w:rFonts w:ascii="Arial Narrow" w:hAnsi="Arial Narrow" w:cs="Arial"/>
          <w:b/>
          <w:color w:val="0070C0"/>
          <w:sz w:val="24"/>
          <w:szCs w:val="24"/>
          <w:u w:val="single"/>
        </w:rPr>
        <w:t>plan</w:t>
      </w:r>
      <w:r>
        <w:rPr>
          <w:rFonts w:ascii="Arial Narrow" w:hAnsi="Arial Narrow" w:cs="Arial"/>
          <w:b/>
          <w:color w:val="0070C0"/>
          <w:sz w:val="24"/>
          <w:szCs w:val="24"/>
        </w:rPr>
        <w:t xml:space="preserve"> meet the </w:t>
      </w:r>
      <w:r w:rsidRPr="001A4BC7">
        <w:rPr>
          <w:rFonts w:ascii="Arial Narrow" w:hAnsi="Arial Narrow" w:cs="Arial"/>
          <w:b/>
          <w:color w:val="0070C0"/>
          <w:sz w:val="24"/>
          <w:szCs w:val="24"/>
          <w:u w:val="single"/>
        </w:rPr>
        <w:t>Minimum Value Standards</w:t>
      </w:r>
      <w:r>
        <w:rPr>
          <w:rFonts w:ascii="Arial Narrow" w:hAnsi="Arial Narrow" w:cs="Arial"/>
          <w:b/>
          <w:color w:val="0070C0"/>
          <w:sz w:val="24"/>
          <w:szCs w:val="24"/>
        </w:rPr>
        <w:t>?</w:t>
      </w:r>
      <w:r w:rsidR="008F132D">
        <w:rPr>
          <w:rFonts w:ascii="Arial Narrow" w:hAnsi="Arial Narrow" w:cs="Arial"/>
          <w:b/>
          <w:color w:val="0070C0"/>
          <w:sz w:val="24"/>
          <w:szCs w:val="24"/>
        </w:rPr>
        <w:t xml:space="preserve"> </w:t>
      </w:r>
      <w:r w:rsidRPr="008A5D17">
        <w:rPr>
          <w:rFonts w:ascii="Arial Narrow" w:hAnsi="Arial Narrow" w:cs="Arial"/>
          <w:b/>
          <w:sz w:val="24"/>
          <w:szCs w:val="24"/>
        </w:rPr>
        <w:t>Yes</w:t>
      </w:r>
    </w:p>
    <w:p w14:paraId="61912F83" w14:textId="77777777" w:rsidR="00D412DF" w:rsidRPr="00D7760A" w:rsidRDefault="00D412DF" w:rsidP="00D412DF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Arial Narrow" w:hAnsi="Arial Narrow" w:cs="Arial"/>
          <w:bCs/>
          <w:sz w:val="24"/>
          <w:szCs w:val="24"/>
        </w:rPr>
        <w:t xml:space="preserve">If your </w:t>
      </w:r>
      <w:r w:rsidRPr="00646BBC">
        <w:rPr>
          <w:rFonts w:ascii="Arial Narrow" w:hAnsi="Arial Narrow" w:cs="Arial"/>
          <w:bCs/>
          <w:sz w:val="24"/>
          <w:szCs w:val="24"/>
          <w:u w:val="single"/>
        </w:rPr>
        <w:t>plan</w:t>
      </w:r>
      <w:r w:rsidRPr="00F57C8F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doesn’t meet the </w:t>
      </w:r>
      <w:r w:rsidRPr="00646BBC">
        <w:rPr>
          <w:rFonts w:ascii="Arial Narrow" w:hAnsi="Arial Narrow" w:cs="Arial"/>
          <w:bCs/>
          <w:sz w:val="24"/>
          <w:szCs w:val="24"/>
          <w:u w:val="single"/>
        </w:rPr>
        <w:t>Minimum Value Standards</w:t>
      </w:r>
      <w:r>
        <w:rPr>
          <w:rFonts w:ascii="Arial Narrow" w:hAnsi="Arial Narrow" w:cs="Arial"/>
          <w:bCs/>
          <w:sz w:val="24"/>
          <w:szCs w:val="24"/>
        </w:rPr>
        <w:t xml:space="preserve">, you may be eligible for a </w:t>
      </w:r>
      <w:r w:rsidRPr="00646BBC">
        <w:rPr>
          <w:rFonts w:ascii="Arial Narrow" w:hAnsi="Arial Narrow" w:cs="Arial"/>
          <w:bCs/>
          <w:sz w:val="24"/>
          <w:szCs w:val="24"/>
          <w:u w:val="single"/>
        </w:rPr>
        <w:t>premium tax credit</w:t>
      </w:r>
      <w:r>
        <w:rPr>
          <w:rFonts w:ascii="Arial Narrow" w:hAnsi="Arial Narrow" w:cs="Arial"/>
          <w:bCs/>
          <w:sz w:val="24"/>
          <w:szCs w:val="24"/>
        </w:rPr>
        <w:t xml:space="preserve"> to help you pay for a </w:t>
      </w:r>
      <w:r w:rsidRPr="00646BBC">
        <w:rPr>
          <w:rFonts w:ascii="Arial Narrow" w:hAnsi="Arial Narrow" w:cs="Arial"/>
          <w:bCs/>
          <w:sz w:val="24"/>
          <w:szCs w:val="24"/>
          <w:u w:val="single"/>
        </w:rPr>
        <w:t>plan</w:t>
      </w:r>
      <w:r>
        <w:rPr>
          <w:rFonts w:ascii="Arial Narrow" w:hAnsi="Arial Narrow" w:cs="Arial"/>
          <w:bCs/>
          <w:sz w:val="24"/>
          <w:szCs w:val="24"/>
        </w:rPr>
        <w:t xml:space="preserve"> through the</w:t>
      </w:r>
      <w:r w:rsidRPr="00F57C8F">
        <w:rPr>
          <w:rFonts w:ascii="Arial Narrow" w:hAnsi="Arial Narrow" w:cs="Arial"/>
          <w:bCs/>
          <w:sz w:val="24"/>
          <w:szCs w:val="24"/>
        </w:rPr>
        <w:t xml:space="preserve"> </w:t>
      </w:r>
      <w:r w:rsidRPr="00646BBC">
        <w:rPr>
          <w:rFonts w:ascii="Arial Narrow" w:hAnsi="Arial Narrow" w:cs="Arial"/>
          <w:bCs/>
          <w:sz w:val="24"/>
          <w:szCs w:val="24"/>
          <w:u w:val="single"/>
        </w:rPr>
        <w:t>Marketplace</w:t>
      </w:r>
      <w:r>
        <w:rPr>
          <w:rFonts w:ascii="Arial Narrow" w:hAnsi="Arial Narrow" w:cs="Arial"/>
          <w:bCs/>
          <w:sz w:val="24"/>
          <w:szCs w:val="24"/>
        </w:rPr>
        <w:t>.</w:t>
      </w:r>
    </w:p>
    <w:p w14:paraId="19D893AD" w14:textId="77777777" w:rsidR="00003FF5" w:rsidRPr="008A5D17" w:rsidRDefault="00003FF5" w:rsidP="008A5D1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color w:val="0070C0"/>
          <w:sz w:val="24"/>
          <w:szCs w:val="24"/>
        </w:rPr>
      </w:pPr>
    </w:p>
    <w:p w14:paraId="710010E7" w14:textId="77777777" w:rsidR="00860554" w:rsidRPr="00860554" w:rsidRDefault="00860554" w:rsidP="00860554">
      <w:pPr>
        <w:widowControl w:val="0"/>
        <w:pBdr>
          <w:top w:val="single" w:sz="4" w:space="2" w:color="2272A3"/>
          <w:left w:val="single" w:sz="4" w:space="2" w:color="2272A3"/>
          <w:bottom w:val="single" w:sz="4" w:space="2" w:color="2272A3"/>
          <w:right w:val="single" w:sz="4" w:space="2" w:color="2272A3"/>
        </w:pBdr>
        <w:autoSpaceDE w:val="0"/>
        <w:autoSpaceDN w:val="0"/>
        <w:spacing w:before="29" w:after="0" w:line="240" w:lineRule="auto"/>
        <w:ind w:left="219"/>
        <w:jc w:val="center"/>
        <w:rPr>
          <w:rFonts w:ascii="Arial Narrow" w:eastAsia="Arial Narrow" w:hAnsi="Arial Narrow" w:cs="Arial Narrow"/>
          <w:b/>
          <w:i/>
          <w:color w:val="286995"/>
          <w:sz w:val="24"/>
          <w:szCs w:val="24"/>
        </w:rPr>
      </w:pPr>
      <w:r w:rsidRPr="00860554">
        <w:rPr>
          <w:rFonts w:ascii="Arial Narrow" w:eastAsia="Arial Narrow" w:hAnsi="Arial Narrow" w:cs="Arial Narrow"/>
          <w:b/>
          <w:i/>
          <w:color w:val="286995"/>
          <w:sz w:val="24"/>
          <w:szCs w:val="24"/>
        </w:rPr>
        <w:t xml:space="preserve">To see examples of how this </w:t>
      </w:r>
      <w:r w:rsidRPr="00860554">
        <w:rPr>
          <w:rFonts w:ascii="Arial Narrow" w:eastAsia="Arial Narrow" w:hAnsi="Arial Narrow" w:cs="Arial Narrow"/>
          <w:b/>
          <w:i/>
          <w:color w:val="104BFF"/>
          <w:sz w:val="24"/>
          <w:szCs w:val="24"/>
          <w:u w:val="single"/>
        </w:rPr>
        <w:t>plan</w:t>
      </w:r>
      <w:r w:rsidRPr="00860554">
        <w:rPr>
          <w:rFonts w:ascii="Arial Narrow" w:eastAsia="Arial Narrow" w:hAnsi="Arial Narrow" w:cs="Arial Narrow"/>
          <w:b/>
          <w:i/>
          <w:color w:val="104BFF"/>
          <w:sz w:val="24"/>
          <w:szCs w:val="24"/>
        </w:rPr>
        <w:t xml:space="preserve"> </w:t>
      </w:r>
      <w:r w:rsidRPr="00860554">
        <w:rPr>
          <w:rFonts w:ascii="Arial Narrow" w:eastAsia="Arial Narrow" w:hAnsi="Arial Narrow" w:cs="Arial Narrow"/>
          <w:b/>
          <w:i/>
          <w:color w:val="286995"/>
          <w:sz w:val="24"/>
          <w:szCs w:val="24"/>
        </w:rPr>
        <w:t>might cover costs for a sample medical situation, see the next section.</w:t>
      </w:r>
    </w:p>
    <w:p w14:paraId="13568B97" w14:textId="77777777" w:rsidR="002D3571" w:rsidRPr="008A5D17" w:rsidRDefault="002D3571" w:rsidP="00040F76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Arial Narrow" w:hAnsi="Arial Narrow" w:cs="Arial"/>
          <w:color w:val="0775A8"/>
          <w:sz w:val="24"/>
          <w:szCs w:val="24"/>
        </w:rPr>
      </w:pPr>
    </w:p>
    <w:p w14:paraId="7A35E1F0" w14:textId="77777777" w:rsidR="004C287D" w:rsidRPr="008A5D17" w:rsidRDefault="004C287D" w:rsidP="002D3571">
      <w:pPr>
        <w:autoSpaceDE w:val="0"/>
        <w:autoSpaceDN w:val="0"/>
        <w:adjustRightInd w:val="0"/>
        <w:spacing w:before="240" w:after="240" w:line="240" w:lineRule="auto"/>
        <w:rPr>
          <w:rFonts w:ascii="Arial Narrow" w:hAnsi="Arial Narrow" w:cs="Arial"/>
          <w:b/>
          <w:sz w:val="24"/>
          <w:szCs w:val="24"/>
        </w:rPr>
        <w:sectPr w:rsidR="004C287D" w:rsidRPr="008A5D17" w:rsidSect="00BB4C0C">
          <w:headerReference w:type="even" r:id="rId16"/>
          <w:headerReference w:type="default" r:id="rId17"/>
          <w:footerReference w:type="even" r:id="rId18"/>
          <w:footerReference w:type="default" r:id="rId19"/>
          <w:headerReference w:type="first" r:id="rId20"/>
          <w:footerReference w:type="first" r:id="rId21"/>
          <w:pgSz w:w="15840" w:h="12240" w:orient="landscape" w:code="1"/>
          <w:pgMar w:top="360" w:right="720" w:bottom="360" w:left="720" w:header="288" w:footer="432" w:gutter="0"/>
          <w:cols w:space="720"/>
          <w:titlePg/>
          <w:docGrid w:linePitch="360"/>
        </w:sectPr>
      </w:pPr>
    </w:p>
    <w:p w14:paraId="0029BC56" w14:textId="77777777" w:rsidR="004C287D" w:rsidRPr="008A5D17" w:rsidRDefault="002835BD" w:rsidP="004C287D">
      <w:pPr>
        <w:autoSpaceDE w:val="0"/>
        <w:autoSpaceDN w:val="0"/>
        <w:adjustRightInd w:val="0"/>
        <w:spacing w:before="240" w:after="240" w:line="240" w:lineRule="auto"/>
        <w:rPr>
          <w:rFonts w:ascii="Arial Narrow" w:hAnsi="Arial Narrow" w:cs="Arial"/>
          <w:b/>
          <w:sz w:val="8"/>
          <w:szCs w:val="8"/>
        </w:rPr>
        <w:sectPr w:rsidR="004C287D" w:rsidRPr="008A5D17" w:rsidSect="008A5D17">
          <w:headerReference w:type="default" r:id="rId22"/>
          <w:footerReference w:type="default" r:id="rId23"/>
          <w:pgSz w:w="15840" w:h="12240" w:orient="landscape" w:code="1"/>
          <w:pgMar w:top="720" w:right="720" w:bottom="720" w:left="720" w:header="360" w:footer="360" w:gutter="0"/>
          <w:cols w:num="3" w:sep="1" w:space="720"/>
          <w:docGrid w:linePitch="360"/>
        </w:sectPr>
      </w:pPr>
      <w:r w:rsidRPr="008A5D17">
        <w:rPr>
          <w:rFonts w:ascii="Arial Narrow" w:hAnsi="Arial Narrow"/>
          <w:noProof/>
        </w:rPr>
        <w:lastRenderedPageBreak/>
        <w:drawing>
          <wp:anchor distT="0" distB="0" distL="114300" distR="114300" simplePos="0" relativeHeight="251656192" behindDoc="0" locked="0" layoutInCell="1" allowOverlap="1" wp14:anchorId="7C232848" wp14:editId="6BCD5DD2">
            <wp:simplePos x="0" y="0"/>
            <wp:positionH relativeFrom="column">
              <wp:posOffset>222885</wp:posOffset>
            </wp:positionH>
            <wp:positionV relativeFrom="paragraph">
              <wp:posOffset>127635</wp:posOffset>
            </wp:positionV>
            <wp:extent cx="788035" cy="583565"/>
            <wp:effectExtent l="0" t="0" r="0" b="0"/>
            <wp:wrapNone/>
            <wp:docPr id="60" name="Picture 60" descr="Exclam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Exclamation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" cy="583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A5D17">
        <w:rPr>
          <w:rFonts w:ascii="Arial Narrow" w:hAnsi="Arial Narrow" w:cs="HelveticaNeue-Bold"/>
          <w:b/>
          <w:bCs/>
          <w:noProof/>
          <w:color w:val="0080BE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095314F" wp14:editId="36916C75">
                <wp:simplePos x="0" y="0"/>
                <wp:positionH relativeFrom="column">
                  <wp:posOffset>11430</wp:posOffset>
                </wp:positionH>
                <wp:positionV relativeFrom="paragraph">
                  <wp:posOffset>-93345</wp:posOffset>
                </wp:positionV>
                <wp:extent cx="9141460" cy="1108075"/>
                <wp:effectExtent l="11430" t="6350" r="10160" b="9525"/>
                <wp:wrapNone/>
                <wp:docPr id="11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1460" cy="1108075"/>
                        </a:xfrm>
                        <a:prstGeom prst="rect">
                          <a:avLst/>
                        </a:prstGeom>
                        <a:solidFill>
                          <a:srgbClr val="EFF9FF"/>
                        </a:solidFill>
                        <a:ln w="9525">
                          <a:solidFill>
                            <a:srgbClr val="70AFD9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5A772E" w14:textId="77777777" w:rsidR="006D75D4" w:rsidRPr="00F37831" w:rsidRDefault="006D75D4" w:rsidP="003132C0">
                            <w:pPr>
                              <w:shd w:val="clear" w:color="auto" w:fill="EFF9FF"/>
                              <w:spacing w:before="240" w:after="40" w:line="240" w:lineRule="auto"/>
                              <w:ind w:left="-86"/>
                              <w:rPr>
                                <w:rFonts w:ascii="Garamond" w:hAnsi="Garamond" w:cs="Arial"/>
                                <w:sz w:val="24"/>
                                <w:szCs w:val="24"/>
                              </w:rPr>
                            </w:pPr>
                          </w:p>
                          <w:p w14:paraId="6D9AD761" w14:textId="77777777" w:rsidR="006D75D4" w:rsidRDefault="006D75D4" w:rsidP="004C287D">
                            <w:pPr>
                              <w:spacing w:before="40" w:after="40" w:line="240" w:lineRule="auto"/>
                              <w:jc w:val="center"/>
                              <w:rPr>
                                <w:rFonts w:ascii="Garamond" w:hAnsi="Garamond" w:cs="Arial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  <w:p w14:paraId="6845A2DD" w14:textId="77777777" w:rsidR="006D75D4" w:rsidRPr="006D3E86" w:rsidRDefault="006D75D4" w:rsidP="003132C0">
                            <w:pPr>
                              <w:shd w:val="clear" w:color="auto" w:fill="EFF9FF"/>
                              <w:spacing w:after="0" w:line="240" w:lineRule="auto"/>
                              <w:rPr>
                                <w:rFonts w:ascii="Garamond" w:hAnsi="Garamond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95314F" id="Text Box 58" o:spid="_x0000_s1027" type="#_x0000_t202" style="position:absolute;margin-left:.9pt;margin-top:-7.35pt;width:719.8pt;height:87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SFJMwIAAFoEAAAOAAAAZHJzL2Uyb0RvYy54bWysVNtu2zAMfR+wfxD0vtgOkiYx4hRZUg8D&#10;ugvQ7gNkWY6FyaImKbG7rx8lp2l2exnmB4EUqUPykPT6dugUOQnrJOiCZpOUEqE51FIfCvrlsXyz&#10;pMR5pmumQIuCPglHbzevX617k4sptKBqYQmCaJf3pqCt9yZPEsdb0TE3ASM0GhuwHfOo2kNSW9Yj&#10;eqeSaZreJD3Y2ljgwjm83Y9Guon4TSO4/9Q0TniiCoq5+XjaeFbhTDZrlh8sM63k5zTYP2TRMakx&#10;6AVqzzwjRyt/g+okt+Cg8RMOXQJNI7mINWA1WfpLNQ8tMyLWguQ4c6HJ/T9Y/vH02RJZY+8ySjTr&#10;sEePYvDkLQxkvgz89Mbl6PZg0NEPeI++sVZn7oF/dUTDrmX6ILbWQt8KVmN+WXiZXD0dcVwAqfoP&#10;UGMcdvQQgYbGdoE8pIMgOvbp6dKbkAvHy1U2y2Y3aOJoy7J0mS7mMQbLn58b6/w7AR0JQkEtNj/C&#10;s9O98yEdlj+7hGgOlKxLqVRU7KHaKUtODAflrixXZXlG/8lNadJjLvPpfGTgrxCLdFvuV3+C6KTH&#10;iVeyK+gyDV9wYnng7U7XUfZMqlHGlJU+Exm4G1n0QzWMPQtvA8kV1E/IrIVxwHEhUWjBfqekx+Eu&#10;qPt2ZFZQot5r7A6SOQvbEJXZfDFFxV5bqmsL0xyhCuopGcWdHzfoaKw8tBhpnAcNW+xoIyPXL1md&#10;08cBji04L1vYkGs9er38EjY/AAAA//8DAFBLAwQUAAYACAAAACEAd+pcdd4AAAAKAQAADwAAAGRy&#10;cy9kb3ducmV2LnhtbEyPwU7DMBBE70j8g7VI3FrHKNAS4lQVEheQEA1IXN14SaLG68h20/Tv2Z7g&#10;NqNZzbwtN7MbxIQh9p40qGUGAqnxtqdWw9fny2INIiZD1gyeUMMZI2yq66vSFNafaIdTnVrBJRQL&#10;o6FLaSykjE2HzsSlH5E4+/HBmcQ2tNIGc+JyN8i7LHuQzvTEC50Z8bnD5lAfnYbVMJ23sYnv6u3j&#10;8FrjLqjvOWh9ezNvn0AknNPfMVzwGR0qZtr7I9koBvYMnjQsVL4CccnzXOUg9qzuH9cgq1L+f6H6&#10;BQAA//8DAFBLAQItABQABgAIAAAAIQC2gziS/gAAAOEBAAATAAAAAAAAAAAAAAAAAAAAAABbQ29u&#10;dGVudF9UeXBlc10ueG1sUEsBAi0AFAAGAAgAAAAhADj9If/WAAAAlAEAAAsAAAAAAAAAAAAAAAAA&#10;LwEAAF9yZWxzLy5yZWxzUEsBAi0AFAAGAAgAAAAhAFMtIUkzAgAAWgQAAA4AAAAAAAAAAAAAAAAA&#10;LgIAAGRycy9lMm9Eb2MueG1sUEsBAi0AFAAGAAgAAAAhAHfqXHXeAAAACgEAAA8AAAAAAAAAAAAA&#10;AAAAjQQAAGRycy9kb3ducmV2LnhtbFBLBQYAAAAABAAEAPMAAACYBQAAAAA=&#10;" fillcolor="#eff9ff" strokecolor="#70afd9">
                <v:textbox>
                  <w:txbxContent>
                    <w:p w14:paraId="145A772E" w14:textId="77777777" w:rsidR="006D75D4" w:rsidRPr="00F37831" w:rsidRDefault="006D75D4" w:rsidP="003132C0">
                      <w:pPr>
                        <w:shd w:val="clear" w:color="auto" w:fill="EFF9FF"/>
                        <w:spacing w:before="240" w:after="40" w:line="240" w:lineRule="auto"/>
                        <w:ind w:left="-86"/>
                        <w:rPr>
                          <w:rFonts w:ascii="Garamond" w:hAnsi="Garamond" w:cs="Arial"/>
                          <w:sz w:val="24"/>
                          <w:szCs w:val="24"/>
                        </w:rPr>
                      </w:pPr>
                    </w:p>
                    <w:p w14:paraId="6D9AD761" w14:textId="77777777" w:rsidR="006D75D4" w:rsidRDefault="006D75D4" w:rsidP="004C287D">
                      <w:pPr>
                        <w:spacing w:before="40" w:after="40" w:line="240" w:lineRule="auto"/>
                        <w:jc w:val="center"/>
                        <w:rPr>
                          <w:rFonts w:ascii="Garamond" w:hAnsi="Garamond" w:cs="Arial"/>
                          <w:b/>
                          <w:bCs/>
                          <w:color w:val="000000"/>
                          <w:sz w:val="24"/>
                          <w:szCs w:val="24"/>
                        </w:rPr>
                      </w:pPr>
                    </w:p>
                    <w:p w14:paraId="6845A2DD" w14:textId="77777777" w:rsidR="006D75D4" w:rsidRPr="006D3E86" w:rsidRDefault="006D75D4" w:rsidP="003132C0">
                      <w:pPr>
                        <w:shd w:val="clear" w:color="auto" w:fill="EFF9FF"/>
                        <w:spacing w:after="0" w:line="240" w:lineRule="auto"/>
                        <w:rPr>
                          <w:rFonts w:ascii="Garamond" w:hAnsi="Garamond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A5D17">
        <w:rPr>
          <w:rFonts w:ascii="Arial Narrow" w:hAnsi="Arial Narrow"/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03FA864C" wp14:editId="3CFEB128">
                <wp:simplePos x="0" y="0"/>
                <wp:positionH relativeFrom="column">
                  <wp:posOffset>-207645</wp:posOffset>
                </wp:positionH>
                <wp:positionV relativeFrom="paragraph">
                  <wp:posOffset>-306705</wp:posOffset>
                </wp:positionV>
                <wp:extent cx="4505960" cy="615315"/>
                <wp:effectExtent l="11430" t="12065" r="6985" b="10795"/>
                <wp:wrapNone/>
                <wp:docPr id="10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05960" cy="615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7826A1" w14:textId="77777777" w:rsidR="006D75D4" w:rsidRPr="008A5D17" w:rsidRDefault="006D75D4" w:rsidP="003132C0">
                            <w:pPr>
                              <w:spacing w:line="240" w:lineRule="auto"/>
                              <w:ind w:firstLine="180"/>
                              <w:rPr>
                                <w:rFonts w:ascii="Arial Narrow" w:hAnsi="Arial Narrow"/>
                                <w:sz w:val="24"/>
                                <w:szCs w:val="24"/>
                              </w:rPr>
                            </w:pPr>
                            <w:r w:rsidRPr="008A5D17">
                              <w:rPr>
                                <w:rFonts w:ascii="Arial Narrow" w:hAnsi="Arial Narrow" w:cs="Arial"/>
                                <w:b/>
                                <w:bCs/>
                                <w:color w:val="0080BE"/>
                                <w:sz w:val="24"/>
                                <w:szCs w:val="24"/>
                              </w:rPr>
                              <w:t>About these Coverage Examples: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FA864C" id="Text Box 57" o:spid="_x0000_s1028" type="#_x0000_t202" style="position:absolute;margin-left:-16.35pt;margin-top:-24.15pt;width:354.8pt;height:48.4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xMVKQIAAFkEAAAOAAAAZHJzL2Uyb0RvYy54bWysVM1u2zAMvg/YOwi6L7azOG2MOEWXLsOA&#10;7gdo9wCyLNvCZFGTlNjZ05eS0zTbbsV8EEiR+kh+JL2+GXtFDsI6Cbqk2SylRGgOtdRtSX887t5d&#10;U+I80zVToEVJj8LRm83bN+vBFGIOHahaWIIg2hWDKWnnvSmSxPFO9MzNwAiNxgZszzyqtk1qywZE&#10;71UyT9NlMoCtjQUunMPbu8lINxG/aQT335rGCU9USTE3H08bzyqcyWbNitYy00l+SoO9IoueSY1B&#10;z1B3zDOyt/IfqF5yCw4aP+PQJ9A0kotYA1aTpX9V89AxI2ItSI4zZ5rc/4PlXw/fLZE19g7p0azH&#10;Hj2K0ZMPMJL8KvAzGFeg24NBRz/iPfrGWp25B/7TEQ3bjulW3FoLQydYjfll4WVy8XTCcQGkGr5A&#10;jXHY3kMEGhvbB/KQDoLomMjx3JuQC8fLRZ7mqyWaONqWWf4+y2MIVjy/Ntb5TwJ6EoSSWux9RGeH&#10;e+dDNqx4dgnBHChZ76RSUbFttVWWHBjOyS5+J/Q/3JQmQ0lX+TyfCHgFRC89DrySfUmv0/CFOKwI&#10;tH3UdZQ9k2qSMWWlTzwG6iYS/ViNsWXz8DZwXEF9RGItTPON+4hCB/Y3JQPOdkndrz2zghL1WWNz&#10;VtliEZYhKov8ao6KvbRUlxamOUKV1FMyiVs/LdDeWNl2GGkaBw232NBGRq5fsjqlj/MbW3DatbAg&#10;l3r0evkjbJ4AAAD//wMAUEsDBBQABgAIAAAAIQCLpG4v4AAAAAoBAAAPAAAAZHJzL2Rvd25yZXYu&#10;eG1sTI/BTsMwDIbvSLxDZCQuaEvppq7rmk7TBOK8wYVb1nhtReO0TbZ2PD3mBDdb/vT7+/PtZFtx&#10;xcE3jhQ8zyMQSKUzDVUKPt5fZykIHzQZ3TpCBTf0sC3u73KdGTfSAa/HUAkOIZ9pBXUIXSalL2u0&#10;2s9dh8S3sxusDrwOlTSDHjnctjKOokRa3RB/qHWH+xrLr+PFKnDjy8067KP46fPbvu13/eEc90o9&#10;Pky7DYiAU/iD4Vef1aFgp5O7kPGiVTBbxCtGeVimCxBMJKtkDeKkYJkmIItc/q9Q/AAAAP//AwBQ&#10;SwECLQAUAAYACAAAACEAtoM4kv4AAADhAQAAEwAAAAAAAAAAAAAAAAAAAAAAW0NvbnRlbnRfVHlw&#10;ZXNdLnhtbFBLAQItABQABgAIAAAAIQA4/SH/1gAAAJQBAAALAAAAAAAAAAAAAAAAAC8BAABfcmVs&#10;cy8ucmVsc1BLAQItABQABgAIAAAAIQDYkxMVKQIAAFkEAAAOAAAAAAAAAAAAAAAAAC4CAABkcnMv&#10;ZTJvRG9jLnhtbFBLAQItABQABgAIAAAAIQCLpG4v4AAAAAoBAAAPAAAAAAAAAAAAAAAAAIMEAABk&#10;cnMvZG93bnJldi54bWxQSwUGAAAAAAQABADzAAAAkAUAAAAA&#10;" strokecolor="white">
                <v:textbox>
                  <w:txbxContent>
                    <w:p w14:paraId="787826A1" w14:textId="77777777" w:rsidR="006D75D4" w:rsidRPr="008A5D17" w:rsidRDefault="006D75D4" w:rsidP="003132C0">
                      <w:pPr>
                        <w:spacing w:line="240" w:lineRule="auto"/>
                        <w:ind w:firstLine="180"/>
                        <w:rPr>
                          <w:rFonts w:ascii="Arial Narrow" w:hAnsi="Arial Narrow"/>
                          <w:sz w:val="24"/>
                          <w:szCs w:val="24"/>
                        </w:rPr>
                      </w:pPr>
                      <w:r w:rsidRPr="008A5D17">
                        <w:rPr>
                          <w:rFonts w:ascii="Arial Narrow" w:hAnsi="Arial Narrow" w:cs="Arial"/>
                          <w:b/>
                          <w:bCs/>
                          <w:color w:val="0080BE"/>
                          <w:sz w:val="24"/>
                          <w:szCs w:val="24"/>
                        </w:rPr>
                        <w:t>About these Coverage Examples:</w:t>
                      </w:r>
                    </w:p>
                  </w:txbxContent>
                </v:textbox>
              </v:shape>
            </w:pict>
          </mc:Fallback>
        </mc:AlternateContent>
      </w:r>
    </w:p>
    <w:p w14:paraId="5C2AE45D" w14:textId="77777777" w:rsidR="004C287D" w:rsidRPr="008A5D17" w:rsidRDefault="004C287D" w:rsidP="004C287D">
      <w:pPr>
        <w:autoSpaceDE w:val="0"/>
        <w:autoSpaceDN w:val="0"/>
        <w:adjustRightInd w:val="0"/>
        <w:spacing w:before="240" w:after="240" w:line="240" w:lineRule="auto"/>
        <w:rPr>
          <w:rFonts w:ascii="Arial Narrow" w:hAnsi="Arial Narrow" w:cs="Arial"/>
          <w:b/>
          <w:sz w:val="8"/>
          <w:szCs w:val="8"/>
        </w:rPr>
        <w:sectPr w:rsidR="004C287D" w:rsidRPr="008A5D17" w:rsidSect="008A5D17">
          <w:type w:val="continuous"/>
          <w:pgSz w:w="15840" w:h="12240" w:orient="landscape" w:code="1"/>
          <w:pgMar w:top="720" w:right="720" w:bottom="720" w:left="720" w:header="360" w:footer="360" w:gutter="0"/>
          <w:cols w:num="3" w:sep="1" w:space="720"/>
          <w:docGrid w:linePitch="360"/>
        </w:sectPr>
      </w:pPr>
    </w:p>
    <w:p w14:paraId="7487BBAB" w14:textId="77777777" w:rsidR="004C287D" w:rsidRPr="008A5D17" w:rsidRDefault="004C287D" w:rsidP="004C287D">
      <w:pPr>
        <w:tabs>
          <w:tab w:val="center" w:pos="4680"/>
          <w:tab w:val="right" w:pos="9360"/>
        </w:tabs>
        <w:spacing w:after="0" w:line="240" w:lineRule="auto"/>
        <w:ind w:right="-90"/>
        <w:rPr>
          <w:rFonts w:ascii="Arial Narrow" w:hAnsi="Arial Narrow" w:cs="Arial"/>
          <w:color w:val="0775A8"/>
          <w:sz w:val="16"/>
          <w:szCs w:val="16"/>
        </w:rPr>
      </w:pPr>
    </w:p>
    <w:p w14:paraId="16378F54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16"/>
          <w:szCs w:val="16"/>
        </w:rPr>
      </w:pPr>
    </w:p>
    <w:p w14:paraId="6C8234E6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16"/>
          <w:szCs w:val="16"/>
        </w:rPr>
      </w:pPr>
    </w:p>
    <w:p w14:paraId="5A343BE9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16"/>
          <w:szCs w:val="16"/>
        </w:rPr>
      </w:pPr>
    </w:p>
    <w:p w14:paraId="20EB4A44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</w:rPr>
      </w:pPr>
    </w:p>
    <w:p w14:paraId="7D8CC666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</w:rPr>
      </w:pPr>
    </w:p>
    <w:p w14:paraId="1CA443FF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</w:rPr>
      </w:pPr>
    </w:p>
    <w:p w14:paraId="64D15ABC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</w:rPr>
        <w:sectPr w:rsidR="004C287D" w:rsidRPr="008A5D17" w:rsidSect="008A5D17">
          <w:type w:val="continuous"/>
          <w:pgSz w:w="15840" w:h="12240" w:orient="landscape" w:code="1"/>
          <w:pgMar w:top="720" w:right="720" w:bottom="720" w:left="720" w:header="360" w:footer="360" w:gutter="0"/>
          <w:cols w:num="4" w:sep="1" w:space="493"/>
          <w:docGrid w:linePitch="360"/>
        </w:sectPr>
      </w:pPr>
    </w:p>
    <w:p w14:paraId="4E92DAFA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</w:p>
    <w:p w14:paraId="72E78C3F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</w:p>
    <w:p w14:paraId="37FC4E83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</w:p>
    <w:p w14:paraId="655CDAB8" w14:textId="77777777" w:rsidR="004C287D" w:rsidRPr="008A5D17" w:rsidRDefault="002835B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b/>
          <w:sz w:val="24"/>
          <w:szCs w:val="24"/>
        </w:rPr>
      </w:pPr>
      <w:r w:rsidRPr="008A5D17">
        <w:rPr>
          <w:rFonts w:ascii="Arial Narrow" w:hAnsi="Arial Narrow" w:cs="Arial"/>
          <w:noProof/>
          <w:color w:val="0775A8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11DF1111" wp14:editId="359E823B">
                <wp:simplePos x="0" y="0"/>
                <wp:positionH relativeFrom="column">
                  <wp:posOffset>11430</wp:posOffset>
                </wp:positionH>
                <wp:positionV relativeFrom="paragraph">
                  <wp:posOffset>6985</wp:posOffset>
                </wp:positionV>
                <wp:extent cx="2963545" cy="658495"/>
                <wp:effectExtent l="11430" t="9525" r="6350" b="8255"/>
                <wp:wrapNone/>
                <wp:docPr id="9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63545" cy="658495"/>
                        </a:xfrm>
                        <a:prstGeom prst="rect">
                          <a:avLst/>
                        </a:prstGeom>
                        <a:solidFill>
                          <a:srgbClr val="0775A8"/>
                        </a:solidFill>
                        <a:ln w="9525">
                          <a:solidFill>
                            <a:srgbClr val="70AFD9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5FFBAF" w14:textId="77777777" w:rsidR="006D75D4" w:rsidRPr="008A5D17" w:rsidRDefault="006D75D4" w:rsidP="004C287D">
                            <w:pPr>
                              <w:spacing w:before="40" w:after="4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8A5D17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8"/>
                                <w:szCs w:val="28"/>
                              </w:rPr>
                              <w:t>Peg is Having a Baby</w:t>
                            </w:r>
                            <w:r w:rsidRPr="008A5D17">
                              <w:rPr>
                                <w:rFonts w:ascii="Arial Narrow" w:hAnsi="Arial Narrow"/>
                                <w:b/>
                                <w:color w:val="FFFFFF"/>
                                <w:sz w:val="24"/>
                                <w:szCs w:val="24"/>
                              </w:rPr>
                              <w:br/>
                            </w:r>
                            <w:r w:rsidRPr="008A5D17">
                              <w:rPr>
                                <w:rFonts w:ascii="Arial Narrow" w:hAnsi="Arial Narrow"/>
                                <w:color w:val="FFFFFF"/>
                                <w:sz w:val="24"/>
                                <w:szCs w:val="24"/>
                              </w:rPr>
                              <w:t>(9 months of in-network pre-natal care and a hospital delivery)</w:t>
                            </w:r>
                          </w:p>
                          <w:p w14:paraId="1D473F32" w14:textId="77777777" w:rsidR="006D75D4" w:rsidRPr="006D3E86" w:rsidRDefault="006D75D4" w:rsidP="004C287D">
                            <w:pPr>
                              <w:spacing w:after="0" w:line="240" w:lineRule="auto"/>
                              <w:rPr>
                                <w:rFonts w:ascii="Garamond" w:hAnsi="Garamond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27432" rIns="91440" bIns="27432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DF1111" id="Text Box 61" o:spid="_x0000_s1029" type="#_x0000_t202" style="position:absolute;left:0;text-align:left;margin-left:.9pt;margin-top:.55pt;width:233.35pt;height:51.8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w0tNAIAAFgEAAAOAAAAZHJzL2Uyb0RvYy54bWysVNuO2yAQfa/Uf0C8N87NuVhxVmnSVJW2&#10;F2m3H4AxjlExQ4HETr9+B5zNpreXqn5AAzMcZs6Z8equaxQ5Cesk6JyOBkNKhOZQSn3I6dfH/ZsF&#10;Jc4zXTIFWuT0LBy9W79+tWpNJsZQgyqFJQiiXdaanNbemyxJHK9Fw9wAjNDorMA2zOPWHpLSshbR&#10;G5WMh8NZ0oItjQUunMPTXe+k64hfVYL7z1XlhCcqp5ibj6uNaxHWZL1i2cEyU0t+SYP9QxYNkxof&#10;vULtmGfkaOVvUI3kFhxUfsChSaCqJBexBqxmNPylmoeaGRFrQXKcudLk/h8s/3T6Yoksc7qkRLMG&#10;JXoUnSdvoSOzUaCnNS7DqAeDcb7Dc5Q5lurMPfBvjmjY1kwfxMZaaGvBSkwv3kxurvY4LoAU7Uco&#10;8R129BCBuso2gTtkgyA6ynS+ShNy4Xg4Xs4m6TSlhKNvli6myzQkl7Ds+baxzr8X0JBg5NSi9BGd&#10;ne6d70OfQ8JjDpQs91KpuLGHYqssObHQJvN5ullc0H8KU5q0SFQ6TnsC/goxH272u+WfIBrpsd+V&#10;bHK6GIYvBLEs0PZOl9H2TKrexuqUxiIDj4G6nkTfFV1UbBLuBl8B5RmJtdC3N44jGjXYH5S02No5&#10;dd+PzApK1AeN4ixH02mYhbgZz6eTMSX21lPcepjmCJVTT0lvbn0/P0dj5aHGl/p20LBBQSsZuX7J&#10;6pI+tm9U6zJqYT5u9zHq5YewfgIAAP//AwBQSwMEFAAGAAgAAAAhAFzjyJrZAAAABwEAAA8AAABk&#10;cnMvZG93bnJldi54bWxMjkFLxDAQhe+C/yGM4M1NK9ul1KaLCOLFi6t78JY2Y1ttJiFJd+O/dzzp&#10;afh4jzdfu892EScMcXakoNwUIJAGZ2YaFby9Pt7UIGLSZPTiCBV8Y4R9d3nR6sa4M73g6ZBGwSMU&#10;G61gSsk3UsZhQqvjxnkkzj5csDoxhlGaoM88bhd5WxQ7afVM/GHSHh8mHL4Oq1Ug42c/liY8vx/z&#10;U8xr5VNVe6Wur/L9HYiEOf2V4Vef1aFjp96tZKJYmFk88SlBcLrd1RWInrnY1iC7Vv73734AAAD/&#10;/wMAUEsBAi0AFAAGAAgAAAAhALaDOJL+AAAA4QEAABMAAAAAAAAAAAAAAAAAAAAAAFtDb250ZW50&#10;X1R5cGVzXS54bWxQSwECLQAUAAYACAAAACEAOP0h/9YAAACUAQAACwAAAAAAAAAAAAAAAAAvAQAA&#10;X3JlbHMvLnJlbHNQSwECLQAUAAYACAAAACEAaMMNLTQCAABYBAAADgAAAAAAAAAAAAAAAAAuAgAA&#10;ZHJzL2Uyb0RvYy54bWxQSwECLQAUAAYACAAAACEAXOPImtkAAAAHAQAADwAAAAAAAAAAAAAAAACO&#10;BAAAZHJzL2Rvd25yZXYueG1sUEsFBgAAAAAEAAQA8wAAAJQFAAAAAA==&#10;" fillcolor="#0775a8" strokecolor="#70afd9">
                <v:textbox inset=",2.16pt,,2.16pt">
                  <w:txbxContent>
                    <w:p w14:paraId="205FFBAF" w14:textId="77777777" w:rsidR="006D75D4" w:rsidRPr="008A5D17" w:rsidRDefault="006D75D4" w:rsidP="004C287D">
                      <w:pPr>
                        <w:spacing w:before="40" w:after="40" w:line="240" w:lineRule="auto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000000"/>
                          <w:sz w:val="24"/>
                          <w:szCs w:val="24"/>
                        </w:rPr>
                      </w:pPr>
                      <w:r w:rsidRPr="008A5D17">
                        <w:rPr>
                          <w:rFonts w:ascii="Arial Narrow" w:hAnsi="Arial Narrow" w:cs="Arial"/>
                          <w:b/>
                          <w:color w:val="FFFFFF"/>
                          <w:sz w:val="28"/>
                          <w:szCs w:val="28"/>
                        </w:rPr>
                        <w:t>Peg is Having a Baby</w:t>
                      </w:r>
                      <w:r w:rsidRPr="008A5D17">
                        <w:rPr>
                          <w:rFonts w:ascii="Arial Narrow" w:hAnsi="Arial Narrow"/>
                          <w:b/>
                          <w:color w:val="FFFFFF"/>
                          <w:sz w:val="24"/>
                          <w:szCs w:val="24"/>
                        </w:rPr>
                        <w:br/>
                      </w:r>
                      <w:r w:rsidRPr="008A5D17">
                        <w:rPr>
                          <w:rFonts w:ascii="Arial Narrow" w:hAnsi="Arial Narrow"/>
                          <w:color w:val="FFFFFF"/>
                          <w:sz w:val="24"/>
                          <w:szCs w:val="24"/>
                        </w:rPr>
                        <w:t>(9 months of in-network pre-natal care and a hospital delivery)</w:t>
                      </w:r>
                    </w:p>
                    <w:p w14:paraId="1D473F32" w14:textId="77777777" w:rsidR="006D75D4" w:rsidRPr="006D3E86" w:rsidRDefault="006D75D4" w:rsidP="004C287D">
                      <w:pPr>
                        <w:spacing w:after="0" w:line="240" w:lineRule="auto"/>
                        <w:rPr>
                          <w:rFonts w:ascii="Garamond" w:hAnsi="Garamond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A5D17">
        <w:rPr>
          <w:rFonts w:ascii="Arial Narrow" w:hAnsi="Arial Narrow" w:cs="Arial"/>
          <w:bCs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CF6EF19" wp14:editId="483F4781">
                <wp:simplePos x="0" y="0"/>
                <wp:positionH relativeFrom="column">
                  <wp:posOffset>584835</wp:posOffset>
                </wp:positionH>
                <wp:positionV relativeFrom="paragraph">
                  <wp:posOffset>-1282065</wp:posOffset>
                </wp:positionV>
                <wp:extent cx="8455025" cy="1117600"/>
                <wp:effectExtent l="3810" t="0" r="0" b="0"/>
                <wp:wrapNone/>
                <wp:docPr id="8" name="Text 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55025" cy="1117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122ACE" w14:textId="52E1D764" w:rsidR="006D75D4" w:rsidRPr="008A5D17" w:rsidRDefault="006D75D4" w:rsidP="004C287D">
                            <w:pPr>
                              <w:spacing w:before="240" w:after="120" w:line="240" w:lineRule="auto"/>
                              <w:ind w:left="994"/>
                              <w:rPr>
                                <w:rFonts w:ascii="Arial Narrow" w:hAnsi="Arial Narrow"/>
                                <w:sz w:val="24"/>
                                <w:szCs w:val="24"/>
                              </w:rPr>
                            </w:pPr>
                            <w:r w:rsidRPr="008A5D17">
                              <w:rPr>
                                <w:rFonts w:ascii="Arial Narrow" w:hAnsi="Arial Narrow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This is not a cost estimator. </w:t>
                            </w:r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Treatments shown are just examples of how this </w:t>
                            </w:r>
                            <w:hyperlink r:id="rId25" w:anchor="plan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plan</w:t>
                              </w:r>
                            </w:hyperlink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 might cover medical care. Your actual costs will be different depending on the actual care you receive, the prices your </w:t>
                            </w:r>
                            <w:hyperlink r:id="rId26" w:anchor="provider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providers</w:t>
                              </w:r>
                            </w:hyperlink>
                            <w:r w:rsidRPr="00F57C8F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charge, and many other factors. Focus on the </w:t>
                            </w:r>
                            <w:hyperlink r:id="rId27" w:anchor="cost-sharing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cost sharing</w:t>
                              </w:r>
                            </w:hyperlink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 amounts (</w:t>
                            </w:r>
                            <w:hyperlink r:id="rId28" w:anchor="deductible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deductibles</w:t>
                              </w:r>
                            </w:hyperlink>
                            <w:r w:rsidRPr="00F57C8F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, </w:t>
                            </w:r>
                            <w:hyperlink r:id="rId29" w:anchor="copayment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copayments</w:t>
                              </w:r>
                            </w:hyperlink>
                            <w:r w:rsidRPr="00F57C8F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 and </w:t>
                            </w:r>
                            <w:hyperlink r:id="rId30" w:anchor="coinsurance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coinsurance</w:t>
                              </w:r>
                            </w:hyperlink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) and </w:t>
                            </w:r>
                            <w:hyperlink r:id="rId31" w:anchor="excluded-services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excluded services</w:t>
                              </w:r>
                            </w:hyperlink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 under the </w:t>
                            </w:r>
                            <w:hyperlink r:id="rId32" w:anchor="plan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plan</w:t>
                              </w:r>
                            </w:hyperlink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. Use this information to compare the portion of costs you might pay under different health </w:t>
                            </w:r>
                            <w:hyperlink r:id="rId33" w:anchor="plan" w:history="1">
                              <w:r w:rsidRPr="00F57C8F">
                                <w:rPr>
                                  <w:rStyle w:val="Hyperlink"/>
                                  <w:rFonts w:ascii="Arial Narrow" w:hAnsi="Arial Narrow" w:cs="Arial"/>
                                  <w:bCs/>
                                  <w:color w:val="auto"/>
                                  <w:sz w:val="24"/>
                                  <w:szCs w:val="24"/>
                                </w:rPr>
                                <w:t>plans</w:t>
                              </w:r>
                            </w:hyperlink>
                            <w:r w:rsidRPr="008A5D17">
                              <w:rPr>
                                <w:rFonts w:ascii="Arial Narrow" w:hAnsi="Arial Narrow" w:cs="Arial"/>
                                <w:bCs/>
                                <w:sz w:val="24"/>
                                <w:szCs w:val="24"/>
                              </w:rPr>
                              <w:t xml:space="preserve">. </w:t>
                            </w:r>
                            <w:r w:rsidRPr="008A5D17">
                              <w:rPr>
                                <w:rFonts w:ascii="Arial Narrow" w:hAnsi="Arial Narrow"/>
                                <w:color w:val="000000"/>
                                <w:sz w:val="24"/>
                                <w:szCs w:val="24"/>
                              </w:rPr>
                              <w:t>Please note these coverage examples are based on self-only coverage.</w:t>
                            </w:r>
                            <w:r w:rsidR="008F132D">
                              <w:rPr>
                                <w:rFonts w:ascii="Arial Narrow" w:hAnsi="Arial Narrow"/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A5D17">
                              <w:rPr>
                                <w:rFonts w:ascii="Arial Narrow" w:hAnsi="Arial Narrow" w:cs="Arial"/>
                                <w:bCs/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F6EF19" id="Text Box 66" o:spid="_x0000_s1030" type="#_x0000_t202" style="position:absolute;left:0;text-align:left;margin-left:46.05pt;margin-top:-100.95pt;width:665.75pt;height:8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39nuwIAAMIFAAAOAAAAZHJzL2Uyb0RvYy54bWysVNtunDAQfa/Uf7D8ToCtYRcUNkqWpaqU&#10;XqSkH+AFs1gFm9rehbTqv3ds9pbkpWrLA7I99pnLOTPXN2PXoj1TmkuR4fAqwIiJUlZcbDP89bHw&#10;FhhpQ0VFWylYhp+YxjfLt2+uhz5lM9nItmIKAYjQ6dBnuDGmT31flw3rqL6SPRNgrKXqqIGt2vqV&#10;ogOgd60/C4LYH6SqeiVLpjWc5pMRLx1+XbPSfK5rzQxqMwyxGfdX7r+xf395TdOton3Dy0MY9C+i&#10;6CgX4PQElVND0U7xV1AdL5XUsjZXpex8Wde8ZC4HyCYMXmTz0NCeuVygOLo/lUn/P9jy0/6LQrzK&#10;MBAlaAcUPbLRoDs5oji25Rl6ncKthx7umRHOgWaXqu7vZflNIyFXDRVbdquUHBpGKwgvtC/9i6cT&#10;jrYgm+GjrMAP3RnpgMZadbZ2UA0E6EDT04kaG0sJhwsSRcEswqgEWxiG8zhw5Pk0PT7vlTbvmeyQ&#10;XWRYAfcOnu7vtbHh0PR4xXoTsuBt6/hvxbMDuDidgHN4am02DEfnzyRI1ov1gnhkFq89EuS5d1us&#10;iBcX4TzK3+WrVR7+sn5Dkja8qpiwbo7SCsmfUXcQ+SSKk7i0bHll4WxIWm03q1ahPQVpF+5zRQfL&#10;+Zr/PAxXBMjlRUrhjAR3s8Qr4sXcIwWJvGQeLLwgTO6SOCAJyYvnKd1zwf49JTRkOImAVJfOOegX&#10;uQXue50bTTtuYHi0vAN9nC7R1GpwLSpHraG8ndYXpbDhn0sBdB+Jdoq1Ip3kasbN6HqDHBthI6sn&#10;kLCSIDDQKQw+WDRS/cBogCGSYf19RxXDqP0goA2SkBA7ddyGRPMZbNSlZXNpoaIEqAwbjKblykyT&#10;atcrvm3A09R4Qt5C69Tcidr22BTVoeFgULjcDkPNTqLLvbt1Hr3L3wAAAP//AwBQSwMEFAAGAAgA&#10;AAAhANem5XbfAAAADAEAAA8AAABkcnMvZG93bnJldi54bWxMj8FOwzAMhu9IvENkJG5b0rJNa6k7&#10;IRBXEAMmccsar61onKrJ1vL2pCc42v70+/uL3WQ7caHBt44RkqUCQVw503KN8PH+vNiC8EGz0Z1j&#10;QvghD7vy+qrQuXEjv9FlH2oRQ9jnGqEJoc+l9FVDVvul64nj7eQGq0Mch1qaQY8x3HYyVWojrW45&#10;fmh0T48NVd/7s0X4fDl9HVbqtX6y6350k5JsM4l4ezM93IMINIU/GGb9qA5ldDq6MxsvOoQsTSKJ&#10;sEhVkoGYiVV6twFxnHfrDGRZyP8lyl8AAAD//wMAUEsBAi0AFAAGAAgAAAAhALaDOJL+AAAA4QEA&#10;ABMAAAAAAAAAAAAAAAAAAAAAAFtDb250ZW50X1R5cGVzXS54bWxQSwECLQAUAAYACAAAACEAOP0h&#10;/9YAAACUAQAACwAAAAAAAAAAAAAAAAAvAQAAX3JlbHMvLnJlbHNQSwECLQAUAAYACAAAACEAEq9/&#10;Z7sCAADCBQAADgAAAAAAAAAAAAAAAAAuAgAAZHJzL2Uyb0RvYy54bWxQSwECLQAUAAYACAAAACEA&#10;16bldt8AAAAMAQAADwAAAAAAAAAAAAAAAAAVBQAAZHJzL2Rvd25yZXYueG1sUEsFBgAAAAAEAAQA&#10;8wAAACEGAAAAAA==&#10;" filled="f" stroked="f">
                <v:textbox>
                  <w:txbxContent>
                    <w:p w14:paraId="08122ACE" w14:textId="52E1D764" w:rsidR="006D75D4" w:rsidRPr="008A5D17" w:rsidRDefault="006D75D4" w:rsidP="004C287D">
                      <w:pPr>
                        <w:spacing w:before="240" w:after="120" w:line="240" w:lineRule="auto"/>
                        <w:ind w:left="994"/>
                        <w:rPr>
                          <w:rFonts w:ascii="Arial Narrow" w:hAnsi="Arial Narrow"/>
                          <w:sz w:val="24"/>
                          <w:szCs w:val="24"/>
                        </w:rPr>
                      </w:pPr>
                      <w:r w:rsidRPr="008A5D17">
                        <w:rPr>
                          <w:rFonts w:ascii="Arial Narrow" w:hAnsi="Arial Narrow" w:cs="Arial"/>
                          <w:b/>
                          <w:bCs/>
                          <w:sz w:val="24"/>
                          <w:szCs w:val="24"/>
                        </w:rPr>
                        <w:t xml:space="preserve">This is not a cost estimator. </w:t>
                      </w:r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Treatments shown are just examples of how this </w:t>
                      </w:r>
                      <w:hyperlink r:id="rId34" w:anchor="plan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plan</w:t>
                        </w:r>
                      </w:hyperlink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 might cover medical care. Your actual costs will be different depending on the actual care you receive, the prices your </w:t>
                      </w:r>
                      <w:hyperlink r:id="rId35" w:anchor="provider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providers</w:t>
                        </w:r>
                      </w:hyperlink>
                      <w:r w:rsidRPr="00F57C8F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charge, and many other factors. Focus on the </w:t>
                      </w:r>
                      <w:hyperlink r:id="rId36" w:anchor="cost-sharing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cost sharing</w:t>
                        </w:r>
                      </w:hyperlink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 amounts (</w:t>
                      </w:r>
                      <w:hyperlink r:id="rId37" w:anchor="deductible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deductibles</w:t>
                        </w:r>
                      </w:hyperlink>
                      <w:r w:rsidRPr="00F57C8F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, </w:t>
                      </w:r>
                      <w:hyperlink r:id="rId38" w:anchor="copayment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copayments</w:t>
                        </w:r>
                      </w:hyperlink>
                      <w:r w:rsidRPr="00F57C8F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 and </w:t>
                      </w:r>
                      <w:hyperlink r:id="rId39" w:anchor="coinsurance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coinsurance</w:t>
                        </w:r>
                      </w:hyperlink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) and </w:t>
                      </w:r>
                      <w:hyperlink r:id="rId40" w:anchor="excluded-services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excluded services</w:t>
                        </w:r>
                      </w:hyperlink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 under the </w:t>
                      </w:r>
                      <w:hyperlink r:id="rId41" w:anchor="plan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plan</w:t>
                        </w:r>
                      </w:hyperlink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. Use this information to compare the portion of costs you might pay under different health </w:t>
                      </w:r>
                      <w:hyperlink r:id="rId42" w:anchor="plan" w:history="1">
                        <w:r w:rsidRPr="00F57C8F">
                          <w:rPr>
                            <w:rStyle w:val="Hyperlink"/>
                            <w:rFonts w:ascii="Arial Narrow" w:hAnsi="Arial Narrow" w:cs="Arial"/>
                            <w:bCs/>
                            <w:color w:val="auto"/>
                            <w:sz w:val="24"/>
                            <w:szCs w:val="24"/>
                          </w:rPr>
                          <w:t>plans</w:t>
                        </w:r>
                      </w:hyperlink>
                      <w:r w:rsidRPr="008A5D17">
                        <w:rPr>
                          <w:rFonts w:ascii="Arial Narrow" w:hAnsi="Arial Narrow" w:cs="Arial"/>
                          <w:bCs/>
                          <w:sz w:val="24"/>
                          <w:szCs w:val="24"/>
                        </w:rPr>
                        <w:t xml:space="preserve">. </w:t>
                      </w:r>
                      <w:r w:rsidRPr="008A5D17">
                        <w:rPr>
                          <w:rFonts w:ascii="Arial Narrow" w:hAnsi="Arial Narrow"/>
                          <w:color w:val="000000"/>
                          <w:sz w:val="24"/>
                          <w:szCs w:val="24"/>
                        </w:rPr>
                        <w:t>Please note these coverage examples are based on self-only coverage.</w:t>
                      </w:r>
                      <w:r w:rsidR="008F132D">
                        <w:rPr>
                          <w:rFonts w:ascii="Arial Narrow" w:hAnsi="Arial Narrow"/>
                          <w:color w:val="000000"/>
                          <w:sz w:val="24"/>
                          <w:szCs w:val="24"/>
                        </w:rPr>
                        <w:t xml:space="preserve"> </w:t>
                      </w:r>
                      <w:r w:rsidRPr="008A5D17">
                        <w:rPr>
                          <w:rFonts w:ascii="Arial Narrow" w:hAnsi="Arial Narrow" w:cs="Arial"/>
                          <w:bCs/>
                          <w:color w:val="000000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363FAA99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/>
          <w:color w:val="0775A8"/>
          <w:sz w:val="24"/>
        </w:rPr>
      </w:pPr>
    </w:p>
    <w:p w14:paraId="43807CAF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/>
          <w:color w:val="0775A8"/>
          <w:sz w:val="24"/>
        </w:rPr>
      </w:pPr>
    </w:p>
    <w:p w14:paraId="333C1BE5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/>
          <w:color w:val="0775A8"/>
          <w:sz w:val="24"/>
        </w:rPr>
      </w:pPr>
    </w:p>
    <w:p w14:paraId="2406DD43" w14:textId="77777777" w:rsidR="00C7679D" w:rsidRPr="008A5D17" w:rsidRDefault="00C7679D" w:rsidP="004C287D">
      <w:pPr>
        <w:pStyle w:val="Header"/>
        <w:spacing w:after="0" w:line="240" w:lineRule="auto"/>
        <w:ind w:right="-90"/>
        <w:rPr>
          <w:rFonts w:ascii="Arial Narrow" w:hAnsi="Arial Narrow" w:cs="Arial"/>
          <w:b/>
          <w:sz w:val="24"/>
          <w:szCs w:val="24"/>
        </w:rPr>
      </w:pPr>
    </w:p>
    <w:p w14:paraId="3663083D" w14:textId="77777777" w:rsidR="000B48A9" w:rsidRDefault="000B48A9" w:rsidP="008F5C0F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15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r>
        <w:rPr>
          <w:rFonts w:ascii="Arial Narrow" w:hAnsi="Arial Narrow" w:cs="Arial"/>
          <w:b/>
          <w:sz w:val="24"/>
          <w:szCs w:val="24"/>
        </w:rPr>
        <w:t xml:space="preserve">The </w:t>
      </w:r>
      <w:r w:rsidRPr="00646BBC">
        <w:rPr>
          <w:rFonts w:ascii="Arial Narrow" w:hAnsi="Arial Narrow" w:cs="Arial"/>
          <w:b/>
          <w:sz w:val="24"/>
          <w:szCs w:val="24"/>
        </w:rPr>
        <w:t>plan’s</w:t>
      </w:r>
      <w:r>
        <w:rPr>
          <w:rFonts w:ascii="Arial Narrow" w:hAnsi="Arial Narrow" w:cs="Arial"/>
          <w:b/>
          <w:sz w:val="24"/>
          <w:szCs w:val="24"/>
        </w:rPr>
        <w:t xml:space="preserve"> overall </w:t>
      </w:r>
      <w:r w:rsidRPr="00646BBC">
        <w:rPr>
          <w:rFonts w:ascii="Arial Narrow" w:hAnsi="Arial Narrow" w:cs="Arial"/>
          <w:b/>
          <w:sz w:val="24"/>
          <w:szCs w:val="24"/>
          <w:u w:val="single"/>
        </w:rPr>
        <w:t>deductible</w:t>
      </w:r>
      <w:r>
        <w:rPr>
          <w:rFonts w:ascii="Arial Narrow" w:hAnsi="Arial Narrow" w:cs="Arial"/>
          <w:sz w:val="24"/>
          <w:szCs w:val="24"/>
        </w:rPr>
        <w:t xml:space="preserve"> </w:t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b/>
          <w:sz w:val="24"/>
          <w:szCs w:val="24"/>
        </w:rPr>
        <w:t>$</w:t>
      </w:r>
      <w:r w:rsidR="00903BB4">
        <w:rPr>
          <w:rFonts w:ascii="Arial Narrow" w:hAnsi="Arial Narrow" w:cs="Arial"/>
          <w:b/>
          <w:sz w:val="24"/>
          <w:szCs w:val="24"/>
        </w:rPr>
        <w:t>0</w:t>
      </w:r>
    </w:p>
    <w:p w14:paraId="103FEF25" w14:textId="77777777" w:rsidR="000B48A9" w:rsidRDefault="000B48A9" w:rsidP="008F5C0F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15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r w:rsidRPr="00646BBC">
        <w:rPr>
          <w:rFonts w:ascii="Arial Narrow" w:hAnsi="Arial Narrow" w:cs="Arial"/>
          <w:b/>
          <w:sz w:val="24"/>
          <w:szCs w:val="24"/>
          <w:u w:val="single"/>
        </w:rPr>
        <w:t>Specialist</w:t>
      </w:r>
      <w:r>
        <w:rPr>
          <w:rFonts w:ascii="Arial Narrow" w:hAnsi="Arial Narrow" w:cs="Arial"/>
          <w:b/>
          <w:color w:val="000000"/>
          <w:sz w:val="24"/>
          <w:szCs w:val="24"/>
        </w:rPr>
        <w:t xml:space="preserve"> </w:t>
      </w:r>
      <w:r w:rsidR="00903BB4" w:rsidRPr="00903BB4">
        <w:rPr>
          <w:rFonts w:ascii="Arial Narrow" w:hAnsi="Arial Narrow" w:cs="Arial"/>
          <w:b/>
          <w:color w:val="000000"/>
          <w:sz w:val="24"/>
          <w:szCs w:val="24"/>
          <w:u w:val="single"/>
        </w:rPr>
        <w:t>copay</w:t>
      </w:r>
      <w:r>
        <w:rPr>
          <w:rFonts w:ascii="Arial Narrow" w:hAnsi="Arial Narrow" w:cs="Arial"/>
          <w:b/>
          <w:color w:val="000000"/>
          <w:sz w:val="24"/>
          <w:szCs w:val="24"/>
        </w:rPr>
        <w:tab/>
        <w:t>$</w:t>
      </w:r>
      <w:r w:rsidR="00903BB4">
        <w:rPr>
          <w:rFonts w:ascii="Arial Narrow" w:hAnsi="Arial Narrow" w:cs="Arial"/>
          <w:b/>
          <w:color w:val="000000"/>
          <w:sz w:val="24"/>
          <w:szCs w:val="24"/>
        </w:rPr>
        <w:t>20</w:t>
      </w:r>
    </w:p>
    <w:p w14:paraId="7FC60FE4" w14:textId="77777777" w:rsidR="000B48A9" w:rsidRDefault="000B48A9" w:rsidP="008F5C0F">
      <w:pPr>
        <w:pStyle w:val="Header"/>
        <w:tabs>
          <w:tab w:val="clear" w:pos="4680"/>
          <w:tab w:val="center" w:pos="4230"/>
        </w:tabs>
        <w:spacing w:after="0" w:line="240" w:lineRule="auto"/>
        <w:ind w:right="15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color w:val="C0E8FB"/>
          <w:sz w:val="24"/>
          <w:szCs w:val="24"/>
        </w:rPr>
        <w:t xml:space="preserve"> </w:t>
      </w:r>
      <w:r>
        <w:rPr>
          <w:rFonts w:ascii="Arial Narrow" w:hAnsi="Arial Narrow" w:cs="Arial"/>
          <w:b/>
          <w:color w:val="000000"/>
          <w:sz w:val="24"/>
          <w:szCs w:val="24"/>
        </w:rPr>
        <w:t xml:space="preserve">Hospital (facility) </w:t>
      </w:r>
      <w:r w:rsidR="00903BB4" w:rsidRPr="00903BB4">
        <w:rPr>
          <w:rFonts w:ascii="Arial Narrow" w:hAnsi="Arial Narrow" w:cs="Arial"/>
          <w:b/>
          <w:color w:val="000000"/>
          <w:sz w:val="24"/>
          <w:szCs w:val="24"/>
          <w:u w:val="single"/>
        </w:rPr>
        <w:t>copay</w:t>
      </w:r>
      <w:r>
        <w:rPr>
          <w:rFonts w:ascii="Arial Narrow" w:hAnsi="Arial Narrow" w:cs="Arial"/>
          <w:b/>
          <w:color w:val="000000"/>
          <w:sz w:val="24"/>
          <w:szCs w:val="24"/>
        </w:rPr>
        <w:tab/>
      </w:r>
      <w:r w:rsidR="00903BB4">
        <w:rPr>
          <w:rFonts w:ascii="Arial Narrow" w:hAnsi="Arial Narrow" w:cs="Arial"/>
          <w:b/>
          <w:color w:val="000000"/>
          <w:sz w:val="24"/>
          <w:szCs w:val="24"/>
        </w:rPr>
        <w:t>$100/day</w:t>
      </w:r>
    </w:p>
    <w:p w14:paraId="6C5C9988" w14:textId="77777777" w:rsidR="000B48A9" w:rsidRDefault="000B48A9" w:rsidP="008F5C0F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15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proofErr w:type="gramStart"/>
      <w:r w:rsidR="00C70FCC" w:rsidRPr="00FC278F">
        <w:rPr>
          <w:rFonts w:ascii="Arial Narrow" w:hAnsi="Arial Narrow" w:cs="Arial"/>
          <w:b/>
          <w:sz w:val="24"/>
          <w:szCs w:val="24"/>
        </w:rPr>
        <w:t>Other</w:t>
      </w:r>
      <w:proofErr w:type="gramEnd"/>
      <w:r w:rsidR="00C70FCC">
        <w:rPr>
          <w:rFonts w:ascii="Arial Narrow" w:hAnsi="Arial Narrow" w:cs="Arial"/>
          <w:sz w:val="24"/>
          <w:szCs w:val="24"/>
        </w:rPr>
        <w:t xml:space="preserve"> </w:t>
      </w:r>
      <w:r w:rsidR="00903BB4" w:rsidRPr="00903BB4">
        <w:rPr>
          <w:rFonts w:ascii="Arial Narrow" w:hAnsi="Arial Narrow" w:cs="Arial"/>
          <w:b/>
          <w:sz w:val="24"/>
          <w:szCs w:val="24"/>
          <w:u w:val="single"/>
        </w:rPr>
        <w:t>coinsurance</w:t>
      </w:r>
      <w:r w:rsidR="00903BB4" w:rsidRPr="00903BB4">
        <w:rPr>
          <w:rFonts w:ascii="Arial Narrow" w:hAnsi="Arial Narrow" w:cs="Arial"/>
          <w:b/>
          <w:sz w:val="24"/>
          <w:szCs w:val="24"/>
        </w:rPr>
        <w:tab/>
        <w:t>20</w:t>
      </w:r>
      <w:r>
        <w:rPr>
          <w:rFonts w:ascii="Arial Narrow" w:hAnsi="Arial Narrow" w:cs="Arial"/>
          <w:b/>
          <w:sz w:val="24"/>
          <w:szCs w:val="24"/>
        </w:rPr>
        <w:t>%</w:t>
      </w:r>
    </w:p>
    <w:p w14:paraId="377AF26A" w14:textId="77777777" w:rsidR="00C7679D" w:rsidRPr="008A5D17" w:rsidRDefault="00C7679D" w:rsidP="000B48A9">
      <w:pPr>
        <w:pStyle w:val="Header"/>
        <w:tabs>
          <w:tab w:val="clear" w:pos="4680"/>
          <w:tab w:val="center" w:pos="4410"/>
        </w:tabs>
        <w:spacing w:after="0" w:line="240" w:lineRule="auto"/>
        <w:ind w:right="150"/>
        <w:rPr>
          <w:rFonts w:ascii="Arial Narrow" w:hAnsi="Arial Narrow" w:cs="Arial"/>
          <w:b/>
          <w:sz w:val="24"/>
          <w:szCs w:val="24"/>
        </w:rPr>
      </w:pPr>
    </w:p>
    <w:p w14:paraId="02B297AA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  <w:r w:rsidRPr="008A5D17">
        <w:rPr>
          <w:rFonts w:ascii="Arial Narrow" w:hAnsi="Arial Narrow" w:cs="Arial"/>
          <w:b/>
          <w:sz w:val="24"/>
          <w:szCs w:val="24"/>
        </w:rPr>
        <w:t xml:space="preserve">This EXAMPLE event includes services like: </w:t>
      </w:r>
    </w:p>
    <w:p w14:paraId="18710F5B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</w:rPr>
      </w:pPr>
      <w:r w:rsidRPr="001A4BC7">
        <w:rPr>
          <w:rFonts w:ascii="Arial Narrow" w:hAnsi="Arial Narrow" w:cs="Arial"/>
          <w:sz w:val="24"/>
          <w:szCs w:val="24"/>
          <w:u w:val="single"/>
        </w:rPr>
        <w:t>Specialist</w:t>
      </w:r>
      <w:r w:rsidRPr="008A5D17">
        <w:rPr>
          <w:rFonts w:ascii="Arial Narrow" w:hAnsi="Arial Narrow" w:cs="Arial"/>
          <w:sz w:val="24"/>
          <w:szCs w:val="24"/>
        </w:rPr>
        <w:t xml:space="preserve"> office visits (</w:t>
      </w:r>
      <w:r w:rsidRPr="008A5D17">
        <w:rPr>
          <w:rFonts w:ascii="Arial Narrow" w:hAnsi="Arial Narrow" w:cs="Arial"/>
          <w:i/>
          <w:sz w:val="24"/>
          <w:szCs w:val="24"/>
        </w:rPr>
        <w:t>prenatal care)</w:t>
      </w:r>
    </w:p>
    <w:p w14:paraId="4466CB2F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</w:rPr>
      </w:pPr>
      <w:r w:rsidRPr="008A5D17">
        <w:rPr>
          <w:rFonts w:ascii="Arial Narrow" w:hAnsi="Arial Narrow" w:cs="Arial"/>
          <w:sz w:val="24"/>
          <w:szCs w:val="24"/>
        </w:rPr>
        <w:t>Childbirth/Delivery Professional Services</w:t>
      </w:r>
    </w:p>
    <w:p w14:paraId="368DB29A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</w:rPr>
      </w:pPr>
      <w:r w:rsidRPr="008A5D17">
        <w:rPr>
          <w:rFonts w:ascii="Arial Narrow" w:hAnsi="Arial Narrow" w:cs="Arial"/>
          <w:sz w:val="24"/>
          <w:szCs w:val="24"/>
        </w:rPr>
        <w:t>Childbirth/Delivery Facility Services</w:t>
      </w:r>
    </w:p>
    <w:p w14:paraId="75098054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  <w:r w:rsidRPr="001A4BC7">
        <w:rPr>
          <w:rFonts w:ascii="Arial Narrow" w:hAnsi="Arial Narrow" w:cs="Arial"/>
          <w:sz w:val="24"/>
          <w:szCs w:val="24"/>
          <w:u w:val="single"/>
        </w:rPr>
        <w:t>Diagnostic tests</w:t>
      </w:r>
      <w:r w:rsidRPr="008A5D17">
        <w:rPr>
          <w:rFonts w:ascii="Arial Narrow" w:hAnsi="Arial Narrow" w:cs="Arial"/>
          <w:sz w:val="24"/>
          <w:szCs w:val="24"/>
        </w:rPr>
        <w:t xml:space="preserve"> (</w:t>
      </w:r>
      <w:r w:rsidRPr="008A5D17">
        <w:rPr>
          <w:rFonts w:ascii="Arial Narrow" w:hAnsi="Arial Narrow" w:cs="Arial"/>
          <w:i/>
          <w:sz w:val="24"/>
          <w:szCs w:val="24"/>
        </w:rPr>
        <w:t>ultrasounds and blood work)</w:t>
      </w:r>
    </w:p>
    <w:p w14:paraId="274BA6FD" w14:textId="7EC892B4" w:rsidR="002D3571" w:rsidRDefault="002D3571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</w:p>
    <w:p w14:paraId="6FB0F235" w14:textId="77777777" w:rsidR="00DB0CBB" w:rsidRPr="008A5D17" w:rsidRDefault="00DB0CBB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</w:p>
    <w:tbl>
      <w:tblPr>
        <w:tblW w:w="4680" w:type="dxa"/>
        <w:tblInd w:w="108" w:type="dxa"/>
        <w:tblBorders>
          <w:top w:val="single" w:sz="4" w:space="0" w:color="70AFD9"/>
          <w:bottom w:val="single" w:sz="4" w:space="0" w:color="70AFD9"/>
          <w:insideH w:val="single" w:sz="4" w:space="0" w:color="70AFD9"/>
          <w:insideV w:val="single" w:sz="4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3690"/>
        <w:gridCol w:w="990"/>
      </w:tblGrid>
      <w:tr w:rsidR="004C287D" w:rsidRPr="008A5D17" w14:paraId="74979892" w14:textId="77777777" w:rsidTr="00F81419">
        <w:trPr>
          <w:trHeight w:val="300"/>
        </w:trPr>
        <w:tc>
          <w:tcPr>
            <w:tcW w:w="3690" w:type="dxa"/>
            <w:shd w:val="clear" w:color="auto" w:fill="C0E8FB"/>
            <w:noWrap/>
            <w:vAlign w:val="center"/>
          </w:tcPr>
          <w:p w14:paraId="1C520AEF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Total Example Cost</w:t>
            </w:r>
          </w:p>
        </w:tc>
        <w:tc>
          <w:tcPr>
            <w:tcW w:w="990" w:type="dxa"/>
            <w:shd w:val="clear" w:color="auto" w:fill="C0E8FB"/>
            <w:vAlign w:val="center"/>
          </w:tcPr>
          <w:p w14:paraId="127A3032" w14:textId="274E2ECE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$</w:t>
            </w:r>
            <w:r w:rsidR="00EA4160">
              <w:rPr>
                <w:rFonts w:ascii="Arial Narrow" w:hAnsi="Arial Narrow"/>
                <w:b/>
                <w:color w:val="000000"/>
                <w:sz w:val="24"/>
                <w:szCs w:val="24"/>
              </w:rPr>
              <w:t>12,</w:t>
            </w:r>
            <w:r w:rsidR="00860554">
              <w:rPr>
                <w:rFonts w:ascii="Arial Narrow" w:hAnsi="Arial Narrow"/>
                <w:b/>
                <w:color w:val="000000"/>
                <w:sz w:val="24"/>
                <w:szCs w:val="24"/>
              </w:rPr>
              <w:t>700</w:t>
            </w:r>
          </w:p>
        </w:tc>
      </w:tr>
    </w:tbl>
    <w:p w14:paraId="76C511E5" w14:textId="77777777" w:rsidR="004C287D" w:rsidRPr="008A5D17" w:rsidRDefault="004C287D" w:rsidP="004C287D">
      <w:pPr>
        <w:spacing w:after="0" w:line="240" w:lineRule="auto"/>
        <w:rPr>
          <w:rFonts w:ascii="Arial Narrow" w:hAnsi="Arial Narrow" w:cs="Courier New"/>
          <w:color w:val="000000"/>
        </w:rPr>
      </w:pPr>
      <w:r w:rsidRPr="008A5D17">
        <w:rPr>
          <w:rFonts w:ascii="Arial Narrow" w:hAnsi="Arial Narrow" w:cs="Courier New"/>
        </w:rPr>
        <w:t xml:space="preserve"> </w:t>
      </w:r>
    </w:p>
    <w:p w14:paraId="014C7DF3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color w:val="000000"/>
          <w:sz w:val="24"/>
          <w:szCs w:val="24"/>
        </w:rPr>
      </w:pPr>
      <w:r w:rsidRPr="008A5D17">
        <w:rPr>
          <w:rFonts w:ascii="Arial Narrow" w:hAnsi="Arial Narrow" w:cs="Arial"/>
          <w:b/>
          <w:color w:val="000000"/>
          <w:sz w:val="24"/>
          <w:szCs w:val="24"/>
        </w:rPr>
        <w:t>In this example, Peg would pay:</w:t>
      </w:r>
    </w:p>
    <w:tbl>
      <w:tblPr>
        <w:tblW w:w="4680" w:type="dxa"/>
        <w:tblInd w:w="108" w:type="dxa"/>
        <w:tblBorders>
          <w:top w:val="single" w:sz="4" w:space="0" w:color="70AFD9"/>
          <w:bottom w:val="single" w:sz="4" w:space="0" w:color="70AFD9"/>
          <w:insideH w:val="single" w:sz="4" w:space="0" w:color="70AFD9"/>
          <w:insideV w:val="single" w:sz="4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3690"/>
        <w:gridCol w:w="990"/>
      </w:tblGrid>
      <w:tr w:rsidR="004C287D" w:rsidRPr="008A5D17" w14:paraId="04EBBFB5" w14:textId="77777777" w:rsidTr="00F81419">
        <w:trPr>
          <w:trHeight w:val="300"/>
        </w:trPr>
        <w:tc>
          <w:tcPr>
            <w:tcW w:w="4680" w:type="dxa"/>
            <w:gridSpan w:val="2"/>
            <w:shd w:val="clear" w:color="auto" w:fill="DEEAF6"/>
            <w:noWrap/>
            <w:vAlign w:val="center"/>
          </w:tcPr>
          <w:p w14:paraId="6E887B36" w14:textId="77777777" w:rsidR="004C287D" w:rsidRPr="00810432" w:rsidRDefault="004C287D" w:rsidP="00F81419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810432">
              <w:rPr>
                <w:rFonts w:ascii="Arial Narrow" w:hAnsi="Arial Narrow"/>
                <w:i/>
                <w:color w:val="000000"/>
                <w:sz w:val="24"/>
                <w:szCs w:val="24"/>
                <w:u w:val="single"/>
              </w:rPr>
              <w:t>Cost Sharing</w:t>
            </w:r>
          </w:p>
        </w:tc>
      </w:tr>
      <w:tr w:rsidR="004C287D" w:rsidRPr="008A5D17" w14:paraId="763C1D99" w14:textId="77777777" w:rsidTr="00F81419">
        <w:trPr>
          <w:trHeight w:val="300"/>
        </w:trPr>
        <w:tc>
          <w:tcPr>
            <w:tcW w:w="3690" w:type="dxa"/>
            <w:shd w:val="clear" w:color="auto" w:fill="auto"/>
            <w:noWrap/>
            <w:vAlign w:val="center"/>
          </w:tcPr>
          <w:p w14:paraId="63262FC9" w14:textId="77777777" w:rsidR="004C287D" w:rsidRPr="001A4BC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1A4BC7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Deductibles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4B04123A" w14:textId="639F390F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color w:val="000000"/>
                <w:sz w:val="24"/>
                <w:szCs w:val="24"/>
              </w:rPr>
              <w:t>0</w:t>
            </w:r>
          </w:p>
        </w:tc>
      </w:tr>
      <w:tr w:rsidR="004C287D" w:rsidRPr="008A5D17" w14:paraId="3C54C37D" w14:textId="77777777" w:rsidTr="00F81419">
        <w:trPr>
          <w:trHeight w:val="300"/>
        </w:trPr>
        <w:tc>
          <w:tcPr>
            <w:tcW w:w="3690" w:type="dxa"/>
            <w:shd w:val="clear" w:color="auto" w:fill="auto"/>
            <w:noWrap/>
            <w:vAlign w:val="center"/>
          </w:tcPr>
          <w:p w14:paraId="7B487150" w14:textId="77777777" w:rsidR="004C287D" w:rsidRPr="001A4BC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1A4BC7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Copayments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252FF849" w14:textId="4BF9ED08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color w:val="000000"/>
                <w:sz w:val="24"/>
                <w:szCs w:val="24"/>
              </w:rPr>
              <w:t>330</w:t>
            </w:r>
          </w:p>
        </w:tc>
      </w:tr>
      <w:tr w:rsidR="004C287D" w:rsidRPr="008A5D17" w14:paraId="67B073DB" w14:textId="77777777" w:rsidTr="00F81419">
        <w:trPr>
          <w:trHeight w:val="300"/>
        </w:trPr>
        <w:tc>
          <w:tcPr>
            <w:tcW w:w="3690" w:type="dxa"/>
            <w:shd w:val="clear" w:color="auto" w:fill="auto"/>
            <w:noWrap/>
            <w:vAlign w:val="center"/>
          </w:tcPr>
          <w:p w14:paraId="1ADC6A61" w14:textId="77777777" w:rsidR="004C287D" w:rsidRPr="001A4BC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1A4BC7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14E9C828" w14:textId="6D752E72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color w:val="000000"/>
                <w:sz w:val="24"/>
                <w:szCs w:val="24"/>
              </w:rPr>
              <w:t>220</w:t>
            </w:r>
          </w:p>
        </w:tc>
      </w:tr>
      <w:tr w:rsidR="004C287D" w:rsidRPr="008A5D17" w14:paraId="402166B9" w14:textId="77777777" w:rsidTr="00F81419">
        <w:trPr>
          <w:trHeight w:val="300"/>
        </w:trPr>
        <w:tc>
          <w:tcPr>
            <w:tcW w:w="4680" w:type="dxa"/>
            <w:gridSpan w:val="2"/>
            <w:shd w:val="clear" w:color="auto" w:fill="DEEAF6"/>
            <w:noWrap/>
            <w:vAlign w:val="center"/>
          </w:tcPr>
          <w:p w14:paraId="775983C7" w14:textId="77777777" w:rsidR="004C287D" w:rsidRPr="008A5D17" w:rsidRDefault="004C287D" w:rsidP="00F81419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i/>
                <w:color w:val="000000"/>
                <w:sz w:val="24"/>
                <w:szCs w:val="24"/>
              </w:rPr>
              <w:t>What isn’t covered</w:t>
            </w:r>
          </w:p>
        </w:tc>
      </w:tr>
      <w:tr w:rsidR="004C287D" w:rsidRPr="008A5D17" w14:paraId="7B71BF5B" w14:textId="77777777" w:rsidTr="00F81419">
        <w:trPr>
          <w:trHeight w:val="300"/>
        </w:trPr>
        <w:tc>
          <w:tcPr>
            <w:tcW w:w="3690" w:type="dxa"/>
            <w:tcBorders>
              <w:bottom w:val="single" w:sz="4" w:space="0" w:color="70AFD9"/>
            </w:tcBorders>
            <w:shd w:val="clear" w:color="auto" w:fill="auto"/>
            <w:noWrap/>
            <w:vAlign w:val="center"/>
          </w:tcPr>
          <w:p w14:paraId="5C6EA3BE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Limits or exclusions</w:t>
            </w:r>
          </w:p>
        </w:tc>
        <w:tc>
          <w:tcPr>
            <w:tcW w:w="990" w:type="dxa"/>
            <w:tcBorders>
              <w:bottom w:val="single" w:sz="4" w:space="0" w:color="70AFD9"/>
            </w:tcBorders>
            <w:shd w:val="clear" w:color="auto" w:fill="auto"/>
            <w:vAlign w:val="center"/>
          </w:tcPr>
          <w:p w14:paraId="1B8C9661" w14:textId="22C7B36A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color w:val="000000"/>
                <w:sz w:val="24"/>
                <w:szCs w:val="24"/>
              </w:rPr>
              <w:t>60</w:t>
            </w:r>
          </w:p>
        </w:tc>
      </w:tr>
      <w:tr w:rsidR="004C287D" w:rsidRPr="008A5D17" w14:paraId="5E9545BF" w14:textId="77777777" w:rsidTr="00F81419">
        <w:trPr>
          <w:trHeight w:val="300"/>
        </w:trPr>
        <w:tc>
          <w:tcPr>
            <w:tcW w:w="3690" w:type="dxa"/>
            <w:shd w:val="clear" w:color="auto" w:fill="C0E8FB"/>
            <w:noWrap/>
            <w:vAlign w:val="center"/>
          </w:tcPr>
          <w:p w14:paraId="55C70822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The total Peg would pay is</w:t>
            </w:r>
          </w:p>
        </w:tc>
        <w:tc>
          <w:tcPr>
            <w:tcW w:w="990" w:type="dxa"/>
            <w:shd w:val="clear" w:color="auto" w:fill="C0E8FB"/>
            <w:vAlign w:val="center"/>
          </w:tcPr>
          <w:p w14:paraId="4F8FE6C7" w14:textId="2E5E2DC7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b/>
                <w:color w:val="000000"/>
                <w:sz w:val="24"/>
                <w:szCs w:val="24"/>
              </w:rPr>
              <w:t>610</w:t>
            </w:r>
          </w:p>
        </w:tc>
      </w:tr>
    </w:tbl>
    <w:p w14:paraId="1FA187FB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</w:p>
    <w:p w14:paraId="12EA68A0" w14:textId="77777777" w:rsidR="004C287D" w:rsidRPr="008A5D17" w:rsidDel="004A5E7C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  <w:r w:rsidRPr="008A5D17">
        <w:rPr>
          <w:rFonts w:ascii="Arial Narrow" w:hAnsi="Arial Narrow" w:cs="Arial"/>
          <w:b/>
          <w:sz w:val="24"/>
          <w:szCs w:val="24"/>
        </w:rPr>
        <w:br w:type="column"/>
      </w:r>
    </w:p>
    <w:p w14:paraId="45BC7DB1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6B2ED8A6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7F3A40FA" w14:textId="77777777" w:rsidR="004C287D" w:rsidRPr="008A5D17" w:rsidRDefault="002835B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  <w:r w:rsidRPr="008A5D17">
        <w:rPr>
          <w:rFonts w:ascii="Arial Narrow" w:hAnsi="Arial Narrow" w:cs="Arial"/>
          <w:noProof/>
          <w:color w:val="0775A8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EA70D42" wp14:editId="29B47E4F">
                <wp:simplePos x="0" y="0"/>
                <wp:positionH relativeFrom="column">
                  <wp:posOffset>-55245</wp:posOffset>
                </wp:positionH>
                <wp:positionV relativeFrom="paragraph">
                  <wp:posOffset>6985</wp:posOffset>
                </wp:positionV>
                <wp:extent cx="3016885" cy="658495"/>
                <wp:effectExtent l="11430" t="9525" r="10160" b="8255"/>
                <wp:wrapNone/>
                <wp:docPr id="7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6885" cy="658495"/>
                        </a:xfrm>
                        <a:prstGeom prst="rect">
                          <a:avLst/>
                        </a:prstGeom>
                        <a:solidFill>
                          <a:srgbClr val="0775A8"/>
                        </a:solidFill>
                        <a:ln w="9525">
                          <a:solidFill>
                            <a:srgbClr val="70AFD9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760060" w14:textId="24EFE8B5" w:rsidR="006D75D4" w:rsidRPr="008A5D17" w:rsidRDefault="006D75D4" w:rsidP="004C287D">
                            <w:pPr>
                              <w:spacing w:before="40" w:after="40" w:line="240" w:lineRule="auto"/>
                              <w:jc w:val="center"/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 w:rsidRPr="008A5D17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8"/>
                                <w:szCs w:val="28"/>
                              </w:rPr>
                              <w:t xml:space="preserve">Managing Joe’s </w:t>
                            </w:r>
                            <w:r w:rsidR="00495B57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8"/>
                                <w:szCs w:val="28"/>
                              </w:rPr>
                              <w:t>T</w:t>
                            </w:r>
                            <w:r w:rsidRPr="008A5D17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8"/>
                                <w:szCs w:val="28"/>
                              </w:rPr>
                              <w:t>ype 2 Diabetes</w:t>
                            </w:r>
                            <w:r w:rsidRPr="008A5D17">
                              <w:rPr>
                                <w:rFonts w:ascii="Arial Narrow" w:hAnsi="Arial Narrow"/>
                                <w:b/>
                                <w:color w:val="FFFFFF"/>
                                <w:sz w:val="24"/>
                                <w:szCs w:val="24"/>
                              </w:rPr>
                              <w:br/>
                            </w:r>
                            <w:r w:rsidRPr="008A5D17">
                              <w:rPr>
                                <w:rFonts w:ascii="Arial Narrow" w:hAnsi="Arial Narrow"/>
                                <w:color w:val="FFFFFF"/>
                                <w:sz w:val="24"/>
                                <w:szCs w:val="24"/>
                              </w:rPr>
                              <w:t xml:space="preserve">(a year of routine in-network care of a well-controlled condition) </w:t>
                            </w:r>
                          </w:p>
                        </w:txbxContent>
                      </wps:txbx>
                      <wps:bodyPr rot="0" vert="horz" wrap="square" lIns="91440" tIns="27432" rIns="91440" bIns="27432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A70D42" id="Text Box 63" o:spid="_x0000_s1031" type="#_x0000_t202" style="position:absolute;left:0;text-align:left;margin-left:-4.35pt;margin-top:.55pt;width:237.55pt;height:51.8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dxWNAIAAFgEAAAOAAAAZHJzL2Uyb0RvYy54bWysVMmO2zAMvRfoPwi6N3Z2x4gzSJOmKDBd&#10;gJl+gCLLsVBZVCUldvr1Q8mZTLpdivogkCL1SD6SXt51jSInYZ0EXdDhIKVEaA6l1IeCfn3cvcko&#10;cZ7pkinQoqBn4ejd6vWrZWtyMYIaVCksQRDt8tYUtPbe5EnieC0a5gZghEZjBbZhHlV7SErLWkRv&#10;VDJK01nSgi2NBS6cw9ttb6SriF9VgvvPVeWEJ6qgmJuPp43nPpzJasnyg2WmlvySBvuHLBomNQa9&#10;Qm2ZZ+Ro5W9QjeQWHFR+wKFJoKokF7EGrGaY/lLNQ82MiLUgOc5caXL/D5Z/On2xRJYFnVOiWYMt&#10;ehSdJ2+hI7NxoKc1LkevB4N+vsN7bHMs1Zl74N8c0bCpmT6ItbXQ1oKVmN4wvExunvY4LoDs249Q&#10;Yhx29BCBuso2gTtkgyA6tul8bU3IhePlOB3OsmxKCUfbbJpNFtMYguXPr411/r2AhgShoBZbH9HZ&#10;6d75kA3Ln11CMAdKljupVFTsYb9RlpxYGJP5fLrOLug/uSlN2oIupqNpT8BfIebperdd/AmikR7n&#10;XcmmoFkavuDE8kDbO11G2TOpehlTVvrCY6CuJ9F3+y52LDIQON5DeUZiLfTjjeuIQg32ByUtjnZB&#10;3fcjs4IS9UFjcxbDySTsQlRG88l4RIm9texvLUxzhCqop6QXN77fn6Ox8lBjpH4cNKyxoZWMXL9k&#10;dUkfxze24LJqYT9u9ej18kNYPQEAAP//AwBQSwMEFAAGAAgAAAAhAJXoouzcAAAACAEAAA8AAABk&#10;cnMvZG93bnJldi54bWxMj7FOxDAQRHsk/sFaJLo7JygXohDnhJAQDQ3HUdA58ZIE4nVkO3fm71kq&#10;KGdnNPum2Sc7ixP6MDlSkG8zEEi9MxMNCo6vj5sKRIiajJ4doYJvDLBvLy8aXRt3phc8HeIguIRC&#10;rRWMMS61lKEf0eqwdQsSex/OWx1Z+kEar89cbmd5k2WltHoi/jDqBR9G7L8Oq1Ugw2c35MY/v7+l&#10;p5DW3RJ31aLU9VW6vwMRMcW/MPziMzq0zNS5lUwQs4JNdctJvucg2C7KsgDRsc6KCmTbyP8D2h8A&#10;AAD//wMAUEsBAi0AFAAGAAgAAAAhALaDOJL+AAAA4QEAABMAAAAAAAAAAAAAAAAAAAAAAFtDb250&#10;ZW50X1R5cGVzXS54bWxQSwECLQAUAAYACAAAACEAOP0h/9YAAACUAQAACwAAAAAAAAAAAAAAAAAv&#10;AQAAX3JlbHMvLnJlbHNQSwECLQAUAAYACAAAACEAQIXcVjQCAABYBAAADgAAAAAAAAAAAAAAAAAu&#10;AgAAZHJzL2Uyb0RvYy54bWxQSwECLQAUAAYACAAAACEAleii7NwAAAAIAQAADwAAAAAAAAAAAAAA&#10;AACOBAAAZHJzL2Rvd25yZXYueG1sUEsFBgAAAAAEAAQA8wAAAJcFAAAAAA==&#10;" fillcolor="#0775a8" strokecolor="#70afd9">
                <v:textbox inset=",2.16pt,,2.16pt">
                  <w:txbxContent>
                    <w:p w14:paraId="08760060" w14:textId="24EFE8B5" w:rsidR="006D75D4" w:rsidRPr="008A5D17" w:rsidRDefault="006D75D4" w:rsidP="004C287D">
                      <w:pPr>
                        <w:spacing w:before="40" w:after="40" w:line="240" w:lineRule="auto"/>
                        <w:jc w:val="center"/>
                        <w:rPr>
                          <w:rFonts w:ascii="Arial Narrow" w:hAnsi="Arial Narrow"/>
                          <w:sz w:val="24"/>
                        </w:rPr>
                      </w:pPr>
                      <w:r w:rsidRPr="008A5D17">
                        <w:rPr>
                          <w:rFonts w:ascii="Arial Narrow" w:hAnsi="Arial Narrow" w:cs="Arial"/>
                          <w:b/>
                          <w:color w:val="FFFFFF"/>
                          <w:sz w:val="28"/>
                          <w:szCs w:val="28"/>
                        </w:rPr>
                        <w:t xml:space="preserve">Managing Joe’s </w:t>
                      </w:r>
                      <w:r w:rsidR="00495B57">
                        <w:rPr>
                          <w:rFonts w:ascii="Arial Narrow" w:hAnsi="Arial Narrow" w:cs="Arial"/>
                          <w:b/>
                          <w:color w:val="FFFFFF"/>
                          <w:sz w:val="28"/>
                          <w:szCs w:val="28"/>
                        </w:rPr>
                        <w:t>T</w:t>
                      </w:r>
                      <w:r w:rsidRPr="008A5D17">
                        <w:rPr>
                          <w:rFonts w:ascii="Arial Narrow" w:hAnsi="Arial Narrow" w:cs="Arial"/>
                          <w:b/>
                          <w:color w:val="FFFFFF"/>
                          <w:sz w:val="28"/>
                          <w:szCs w:val="28"/>
                        </w:rPr>
                        <w:t>ype 2 Diabetes</w:t>
                      </w:r>
                      <w:r w:rsidRPr="008A5D17">
                        <w:rPr>
                          <w:rFonts w:ascii="Arial Narrow" w:hAnsi="Arial Narrow"/>
                          <w:b/>
                          <w:color w:val="FFFFFF"/>
                          <w:sz w:val="24"/>
                          <w:szCs w:val="24"/>
                        </w:rPr>
                        <w:br/>
                      </w:r>
                      <w:r w:rsidRPr="008A5D17">
                        <w:rPr>
                          <w:rFonts w:ascii="Arial Narrow" w:hAnsi="Arial Narrow"/>
                          <w:color w:val="FFFFFF"/>
                          <w:sz w:val="24"/>
                          <w:szCs w:val="24"/>
                        </w:rPr>
                        <w:t xml:space="preserve">(a year of routine in-network care of a well-controlled condition) </w:t>
                      </w:r>
                    </w:p>
                  </w:txbxContent>
                </v:textbox>
              </v:shape>
            </w:pict>
          </mc:Fallback>
        </mc:AlternateContent>
      </w:r>
    </w:p>
    <w:p w14:paraId="78DBAD94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1E9F0339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554B704E" w14:textId="77777777" w:rsidR="006746BC" w:rsidRPr="008A5D17" w:rsidRDefault="006746BC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4A204EEE" w14:textId="77777777" w:rsidR="004C287D" w:rsidRPr="008A5D17" w:rsidRDefault="004C287D" w:rsidP="008A5D17">
      <w:pPr>
        <w:pStyle w:val="Header"/>
        <w:spacing w:after="0" w:line="240" w:lineRule="auto"/>
        <w:ind w:right="-90"/>
        <w:rPr>
          <w:rFonts w:ascii="Arial Narrow" w:hAnsi="Arial Narrow" w:cs="Arial"/>
          <w:b/>
          <w:sz w:val="24"/>
          <w:szCs w:val="24"/>
        </w:rPr>
      </w:pPr>
    </w:p>
    <w:p w14:paraId="5480DE32" w14:textId="77777777" w:rsidR="000B48A9" w:rsidRDefault="000B48A9" w:rsidP="000B48A9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15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r>
        <w:rPr>
          <w:rFonts w:ascii="Arial Narrow" w:hAnsi="Arial Narrow" w:cs="Arial"/>
          <w:b/>
          <w:sz w:val="24"/>
          <w:szCs w:val="24"/>
        </w:rPr>
        <w:t xml:space="preserve">The </w:t>
      </w:r>
      <w:r w:rsidRPr="00646BBC">
        <w:rPr>
          <w:rFonts w:ascii="Arial Narrow" w:hAnsi="Arial Narrow" w:cs="Arial"/>
          <w:b/>
          <w:sz w:val="24"/>
          <w:szCs w:val="24"/>
        </w:rPr>
        <w:t>plan’s</w:t>
      </w:r>
      <w:r w:rsidRPr="00F57C8F">
        <w:rPr>
          <w:rFonts w:ascii="Arial Narrow" w:hAnsi="Arial Narrow" w:cs="Arial"/>
          <w:b/>
          <w:sz w:val="24"/>
          <w:szCs w:val="24"/>
        </w:rPr>
        <w:t xml:space="preserve"> </w:t>
      </w:r>
      <w:r>
        <w:rPr>
          <w:rFonts w:ascii="Arial Narrow" w:hAnsi="Arial Narrow" w:cs="Arial"/>
          <w:b/>
          <w:sz w:val="24"/>
          <w:szCs w:val="24"/>
        </w:rPr>
        <w:t xml:space="preserve">overall </w:t>
      </w:r>
      <w:r w:rsidRPr="00646BBC">
        <w:rPr>
          <w:rFonts w:ascii="Arial Narrow" w:hAnsi="Arial Narrow" w:cs="Arial"/>
          <w:b/>
          <w:sz w:val="24"/>
          <w:szCs w:val="24"/>
          <w:u w:val="single"/>
        </w:rPr>
        <w:t>deductible</w:t>
      </w:r>
      <w:r w:rsidRPr="00F57C8F">
        <w:rPr>
          <w:rFonts w:ascii="Arial Narrow" w:hAnsi="Arial Narrow" w:cs="Arial"/>
          <w:sz w:val="24"/>
          <w:szCs w:val="24"/>
        </w:rPr>
        <w:t xml:space="preserve"> </w:t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b/>
          <w:sz w:val="24"/>
          <w:szCs w:val="24"/>
        </w:rPr>
        <w:t>$</w:t>
      </w:r>
      <w:r w:rsidR="00903BB4">
        <w:rPr>
          <w:rFonts w:ascii="Arial Narrow" w:hAnsi="Arial Narrow" w:cs="Arial"/>
          <w:b/>
          <w:sz w:val="24"/>
          <w:szCs w:val="24"/>
        </w:rPr>
        <w:t>0</w:t>
      </w:r>
    </w:p>
    <w:p w14:paraId="6ED906EB" w14:textId="77777777" w:rsidR="000B48A9" w:rsidRDefault="000B48A9" w:rsidP="000B48A9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15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r w:rsidRPr="00646BBC">
        <w:rPr>
          <w:rFonts w:ascii="Arial Narrow" w:hAnsi="Arial Narrow" w:cs="Arial"/>
          <w:b/>
          <w:sz w:val="24"/>
          <w:szCs w:val="24"/>
          <w:u w:val="single"/>
        </w:rPr>
        <w:t>Specialist</w:t>
      </w:r>
      <w:r>
        <w:rPr>
          <w:rFonts w:ascii="Arial Narrow" w:hAnsi="Arial Narrow" w:cs="Arial"/>
          <w:b/>
          <w:color w:val="000000"/>
          <w:sz w:val="24"/>
          <w:szCs w:val="24"/>
        </w:rPr>
        <w:t xml:space="preserve"> </w:t>
      </w:r>
      <w:r w:rsidR="00903BB4" w:rsidRPr="00903BB4">
        <w:rPr>
          <w:rFonts w:ascii="Arial Narrow" w:hAnsi="Arial Narrow" w:cs="Arial"/>
          <w:b/>
          <w:color w:val="000000"/>
          <w:sz w:val="24"/>
          <w:szCs w:val="24"/>
          <w:u w:val="single"/>
        </w:rPr>
        <w:t>copay</w:t>
      </w:r>
      <w:r>
        <w:rPr>
          <w:rFonts w:ascii="Arial Narrow" w:hAnsi="Arial Narrow" w:cs="Arial"/>
          <w:b/>
          <w:color w:val="000000"/>
          <w:sz w:val="24"/>
          <w:szCs w:val="24"/>
        </w:rPr>
        <w:tab/>
        <w:t>$</w:t>
      </w:r>
      <w:r w:rsidR="00903BB4">
        <w:rPr>
          <w:rFonts w:ascii="Arial Narrow" w:hAnsi="Arial Narrow" w:cs="Arial"/>
          <w:b/>
          <w:color w:val="000000"/>
          <w:sz w:val="24"/>
          <w:szCs w:val="24"/>
        </w:rPr>
        <w:t>20</w:t>
      </w:r>
    </w:p>
    <w:p w14:paraId="16EB4EA6" w14:textId="77777777" w:rsidR="000B48A9" w:rsidRDefault="000B48A9" w:rsidP="008F5C0F">
      <w:pPr>
        <w:pStyle w:val="Header"/>
        <w:tabs>
          <w:tab w:val="clear" w:pos="4680"/>
          <w:tab w:val="center" w:pos="4140"/>
        </w:tabs>
        <w:spacing w:after="0" w:line="240" w:lineRule="auto"/>
        <w:ind w:right="-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color w:val="C0E8FB"/>
          <w:sz w:val="24"/>
          <w:szCs w:val="24"/>
        </w:rPr>
        <w:t xml:space="preserve"> </w:t>
      </w:r>
      <w:r>
        <w:rPr>
          <w:rFonts w:ascii="Arial Narrow" w:hAnsi="Arial Narrow" w:cs="Arial"/>
          <w:b/>
          <w:color w:val="000000"/>
          <w:sz w:val="24"/>
          <w:szCs w:val="24"/>
        </w:rPr>
        <w:t xml:space="preserve">Hospital (facility) </w:t>
      </w:r>
      <w:r w:rsidR="00903BB4" w:rsidRPr="00903BB4">
        <w:rPr>
          <w:rFonts w:ascii="Arial Narrow" w:hAnsi="Arial Narrow" w:cs="Arial"/>
          <w:b/>
          <w:color w:val="000000"/>
          <w:sz w:val="24"/>
          <w:szCs w:val="24"/>
          <w:u w:val="single"/>
        </w:rPr>
        <w:t>copay</w:t>
      </w:r>
      <w:r>
        <w:rPr>
          <w:rFonts w:ascii="Arial Narrow" w:hAnsi="Arial Narrow" w:cs="Arial"/>
          <w:b/>
          <w:color w:val="000000"/>
          <w:sz w:val="24"/>
          <w:szCs w:val="24"/>
        </w:rPr>
        <w:tab/>
      </w:r>
      <w:r w:rsidR="00903BB4">
        <w:rPr>
          <w:rFonts w:ascii="Arial Narrow" w:hAnsi="Arial Narrow" w:cs="Arial"/>
          <w:b/>
          <w:color w:val="000000"/>
          <w:sz w:val="24"/>
          <w:szCs w:val="24"/>
        </w:rPr>
        <w:t>$100/day</w:t>
      </w:r>
    </w:p>
    <w:p w14:paraId="5C34F1B9" w14:textId="77777777" w:rsidR="000B48A9" w:rsidRDefault="000B48A9" w:rsidP="000B48A9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15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proofErr w:type="gramStart"/>
      <w:r w:rsidR="00C70FCC" w:rsidRPr="00FC278F">
        <w:rPr>
          <w:rFonts w:ascii="Arial Narrow" w:hAnsi="Arial Narrow" w:cs="Arial"/>
          <w:b/>
          <w:sz w:val="24"/>
          <w:szCs w:val="24"/>
        </w:rPr>
        <w:t>Other</w:t>
      </w:r>
      <w:proofErr w:type="gramEnd"/>
      <w:r w:rsidR="00C70FCC" w:rsidRPr="00FC278F">
        <w:rPr>
          <w:rFonts w:ascii="Arial Narrow" w:hAnsi="Arial Narrow" w:cs="Arial"/>
          <w:b/>
          <w:sz w:val="24"/>
          <w:szCs w:val="24"/>
        </w:rPr>
        <w:t xml:space="preserve"> </w:t>
      </w:r>
      <w:r w:rsidR="00903BB4" w:rsidRPr="00903BB4">
        <w:rPr>
          <w:rFonts w:ascii="Arial Narrow" w:hAnsi="Arial Narrow" w:cs="Arial"/>
          <w:b/>
          <w:sz w:val="24"/>
          <w:szCs w:val="24"/>
          <w:u w:val="single"/>
        </w:rPr>
        <w:t>coinsurance</w:t>
      </w:r>
      <w:r>
        <w:rPr>
          <w:rFonts w:ascii="Arial Narrow" w:hAnsi="Arial Narrow" w:cs="Arial"/>
          <w:b/>
          <w:sz w:val="24"/>
          <w:szCs w:val="24"/>
        </w:rPr>
        <w:tab/>
      </w:r>
      <w:r w:rsidR="00903BB4">
        <w:rPr>
          <w:rFonts w:ascii="Arial Narrow" w:hAnsi="Arial Narrow" w:cs="Arial"/>
          <w:b/>
          <w:sz w:val="24"/>
          <w:szCs w:val="24"/>
        </w:rPr>
        <w:t>20</w:t>
      </w:r>
      <w:r>
        <w:rPr>
          <w:rFonts w:ascii="Arial Narrow" w:hAnsi="Arial Narrow" w:cs="Arial"/>
          <w:b/>
          <w:sz w:val="24"/>
          <w:szCs w:val="24"/>
        </w:rPr>
        <w:t>%</w:t>
      </w:r>
    </w:p>
    <w:p w14:paraId="762A219E" w14:textId="77777777" w:rsidR="00C7679D" w:rsidRPr="008A5D17" w:rsidRDefault="00C7679D" w:rsidP="000B48A9">
      <w:pPr>
        <w:pStyle w:val="Header"/>
        <w:tabs>
          <w:tab w:val="clear" w:pos="4680"/>
          <w:tab w:val="center" w:pos="4410"/>
        </w:tabs>
        <w:spacing w:after="0" w:line="240" w:lineRule="auto"/>
        <w:ind w:left="270" w:right="150" w:hanging="270"/>
        <w:rPr>
          <w:rFonts w:ascii="Arial Narrow" w:hAnsi="Arial Narrow" w:cs="Arial"/>
          <w:b/>
          <w:sz w:val="24"/>
          <w:szCs w:val="24"/>
        </w:rPr>
      </w:pPr>
    </w:p>
    <w:p w14:paraId="49589B51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b/>
          <w:sz w:val="24"/>
          <w:szCs w:val="24"/>
        </w:rPr>
      </w:pPr>
      <w:r w:rsidRPr="008A5D17">
        <w:rPr>
          <w:rFonts w:ascii="Arial Narrow" w:hAnsi="Arial Narrow" w:cs="Arial"/>
          <w:b/>
          <w:sz w:val="24"/>
          <w:szCs w:val="24"/>
        </w:rPr>
        <w:t xml:space="preserve">This EXAMPLE event includes services like: </w:t>
      </w:r>
    </w:p>
    <w:p w14:paraId="674B4213" w14:textId="6A350594" w:rsidR="004C287D" w:rsidRPr="008A5D17" w:rsidRDefault="00C67507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  <w:u w:val="single"/>
        </w:rPr>
        <w:t>Specialist</w:t>
      </w:r>
      <w:r w:rsidR="004C287D" w:rsidRPr="008A5D17">
        <w:rPr>
          <w:rFonts w:ascii="Arial Narrow" w:hAnsi="Arial Narrow" w:cs="Arial"/>
          <w:sz w:val="24"/>
          <w:szCs w:val="24"/>
        </w:rPr>
        <w:t xml:space="preserve"> office visits (</w:t>
      </w:r>
      <w:r w:rsidR="004C287D" w:rsidRPr="008A5D17">
        <w:rPr>
          <w:rFonts w:ascii="Arial Narrow" w:hAnsi="Arial Narrow" w:cs="Arial"/>
          <w:i/>
          <w:sz w:val="24"/>
          <w:szCs w:val="24"/>
        </w:rPr>
        <w:t>including disease education)</w:t>
      </w:r>
    </w:p>
    <w:p w14:paraId="4D32AFF6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  <w:r w:rsidRPr="001A4BC7">
        <w:rPr>
          <w:rFonts w:ascii="Arial Narrow" w:hAnsi="Arial Narrow" w:cs="Arial"/>
          <w:sz w:val="24"/>
          <w:szCs w:val="24"/>
          <w:u w:val="single"/>
        </w:rPr>
        <w:t>Diagnostic tests</w:t>
      </w:r>
      <w:r w:rsidRPr="008A5D17">
        <w:rPr>
          <w:rFonts w:ascii="Arial Narrow" w:hAnsi="Arial Narrow" w:cs="Arial"/>
          <w:sz w:val="24"/>
          <w:szCs w:val="24"/>
        </w:rPr>
        <w:t xml:space="preserve"> </w:t>
      </w:r>
      <w:r w:rsidRPr="008A5D17">
        <w:rPr>
          <w:rFonts w:ascii="Arial Narrow" w:hAnsi="Arial Narrow" w:cs="Arial"/>
          <w:i/>
          <w:sz w:val="24"/>
          <w:szCs w:val="24"/>
        </w:rPr>
        <w:t>(blood work)</w:t>
      </w:r>
    </w:p>
    <w:p w14:paraId="2C956123" w14:textId="77777777" w:rsidR="004C287D" w:rsidRPr="001A4BC7" w:rsidRDefault="004C287D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  <w:u w:val="single"/>
        </w:rPr>
      </w:pPr>
      <w:r w:rsidRPr="001A4BC7">
        <w:rPr>
          <w:rFonts w:ascii="Arial Narrow" w:hAnsi="Arial Narrow" w:cs="Arial"/>
          <w:sz w:val="24"/>
          <w:szCs w:val="24"/>
          <w:u w:val="single"/>
        </w:rPr>
        <w:t xml:space="preserve">Prescription drugs </w:t>
      </w:r>
    </w:p>
    <w:p w14:paraId="79BC3D59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  <w:r w:rsidRPr="001A4BC7">
        <w:rPr>
          <w:rFonts w:ascii="Arial Narrow" w:hAnsi="Arial Narrow" w:cs="Arial"/>
          <w:sz w:val="24"/>
          <w:szCs w:val="24"/>
          <w:u w:val="single"/>
        </w:rPr>
        <w:t>Durable medical equipment</w:t>
      </w:r>
      <w:r w:rsidRPr="008A5D17">
        <w:rPr>
          <w:rFonts w:ascii="Arial Narrow" w:hAnsi="Arial Narrow" w:cs="Arial"/>
          <w:sz w:val="24"/>
          <w:szCs w:val="24"/>
        </w:rPr>
        <w:t xml:space="preserve"> </w:t>
      </w:r>
      <w:r w:rsidRPr="008A5D17">
        <w:rPr>
          <w:rFonts w:ascii="Arial Narrow" w:hAnsi="Arial Narrow" w:cs="Arial"/>
          <w:i/>
          <w:sz w:val="24"/>
          <w:szCs w:val="24"/>
        </w:rPr>
        <w:t xml:space="preserve">(glucose meter) </w:t>
      </w:r>
    </w:p>
    <w:p w14:paraId="458A8408" w14:textId="77777777" w:rsidR="002D3571" w:rsidRPr="008A5D17" w:rsidRDefault="002D3571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</w:p>
    <w:tbl>
      <w:tblPr>
        <w:tblW w:w="4680" w:type="dxa"/>
        <w:tblInd w:w="108" w:type="dxa"/>
        <w:tblBorders>
          <w:top w:val="single" w:sz="4" w:space="0" w:color="70AFD9"/>
          <w:bottom w:val="single" w:sz="4" w:space="0" w:color="70AFD9"/>
          <w:insideH w:val="single" w:sz="4" w:space="0" w:color="70AFD9"/>
          <w:insideV w:val="single" w:sz="4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3690"/>
        <w:gridCol w:w="990"/>
      </w:tblGrid>
      <w:tr w:rsidR="004C287D" w:rsidRPr="008A5D17" w14:paraId="2398F77C" w14:textId="77777777" w:rsidTr="00F81419">
        <w:trPr>
          <w:trHeight w:val="300"/>
        </w:trPr>
        <w:tc>
          <w:tcPr>
            <w:tcW w:w="3690" w:type="dxa"/>
            <w:shd w:val="clear" w:color="auto" w:fill="C0E8FB"/>
            <w:noWrap/>
            <w:vAlign w:val="center"/>
          </w:tcPr>
          <w:p w14:paraId="6DF7F4C1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Total Example Cost</w:t>
            </w:r>
          </w:p>
        </w:tc>
        <w:tc>
          <w:tcPr>
            <w:tcW w:w="990" w:type="dxa"/>
            <w:shd w:val="clear" w:color="auto" w:fill="C0E8FB"/>
            <w:vAlign w:val="center"/>
          </w:tcPr>
          <w:p w14:paraId="5C7585C0" w14:textId="6D1516CB" w:rsidR="004C287D" w:rsidRPr="008A5D17" w:rsidRDefault="002835BD" w:rsidP="00860554">
            <w:pPr>
              <w:spacing w:after="0" w:line="240" w:lineRule="auto"/>
              <w:jc w:val="right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0288" behindDoc="0" locked="0" layoutInCell="1" allowOverlap="1" wp14:anchorId="0C5E74AB" wp14:editId="1EAE810A">
                      <wp:simplePos x="0" y="0"/>
                      <wp:positionH relativeFrom="column">
                        <wp:posOffset>-4756150</wp:posOffset>
                      </wp:positionH>
                      <wp:positionV relativeFrom="paragraph">
                        <wp:posOffset>3079115</wp:posOffset>
                      </wp:positionV>
                      <wp:extent cx="7576185" cy="302260"/>
                      <wp:effectExtent l="5080" t="5715" r="10160" b="6350"/>
                      <wp:wrapNone/>
                      <wp:docPr id="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576185" cy="3022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A545DF5" w14:textId="77777777" w:rsidR="006D75D4" w:rsidRPr="00D84970" w:rsidRDefault="006D75D4" w:rsidP="004C287D">
                                  <w:pPr>
                                    <w:spacing w:after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 w:rsidRPr="00D84970">
                                    <w:rPr>
                                      <w:rFonts w:ascii="Arial" w:hAnsi="Arial" w:cs="Arial"/>
                                      <w:b/>
                                      <w:sz w:val="24"/>
                                      <w:szCs w:val="24"/>
                                    </w:rPr>
                                    <w:t xml:space="preserve">The </w:t>
                                  </w:r>
                                  <w:r w:rsidRPr="00D84970">
                                    <w:rPr>
                                      <w:rFonts w:ascii="Arial" w:hAnsi="Arial" w:cs="Arial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plan</w:t>
                                  </w:r>
                                  <w:r w:rsidRPr="00D84970">
                                    <w:rPr>
                                      <w:rFonts w:ascii="Arial" w:hAnsi="Arial" w:cs="Arial"/>
                                      <w:b/>
                                      <w:sz w:val="24"/>
                                      <w:szCs w:val="24"/>
                                    </w:rPr>
                                    <w:t xml:space="preserve"> would be responsible for the other costs of these EXAMPLE covered services.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0C5E74AB" id="_x0000_s1032" type="#_x0000_t202" style="position:absolute;left:0;text-align:left;margin-left:-374.5pt;margin-top:242.45pt;width:596.55pt;height:23.8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EtULAIAAFcEAAAOAAAAZHJzL2Uyb0RvYy54bWysVNuO0zAQfUfiHyy/06Sht42arpYuRUjL&#10;RdrlAxzHaSwc24zdJuXrd+ykpVrgBZEHy+MZH8+cM5P1bd8qchTgpNEFnU5SSoTmppJ6X9BvT7s3&#10;K0qcZ7piymhR0JNw9Hbz+tW6s7nITGNUJYAgiHZ5ZwvaeG/zJHG8ES1zE2OFRmdtoGUeTdgnFbAO&#10;0VuVZGm6SDoDlQXDhXN4ej846Sbi17Xg/ktdO+GJKijm5uMKcS3DmmzWLN8Ds43kYxrsH7JomdT4&#10;6AXqnnlGDiB/g2olB+NM7SfctImpa8lFrAGrmaYvqnlsmBWxFiTH2QtN7v/B8s/Hr0BkVdAFJZq1&#10;KNGT6D15Z3qSBXY663IMerQY5ns8RpVjpc4+GP7dEW22DdN7cQdgukawCrObhpvJ1dUBxwWQsvtk&#10;KnyGHbyJQH0NbaAOySCIjiqdLsqEVDgeLufLxXQ1p4Sj722aZYsoXcLy820Lzn8QpiVhU1BA5SM6&#10;Oz44H7Jh+TkkPOaMktVOKhUN2JdbBeTIsEt28YsFvAhTmnQFvZln84GAv0Kk8fsTRCs9truSbUFX&#10;lyCWB9re6yo2o2dSDXtMWemRx0DdQKLvy34UbJSnNNUJiQUzdDdOI24aAz8p6bCzC+p+HBgIStRH&#10;jeLcTGezMArRmM2XGRpw7SmvPUxzhCqop2TYbv0wPgcLct/gS+d2uENBdzJyHZQfshrTx+6NEoyT&#10;Fsbj2o5Rv/4Hm2cAAAD//wMAUEsDBBQABgAIAAAAIQDJF4qo4QAAAAwBAAAPAAAAZHJzL2Rvd25y&#10;ZXYueG1sTI9BT8JAFITvJv6HzTPxQmALbBFqX4mScPJExfvSfbaN3be1u0D5964nPU5mMvNNvh1t&#10;Jy40+NYxwnyWgCCunGm5Rji+76drED5oNrpzTAg38rAt7u9ynRl35QNdylCLWMI+0whNCH0mpa8a&#10;strPXE8cvU83WB2iHGppBn2N5baTiyRZSatbjguN7mnXUPVVni3C6rtcTt4+zIQPt/3rUNnU7I4p&#10;4uPD+PIMItAY/sLwix/RoYhMJ3dm40WHMH1Sm3gmIKi12oCIEaXUHMQJIV0uUpBFLv+fKH4AAAD/&#10;/wMAUEsBAi0AFAAGAAgAAAAhALaDOJL+AAAA4QEAABMAAAAAAAAAAAAAAAAAAAAAAFtDb250ZW50&#10;X1R5cGVzXS54bWxQSwECLQAUAAYACAAAACEAOP0h/9YAAACUAQAACwAAAAAAAAAAAAAAAAAvAQAA&#10;X3JlbHMvLnJlbHNQSwECLQAUAAYACAAAACEAHmhLVCwCAABXBAAADgAAAAAAAAAAAAAAAAAuAgAA&#10;ZHJzL2Uyb0RvYy54bWxQSwECLQAUAAYACAAAACEAyReKqOEAAAAMAQAADwAAAAAAAAAAAAAAAACG&#10;BAAAZHJzL2Rvd25yZXYueG1sUEsFBgAAAAAEAAQA8wAAAJQFAAAAAA==&#10;">
                      <v:textbox style="mso-fit-shape-to-text:t">
                        <w:txbxContent>
                          <w:p w14:paraId="3A545DF5" w14:textId="77777777" w:rsidR="006D75D4" w:rsidRPr="00D84970" w:rsidRDefault="006D75D4" w:rsidP="004C287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D84970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The </w:t>
                            </w:r>
                            <w:r w:rsidRPr="00D84970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  <w:t>plan</w:t>
                            </w:r>
                            <w:r w:rsidRPr="00D84970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would be responsible for the other costs of these EXAMPLE covered services.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C287D"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$</w:t>
            </w:r>
            <w:r w:rsidR="00860554">
              <w:rPr>
                <w:rFonts w:ascii="Arial Narrow" w:hAnsi="Arial Narrow"/>
                <w:b/>
                <w:color w:val="000000"/>
                <w:sz w:val="24"/>
                <w:szCs w:val="24"/>
              </w:rPr>
              <w:t>5</w:t>
            </w:r>
            <w:r w:rsidR="00EA4160">
              <w:rPr>
                <w:rFonts w:ascii="Arial Narrow" w:hAnsi="Arial Narrow"/>
                <w:b/>
                <w:color w:val="000000"/>
                <w:sz w:val="24"/>
                <w:szCs w:val="24"/>
              </w:rPr>
              <w:t>,</w:t>
            </w:r>
            <w:r w:rsidR="00860554">
              <w:rPr>
                <w:rFonts w:ascii="Arial Narrow" w:hAnsi="Arial Narrow"/>
                <w:b/>
                <w:color w:val="000000"/>
                <w:sz w:val="24"/>
                <w:szCs w:val="24"/>
              </w:rPr>
              <w:t>600</w:t>
            </w:r>
          </w:p>
        </w:tc>
      </w:tr>
    </w:tbl>
    <w:p w14:paraId="3E5B16A1" w14:textId="77777777" w:rsidR="004C287D" w:rsidRPr="008A5D17" w:rsidRDefault="004C287D" w:rsidP="004C287D">
      <w:pPr>
        <w:spacing w:after="0" w:line="240" w:lineRule="auto"/>
        <w:rPr>
          <w:rFonts w:ascii="Arial Narrow" w:hAnsi="Arial Narrow" w:cs="Courier New"/>
          <w:color w:val="000000"/>
        </w:rPr>
      </w:pPr>
      <w:r w:rsidRPr="008A5D17">
        <w:rPr>
          <w:rFonts w:ascii="Arial Narrow" w:hAnsi="Arial Narrow" w:cs="Courier New"/>
        </w:rPr>
        <w:t xml:space="preserve"> </w:t>
      </w:r>
    </w:p>
    <w:p w14:paraId="477FFC60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color w:val="000000"/>
          <w:sz w:val="24"/>
          <w:szCs w:val="24"/>
        </w:rPr>
      </w:pPr>
      <w:r w:rsidRPr="008A5D17">
        <w:rPr>
          <w:rFonts w:ascii="Arial Narrow" w:hAnsi="Arial Narrow" w:cs="Arial"/>
          <w:b/>
          <w:color w:val="000000"/>
          <w:sz w:val="24"/>
          <w:szCs w:val="24"/>
        </w:rPr>
        <w:t>In this example, Joe would pay:</w:t>
      </w:r>
    </w:p>
    <w:tbl>
      <w:tblPr>
        <w:tblW w:w="4680" w:type="dxa"/>
        <w:tblInd w:w="108" w:type="dxa"/>
        <w:tblBorders>
          <w:top w:val="single" w:sz="4" w:space="0" w:color="70AFD9"/>
          <w:bottom w:val="single" w:sz="4" w:space="0" w:color="70AFD9"/>
          <w:insideH w:val="single" w:sz="4" w:space="0" w:color="70AFD9"/>
          <w:insideV w:val="single" w:sz="4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3690"/>
        <w:gridCol w:w="990"/>
      </w:tblGrid>
      <w:tr w:rsidR="004C287D" w:rsidRPr="008A5D17" w14:paraId="212AE0ED" w14:textId="77777777" w:rsidTr="00F81419">
        <w:trPr>
          <w:trHeight w:val="300"/>
        </w:trPr>
        <w:tc>
          <w:tcPr>
            <w:tcW w:w="4680" w:type="dxa"/>
            <w:gridSpan w:val="2"/>
            <w:shd w:val="clear" w:color="auto" w:fill="DEEAF6"/>
            <w:noWrap/>
            <w:vAlign w:val="center"/>
          </w:tcPr>
          <w:p w14:paraId="1401B935" w14:textId="77777777" w:rsidR="004C287D" w:rsidRPr="00810432" w:rsidRDefault="004C287D" w:rsidP="00F81419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810432">
              <w:rPr>
                <w:rFonts w:ascii="Arial Narrow" w:hAnsi="Arial Narrow"/>
                <w:i/>
                <w:color w:val="000000"/>
                <w:sz w:val="24"/>
                <w:szCs w:val="24"/>
                <w:u w:val="single"/>
              </w:rPr>
              <w:t>Cost Sharing</w:t>
            </w:r>
          </w:p>
        </w:tc>
      </w:tr>
      <w:tr w:rsidR="004C287D" w:rsidRPr="008A5D17" w14:paraId="6BDCA7B7" w14:textId="77777777" w:rsidTr="00F81419">
        <w:trPr>
          <w:trHeight w:val="300"/>
        </w:trPr>
        <w:tc>
          <w:tcPr>
            <w:tcW w:w="3690" w:type="dxa"/>
            <w:shd w:val="clear" w:color="auto" w:fill="auto"/>
            <w:noWrap/>
            <w:vAlign w:val="center"/>
          </w:tcPr>
          <w:p w14:paraId="0503A032" w14:textId="77777777" w:rsidR="004C287D" w:rsidRPr="001A4BC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1A4BC7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Deductibles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77254533" w14:textId="3119A91F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color w:val="000000"/>
                <w:sz w:val="24"/>
                <w:szCs w:val="24"/>
              </w:rPr>
              <w:t>0</w:t>
            </w:r>
          </w:p>
        </w:tc>
      </w:tr>
      <w:tr w:rsidR="004C287D" w:rsidRPr="008A5D17" w14:paraId="03DC2A36" w14:textId="77777777" w:rsidTr="00F81419">
        <w:trPr>
          <w:trHeight w:val="300"/>
        </w:trPr>
        <w:tc>
          <w:tcPr>
            <w:tcW w:w="3690" w:type="dxa"/>
            <w:shd w:val="clear" w:color="auto" w:fill="auto"/>
            <w:noWrap/>
            <w:vAlign w:val="center"/>
          </w:tcPr>
          <w:p w14:paraId="0B1B10CB" w14:textId="77777777" w:rsidR="004C287D" w:rsidRPr="001A4BC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1A4BC7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Copayments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285FF239" w14:textId="54897F92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color w:val="000000"/>
                <w:sz w:val="24"/>
                <w:szCs w:val="24"/>
              </w:rPr>
              <w:t>860</w:t>
            </w:r>
          </w:p>
        </w:tc>
      </w:tr>
      <w:tr w:rsidR="004C287D" w:rsidRPr="008A5D17" w14:paraId="14A831FF" w14:textId="77777777" w:rsidTr="00F81419">
        <w:trPr>
          <w:trHeight w:val="300"/>
        </w:trPr>
        <w:tc>
          <w:tcPr>
            <w:tcW w:w="3690" w:type="dxa"/>
            <w:shd w:val="clear" w:color="auto" w:fill="auto"/>
            <w:noWrap/>
            <w:vAlign w:val="center"/>
          </w:tcPr>
          <w:p w14:paraId="304C0141" w14:textId="77777777" w:rsidR="004C287D" w:rsidRPr="001A4BC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1A4BC7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6ED8F7D2" w14:textId="098BED17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color w:val="000000"/>
                <w:sz w:val="24"/>
                <w:szCs w:val="24"/>
              </w:rPr>
              <w:t>30</w:t>
            </w:r>
          </w:p>
        </w:tc>
      </w:tr>
      <w:tr w:rsidR="004C287D" w:rsidRPr="008A5D17" w14:paraId="7F6D9ADB" w14:textId="77777777" w:rsidTr="00F81419">
        <w:trPr>
          <w:trHeight w:val="300"/>
        </w:trPr>
        <w:tc>
          <w:tcPr>
            <w:tcW w:w="4680" w:type="dxa"/>
            <w:gridSpan w:val="2"/>
            <w:shd w:val="clear" w:color="auto" w:fill="DEEAF6"/>
            <w:noWrap/>
            <w:vAlign w:val="center"/>
          </w:tcPr>
          <w:p w14:paraId="1392BD1C" w14:textId="77777777" w:rsidR="004C287D" w:rsidRPr="008A5D17" w:rsidRDefault="004C287D" w:rsidP="00F81419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i/>
                <w:color w:val="000000"/>
                <w:sz w:val="24"/>
                <w:szCs w:val="24"/>
              </w:rPr>
              <w:t>What isn’t covered</w:t>
            </w:r>
          </w:p>
        </w:tc>
      </w:tr>
      <w:tr w:rsidR="004C287D" w:rsidRPr="008A5D17" w14:paraId="5F2EA5C3" w14:textId="77777777" w:rsidTr="00F81419">
        <w:trPr>
          <w:trHeight w:val="300"/>
        </w:trPr>
        <w:tc>
          <w:tcPr>
            <w:tcW w:w="3690" w:type="dxa"/>
            <w:tcBorders>
              <w:bottom w:val="single" w:sz="4" w:space="0" w:color="70AFD9"/>
            </w:tcBorders>
            <w:shd w:val="clear" w:color="auto" w:fill="auto"/>
            <w:noWrap/>
            <w:vAlign w:val="center"/>
          </w:tcPr>
          <w:p w14:paraId="2ADAD2E6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Limits or exclusions</w:t>
            </w:r>
          </w:p>
        </w:tc>
        <w:tc>
          <w:tcPr>
            <w:tcW w:w="990" w:type="dxa"/>
            <w:tcBorders>
              <w:bottom w:val="single" w:sz="4" w:space="0" w:color="70AFD9"/>
            </w:tcBorders>
            <w:shd w:val="clear" w:color="auto" w:fill="auto"/>
            <w:vAlign w:val="center"/>
          </w:tcPr>
          <w:p w14:paraId="27D98777" w14:textId="204F3337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color w:val="000000"/>
                <w:sz w:val="24"/>
                <w:szCs w:val="24"/>
              </w:rPr>
              <w:t>0</w:t>
            </w:r>
          </w:p>
        </w:tc>
      </w:tr>
      <w:tr w:rsidR="004C287D" w:rsidRPr="008A5D17" w14:paraId="6A820700" w14:textId="77777777" w:rsidTr="00F81419">
        <w:trPr>
          <w:trHeight w:val="323"/>
        </w:trPr>
        <w:tc>
          <w:tcPr>
            <w:tcW w:w="3690" w:type="dxa"/>
            <w:shd w:val="clear" w:color="auto" w:fill="C0E8FB"/>
            <w:noWrap/>
            <w:vAlign w:val="center"/>
          </w:tcPr>
          <w:p w14:paraId="1B9A1943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The total Joe would pay is</w:t>
            </w:r>
          </w:p>
        </w:tc>
        <w:tc>
          <w:tcPr>
            <w:tcW w:w="990" w:type="dxa"/>
            <w:shd w:val="clear" w:color="auto" w:fill="C0E8FB"/>
            <w:vAlign w:val="center"/>
          </w:tcPr>
          <w:p w14:paraId="01C7D6A4" w14:textId="39796E97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b/>
                <w:color w:val="000000"/>
                <w:sz w:val="24"/>
                <w:szCs w:val="24"/>
              </w:rPr>
              <w:t>890</w:t>
            </w:r>
          </w:p>
        </w:tc>
      </w:tr>
    </w:tbl>
    <w:p w14:paraId="19537866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323EB307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  <w:r w:rsidRPr="008A5D17">
        <w:rPr>
          <w:rFonts w:ascii="Arial Narrow" w:hAnsi="Arial Narrow" w:cs="Arial"/>
          <w:color w:val="0775A8"/>
          <w:sz w:val="24"/>
          <w:szCs w:val="24"/>
        </w:rPr>
        <w:br w:type="column"/>
      </w:r>
    </w:p>
    <w:p w14:paraId="2A66E272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4809ED28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3FDBE4C8" w14:textId="77777777" w:rsidR="004C287D" w:rsidRPr="008A5D17" w:rsidRDefault="002835B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  <w:r w:rsidRPr="008A5D17">
        <w:rPr>
          <w:rFonts w:ascii="Arial Narrow" w:hAnsi="Arial Narrow" w:cs="Arial"/>
          <w:noProof/>
          <w:color w:val="0775A8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279929F6" wp14:editId="39EB873A">
                <wp:simplePos x="0" y="0"/>
                <wp:positionH relativeFrom="column">
                  <wp:posOffset>-44450</wp:posOffset>
                </wp:positionH>
                <wp:positionV relativeFrom="paragraph">
                  <wp:posOffset>6985</wp:posOffset>
                </wp:positionV>
                <wp:extent cx="2796540" cy="658495"/>
                <wp:effectExtent l="12700" t="9525" r="10160" b="8255"/>
                <wp:wrapNone/>
                <wp:docPr id="5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6540" cy="658495"/>
                        </a:xfrm>
                        <a:prstGeom prst="rect">
                          <a:avLst/>
                        </a:prstGeom>
                        <a:solidFill>
                          <a:srgbClr val="0775A8"/>
                        </a:solidFill>
                        <a:ln w="9525">
                          <a:solidFill>
                            <a:srgbClr val="70AFD9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245FC8" w14:textId="77777777" w:rsidR="006D75D4" w:rsidRPr="008A5D17" w:rsidRDefault="006D75D4" w:rsidP="004C287D">
                            <w:pPr>
                              <w:spacing w:before="40" w:after="4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8A5D17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8"/>
                                <w:szCs w:val="28"/>
                              </w:rPr>
                              <w:t>Mia’s Simple Fracture</w:t>
                            </w:r>
                            <w:r w:rsidRPr="008A5D17">
                              <w:rPr>
                                <w:rFonts w:ascii="Arial Narrow" w:hAnsi="Arial Narrow"/>
                                <w:b/>
                                <w:color w:val="FFFFFF"/>
                                <w:sz w:val="24"/>
                                <w:szCs w:val="24"/>
                              </w:rPr>
                              <w:br/>
                            </w:r>
                            <w:r w:rsidRPr="008A5D17">
                              <w:rPr>
                                <w:rFonts w:ascii="Arial Narrow" w:hAnsi="Arial Narrow"/>
                                <w:color w:val="FFFFFF"/>
                                <w:sz w:val="24"/>
                                <w:szCs w:val="24"/>
                              </w:rPr>
                              <w:t>(in-network emergency room visit and follow up care)</w:t>
                            </w:r>
                          </w:p>
                          <w:p w14:paraId="077B59FF" w14:textId="77777777" w:rsidR="006D75D4" w:rsidRPr="006D3E86" w:rsidRDefault="006D75D4" w:rsidP="004C287D">
                            <w:pPr>
                              <w:spacing w:after="0" w:line="240" w:lineRule="auto"/>
                              <w:rPr>
                                <w:rFonts w:ascii="Garamond" w:hAnsi="Garamond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27432" rIns="91440" bIns="27432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9929F6" id="Text Box 62" o:spid="_x0000_s1033" type="#_x0000_t202" style="position:absolute;left:0;text-align:left;margin-left:-3.5pt;margin-top:.55pt;width:220.2pt;height:51.8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okzNAIAAFgEAAAOAAAAZHJzL2Uyb0RvYy54bWysVNuO2yAQfa/Uf0C8N07cOBcrzipNmqrS&#10;9iLt9gMwxjEqZiiQ2OnXd8DZbHp7qeoHNDDDmZlzBq/u+laRk7BOgi7oZDSmRGgOldSHgn553L9a&#10;UOI80xVToEVBz8LRu/XLF6vO5CKFBlQlLEEQ7fLOFLTx3uRJ4ngjWuZGYIRGZw22ZR639pBUlnWI&#10;3qokHY9nSQe2Mha4cA5Pd4OTriN+XQvuP9W1E56ogmJtPq42rmVYk/WK5QfLTCP5pQz2D1W0TGpM&#10;eoXaMc/I0crfoFrJLTio/YhDm0BdSy5iD9jNZPxLNw8NMyL2guQ4c6XJ/T9Y/vH02RJZFTSjRLMW&#10;JXoUvSdvoCezNNDTGZdj1IPBON/jOcocW3XmHvhXRzRsG6YPYmMtdI1gFZY3CTeTm6sDjgsgZfcB&#10;KszDjh4iUF/bNnCHbBBER5nOV2lCLRwP0/lylk3RxdE3yxbTZRZTsPzptrHOvxPQkmAU1KL0EZ2d&#10;7p0P1bD8KSQkc6BktZdKxY09lFtlyYmFMZnPs83igv5TmNKkK+gyS7OBgL9CzMeb/W75J4hWepx3&#10;JduCLsbhC0EsD7S91VW0PZNqsLFkpS88BuoGEn1f9lGxebgbOC6hOiOxFobxxueIRgP2OyUdjnZB&#10;3bcjs4IS9V6jOMvJNDDp4yadT1+nlNhbT3nrYZojVEE9JYO59cP7ORorDw1mGsZBwwYFrWXk+rmq&#10;S/k4vlGCy1ML7+N2H6OefwjrHwAAAP//AwBQSwMEFAAGAAgAAAAhAKcRFgPcAAAACAEAAA8AAABk&#10;cnMvZG93bnJldi54bWxMj8FOwzAQRO9I/IO1SNxaJzSFKI1TISTEhQsFDtyceJsE4rVlO234e5YT&#10;HGdnNPum3i92EicMcXSkIF9nIJA6Z0bqFby9Pq5KEDFpMnpyhAq+McK+ubyodWXcmV7wdEi94BKK&#10;lVYwpOQrKWM3oNVx7TwSe0cXrE4sQy9N0Gcut5O8ybJbafVI/GHQHh8G7L4Os1Ug42fb5yY8f7wv&#10;T3GZtz5tS6/U9dVyvwORcEl/YfjFZ3RomKl1M5koJgWrO56S+J6DYLvYbAoQLeusKEE2tfw/oPkB&#10;AAD//wMAUEsBAi0AFAAGAAgAAAAhALaDOJL+AAAA4QEAABMAAAAAAAAAAAAAAAAAAAAAAFtDb250&#10;ZW50X1R5cGVzXS54bWxQSwECLQAUAAYACAAAACEAOP0h/9YAAACUAQAACwAAAAAAAAAAAAAAAAAv&#10;AQAAX3JlbHMvLnJlbHNQSwECLQAUAAYACAAAACEARCaJMzQCAABYBAAADgAAAAAAAAAAAAAAAAAu&#10;AgAAZHJzL2Uyb0RvYy54bWxQSwECLQAUAAYACAAAACEApxEWA9wAAAAIAQAADwAAAAAAAAAAAAAA&#10;AACOBAAAZHJzL2Rvd25yZXYueG1sUEsFBgAAAAAEAAQA8wAAAJcFAAAAAA==&#10;" fillcolor="#0775a8" strokecolor="#70afd9">
                <v:textbox inset=",2.16pt,,2.16pt">
                  <w:txbxContent>
                    <w:p w14:paraId="4D245FC8" w14:textId="77777777" w:rsidR="006D75D4" w:rsidRPr="008A5D17" w:rsidRDefault="006D75D4" w:rsidP="004C287D">
                      <w:pPr>
                        <w:spacing w:before="40" w:after="40" w:line="240" w:lineRule="auto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000000"/>
                          <w:sz w:val="24"/>
                          <w:szCs w:val="24"/>
                        </w:rPr>
                      </w:pPr>
                      <w:r w:rsidRPr="008A5D17">
                        <w:rPr>
                          <w:rFonts w:ascii="Arial Narrow" w:hAnsi="Arial Narrow" w:cs="Arial"/>
                          <w:b/>
                          <w:color w:val="FFFFFF"/>
                          <w:sz w:val="28"/>
                          <w:szCs w:val="28"/>
                        </w:rPr>
                        <w:t>Mia’s Simple Fracture</w:t>
                      </w:r>
                      <w:r w:rsidRPr="008A5D17">
                        <w:rPr>
                          <w:rFonts w:ascii="Arial Narrow" w:hAnsi="Arial Narrow"/>
                          <w:b/>
                          <w:color w:val="FFFFFF"/>
                          <w:sz w:val="24"/>
                          <w:szCs w:val="24"/>
                        </w:rPr>
                        <w:br/>
                      </w:r>
                      <w:r w:rsidRPr="008A5D17">
                        <w:rPr>
                          <w:rFonts w:ascii="Arial Narrow" w:hAnsi="Arial Narrow"/>
                          <w:color w:val="FFFFFF"/>
                          <w:sz w:val="24"/>
                          <w:szCs w:val="24"/>
                        </w:rPr>
                        <w:t>(in-network emergency room visit and follow up care)</w:t>
                      </w:r>
                    </w:p>
                    <w:p w14:paraId="077B59FF" w14:textId="77777777" w:rsidR="006D75D4" w:rsidRPr="006D3E86" w:rsidRDefault="006D75D4" w:rsidP="004C287D">
                      <w:pPr>
                        <w:spacing w:after="0" w:line="240" w:lineRule="auto"/>
                        <w:rPr>
                          <w:rFonts w:ascii="Garamond" w:hAnsi="Garamond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1E4B0E8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6D63B5D4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25438878" w14:textId="77777777" w:rsidR="004C287D" w:rsidRPr="008A5D17" w:rsidRDefault="004C287D" w:rsidP="004C287D">
      <w:pPr>
        <w:pStyle w:val="Header"/>
        <w:spacing w:after="0" w:line="240" w:lineRule="auto"/>
        <w:ind w:left="270" w:right="-90" w:hanging="270"/>
        <w:rPr>
          <w:rFonts w:ascii="Arial Narrow" w:hAnsi="Arial Narrow" w:cs="Arial"/>
          <w:color w:val="0775A8"/>
          <w:sz w:val="24"/>
          <w:szCs w:val="24"/>
        </w:rPr>
      </w:pPr>
    </w:p>
    <w:p w14:paraId="2AD72036" w14:textId="77777777" w:rsidR="004C287D" w:rsidRPr="008A5D17" w:rsidRDefault="004C287D" w:rsidP="004C287D">
      <w:pPr>
        <w:pStyle w:val="Header"/>
        <w:spacing w:after="0" w:line="240" w:lineRule="auto"/>
        <w:ind w:right="-90"/>
        <w:rPr>
          <w:rFonts w:ascii="Arial Narrow" w:hAnsi="Arial Narrow" w:cs="Arial"/>
          <w:b/>
          <w:sz w:val="24"/>
          <w:szCs w:val="24"/>
        </w:rPr>
      </w:pPr>
      <w:r w:rsidRPr="008A5D17">
        <w:rPr>
          <w:rFonts w:ascii="Arial Narrow" w:hAnsi="Arial Narrow" w:cs="Arial"/>
          <w:sz w:val="24"/>
          <w:szCs w:val="24"/>
        </w:rPr>
        <w:t xml:space="preserve"> </w:t>
      </w:r>
    </w:p>
    <w:p w14:paraId="19FB8F70" w14:textId="77777777" w:rsidR="000B48A9" w:rsidRDefault="000B48A9" w:rsidP="008E3025">
      <w:pPr>
        <w:pStyle w:val="Header"/>
        <w:tabs>
          <w:tab w:val="clear" w:pos="4680"/>
          <w:tab w:val="center" w:pos="4140"/>
        </w:tabs>
        <w:spacing w:after="0" w:line="240" w:lineRule="auto"/>
        <w:ind w:left="270" w:right="24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r>
        <w:rPr>
          <w:rFonts w:ascii="Arial Narrow" w:hAnsi="Arial Narrow" w:cs="Arial"/>
          <w:b/>
          <w:sz w:val="24"/>
          <w:szCs w:val="24"/>
        </w:rPr>
        <w:t>The</w:t>
      </w:r>
      <w:r w:rsidRPr="00F57C8F">
        <w:rPr>
          <w:rFonts w:ascii="Arial Narrow" w:hAnsi="Arial Narrow" w:cs="Arial"/>
          <w:b/>
          <w:sz w:val="24"/>
          <w:szCs w:val="24"/>
        </w:rPr>
        <w:t xml:space="preserve"> </w:t>
      </w:r>
      <w:r w:rsidRPr="00646BBC">
        <w:rPr>
          <w:rFonts w:ascii="Arial Narrow" w:hAnsi="Arial Narrow" w:cs="Arial"/>
          <w:b/>
          <w:sz w:val="24"/>
          <w:szCs w:val="24"/>
        </w:rPr>
        <w:t>plan’s</w:t>
      </w:r>
      <w:r>
        <w:rPr>
          <w:rFonts w:ascii="Arial Narrow" w:hAnsi="Arial Narrow" w:cs="Arial"/>
          <w:b/>
          <w:sz w:val="24"/>
          <w:szCs w:val="24"/>
        </w:rPr>
        <w:t xml:space="preserve"> overall </w:t>
      </w:r>
      <w:r w:rsidRPr="00646BBC">
        <w:rPr>
          <w:rFonts w:ascii="Arial Narrow" w:hAnsi="Arial Narrow" w:cs="Arial"/>
          <w:b/>
          <w:sz w:val="24"/>
          <w:szCs w:val="24"/>
          <w:u w:val="single"/>
        </w:rPr>
        <w:t>deductible</w:t>
      </w:r>
      <w:r w:rsidRPr="00F57C8F">
        <w:rPr>
          <w:rFonts w:ascii="Arial Narrow" w:hAnsi="Arial Narrow" w:cs="Arial"/>
          <w:sz w:val="24"/>
          <w:szCs w:val="24"/>
          <w:u w:val="single"/>
        </w:rPr>
        <w:t xml:space="preserve"> </w:t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b/>
          <w:sz w:val="24"/>
          <w:szCs w:val="24"/>
        </w:rPr>
        <w:t>$</w:t>
      </w:r>
      <w:r w:rsidR="00903BB4">
        <w:rPr>
          <w:rFonts w:ascii="Arial Narrow" w:hAnsi="Arial Narrow" w:cs="Arial"/>
          <w:b/>
          <w:sz w:val="24"/>
          <w:szCs w:val="24"/>
        </w:rPr>
        <w:t>0</w:t>
      </w:r>
    </w:p>
    <w:p w14:paraId="62BA6AAA" w14:textId="77777777" w:rsidR="000B48A9" w:rsidRDefault="000B48A9" w:rsidP="008E3025">
      <w:pPr>
        <w:pStyle w:val="Header"/>
        <w:tabs>
          <w:tab w:val="clear" w:pos="4680"/>
          <w:tab w:val="center" w:pos="4140"/>
        </w:tabs>
        <w:spacing w:after="0" w:line="240" w:lineRule="auto"/>
        <w:ind w:left="270" w:right="24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r w:rsidRPr="00646BBC">
        <w:rPr>
          <w:rFonts w:ascii="Arial Narrow" w:hAnsi="Arial Narrow" w:cs="Arial"/>
          <w:b/>
          <w:sz w:val="24"/>
          <w:szCs w:val="24"/>
          <w:u w:val="single"/>
        </w:rPr>
        <w:t>Specialist</w:t>
      </w:r>
      <w:r>
        <w:rPr>
          <w:rFonts w:ascii="Arial Narrow" w:hAnsi="Arial Narrow" w:cs="Arial"/>
          <w:b/>
          <w:color w:val="000000"/>
          <w:sz w:val="24"/>
          <w:szCs w:val="24"/>
        </w:rPr>
        <w:t xml:space="preserve"> </w:t>
      </w:r>
      <w:r w:rsidR="00903BB4" w:rsidRPr="00903BB4">
        <w:rPr>
          <w:rFonts w:ascii="Arial Narrow" w:hAnsi="Arial Narrow" w:cs="Arial"/>
          <w:b/>
          <w:color w:val="000000"/>
          <w:sz w:val="24"/>
          <w:szCs w:val="24"/>
          <w:u w:val="single"/>
        </w:rPr>
        <w:t>copay</w:t>
      </w:r>
      <w:r>
        <w:rPr>
          <w:rFonts w:ascii="Arial Narrow" w:hAnsi="Arial Narrow" w:cs="Arial"/>
          <w:b/>
          <w:color w:val="000000"/>
          <w:sz w:val="24"/>
          <w:szCs w:val="24"/>
        </w:rPr>
        <w:tab/>
        <w:t>$</w:t>
      </w:r>
      <w:r w:rsidR="00903BB4">
        <w:rPr>
          <w:rFonts w:ascii="Arial Narrow" w:hAnsi="Arial Narrow" w:cs="Arial"/>
          <w:b/>
          <w:color w:val="000000"/>
          <w:sz w:val="24"/>
          <w:szCs w:val="24"/>
        </w:rPr>
        <w:t>20</w:t>
      </w:r>
    </w:p>
    <w:p w14:paraId="249AF7B1" w14:textId="77777777" w:rsidR="000B48A9" w:rsidRDefault="000B48A9" w:rsidP="008F5C0F">
      <w:pPr>
        <w:pStyle w:val="Header"/>
        <w:tabs>
          <w:tab w:val="clear" w:pos="4680"/>
          <w:tab w:val="center" w:pos="4050"/>
        </w:tabs>
        <w:spacing w:after="0" w:line="240" w:lineRule="auto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color w:val="C0E8FB"/>
          <w:sz w:val="24"/>
          <w:szCs w:val="24"/>
        </w:rPr>
        <w:t xml:space="preserve"> </w:t>
      </w:r>
      <w:r>
        <w:rPr>
          <w:rFonts w:ascii="Arial Narrow" w:hAnsi="Arial Narrow" w:cs="Arial"/>
          <w:b/>
          <w:color w:val="000000"/>
          <w:sz w:val="24"/>
          <w:szCs w:val="24"/>
        </w:rPr>
        <w:t xml:space="preserve">Hospital (facility) </w:t>
      </w:r>
      <w:r w:rsidR="00903BB4" w:rsidRPr="00903BB4">
        <w:rPr>
          <w:rFonts w:ascii="Arial Narrow" w:hAnsi="Arial Narrow" w:cs="Arial"/>
          <w:b/>
          <w:color w:val="000000"/>
          <w:sz w:val="24"/>
          <w:szCs w:val="24"/>
          <w:u w:val="single"/>
        </w:rPr>
        <w:t>copay</w:t>
      </w:r>
      <w:r>
        <w:rPr>
          <w:rFonts w:ascii="Arial Narrow" w:hAnsi="Arial Narrow" w:cs="Arial"/>
          <w:b/>
          <w:color w:val="000000"/>
          <w:sz w:val="24"/>
          <w:szCs w:val="24"/>
        </w:rPr>
        <w:tab/>
      </w:r>
      <w:r w:rsidR="00903BB4">
        <w:rPr>
          <w:rFonts w:ascii="Arial Narrow" w:hAnsi="Arial Narrow" w:cs="Arial"/>
          <w:b/>
          <w:color w:val="000000"/>
          <w:sz w:val="24"/>
          <w:szCs w:val="24"/>
        </w:rPr>
        <w:t>$100/day</w:t>
      </w:r>
    </w:p>
    <w:p w14:paraId="681D0569" w14:textId="77777777" w:rsidR="000B48A9" w:rsidRDefault="000B48A9" w:rsidP="008E3025">
      <w:pPr>
        <w:pStyle w:val="Header"/>
        <w:tabs>
          <w:tab w:val="clear" w:pos="4680"/>
          <w:tab w:val="center" w:pos="4140"/>
        </w:tabs>
        <w:spacing w:after="0" w:line="240" w:lineRule="auto"/>
        <w:ind w:left="270" w:right="240" w:hanging="270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color w:val="0775A8"/>
          <w:sz w:val="24"/>
          <w:szCs w:val="24"/>
        </w:rPr>
        <w:sym w:font="Wingdings" w:char="F06E"/>
      </w:r>
      <w:r>
        <w:rPr>
          <w:rFonts w:ascii="Arial Narrow" w:hAnsi="Arial Narrow" w:cs="Arial"/>
          <w:sz w:val="24"/>
          <w:szCs w:val="24"/>
        </w:rPr>
        <w:t xml:space="preserve"> </w:t>
      </w:r>
      <w:proofErr w:type="gramStart"/>
      <w:r w:rsidR="00C70FCC" w:rsidRPr="00FC278F">
        <w:rPr>
          <w:rFonts w:ascii="Arial Narrow" w:hAnsi="Arial Narrow" w:cs="Arial"/>
          <w:b/>
          <w:sz w:val="24"/>
          <w:szCs w:val="24"/>
        </w:rPr>
        <w:t>Other</w:t>
      </w:r>
      <w:proofErr w:type="gramEnd"/>
      <w:r w:rsidR="00C70FCC" w:rsidRPr="00FC278F">
        <w:rPr>
          <w:rFonts w:ascii="Arial Narrow" w:hAnsi="Arial Narrow" w:cs="Arial"/>
          <w:b/>
          <w:sz w:val="24"/>
          <w:szCs w:val="24"/>
        </w:rPr>
        <w:t xml:space="preserve"> </w:t>
      </w:r>
      <w:r w:rsidR="00903BB4" w:rsidRPr="00903BB4">
        <w:rPr>
          <w:rFonts w:ascii="Arial Narrow" w:hAnsi="Arial Narrow" w:cs="Arial"/>
          <w:b/>
          <w:sz w:val="24"/>
          <w:szCs w:val="24"/>
          <w:u w:val="single"/>
        </w:rPr>
        <w:t>coinsurance</w:t>
      </w:r>
      <w:r>
        <w:rPr>
          <w:rFonts w:ascii="Arial Narrow" w:hAnsi="Arial Narrow" w:cs="Arial"/>
          <w:b/>
          <w:sz w:val="24"/>
          <w:szCs w:val="24"/>
        </w:rPr>
        <w:tab/>
      </w:r>
      <w:r w:rsidR="00903BB4">
        <w:rPr>
          <w:rFonts w:ascii="Arial Narrow" w:hAnsi="Arial Narrow" w:cs="Arial"/>
          <w:b/>
          <w:sz w:val="24"/>
          <w:szCs w:val="24"/>
        </w:rPr>
        <w:t>20</w:t>
      </w:r>
      <w:r>
        <w:rPr>
          <w:rFonts w:ascii="Arial Narrow" w:hAnsi="Arial Narrow" w:cs="Arial"/>
          <w:b/>
          <w:sz w:val="24"/>
          <w:szCs w:val="24"/>
        </w:rPr>
        <w:t>%</w:t>
      </w:r>
    </w:p>
    <w:p w14:paraId="3C656B41" w14:textId="77777777" w:rsidR="00C7679D" w:rsidRPr="008A5D17" w:rsidRDefault="00C7679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</w:p>
    <w:p w14:paraId="19D07BDA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sz w:val="24"/>
          <w:szCs w:val="24"/>
        </w:rPr>
      </w:pPr>
      <w:r w:rsidRPr="008A5D17">
        <w:rPr>
          <w:rFonts w:ascii="Arial Narrow" w:hAnsi="Arial Narrow" w:cs="Arial"/>
          <w:b/>
          <w:sz w:val="24"/>
          <w:szCs w:val="24"/>
        </w:rPr>
        <w:t xml:space="preserve">This EXAMPLE event includes services like: </w:t>
      </w:r>
    </w:p>
    <w:p w14:paraId="6E2C0880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</w:rPr>
      </w:pPr>
      <w:r w:rsidRPr="001A4BC7">
        <w:rPr>
          <w:rFonts w:ascii="Arial Narrow" w:hAnsi="Arial Narrow" w:cs="Arial"/>
          <w:sz w:val="24"/>
          <w:szCs w:val="24"/>
          <w:u w:val="single"/>
        </w:rPr>
        <w:t>Emergency room care</w:t>
      </w:r>
      <w:r w:rsidRPr="008A5D17">
        <w:rPr>
          <w:rFonts w:ascii="Arial Narrow" w:hAnsi="Arial Narrow" w:cs="Arial"/>
          <w:sz w:val="24"/>
          <w:szCs w:val="24"/>
        </w:rPr>
        <w:t xml:space="preserve"> </w:t>
      </w:r>
      <w:r w:rsidRPr="008A5D17">
        <w:rPr>
          <w:rFonts w:ascii="Arial Narrow" w:hAnsi="Arial Narrow" w:cs="Arial"/>
          <w:i/>
          <w:sz w:val="24"/>
          <w:szCs w:val="24"/>
        </w:rPr>
        <w:t>(including medical supplies)</w:t>
      </w:r>
    </w:p>
    <w:p w14:paraId="2A4EFA15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</w:rPr>
      </w:pPr>
      <w:r w:rsidRPr="001A4BC7">
        <w:rPr>
          <w:rFonts w:ascii="Arial Narrow" w:hAnsi="Arial Narrow" w:cs="Arial"/>
          <w:sz w:val="24"/>
          <w:szCs w:val="24"/>
          <w:u w:val="single"/>
        </w:rPr>
        <w:t>Diagnostic test</w:t>
      </w:r>
      <w:r w:rsidRPr="008A5D17">
        <w:rPr>
          <w:rFonts w:ascii="Arial Narrow" w:hAnsi="Arial Narrow" w:cs="Arial"/>
          <w:sz w:val="24"/>
          <w:szCs w:val="24"/>
        </w:rPr>
        <w:t xml:space="preserve"> </w:t>
      </w:r>
      <w:r w:rsidRPr="008A5D17">
        <w:rPr>
          <w:rFonts w:ascii="Arial Narrow" w:hAnsi="Arial Narrow" w:cs="Arial"/>
          <w:i/>
          <w:sz w:val="24"/>
          <w:szCs w:val="24"/>
        </w:rPr>
        <w:t>(x-ray)</w:t>
      </w:r>
    </w:p>
    <w:p w14:paraId="32DCBA8A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sz w:val="24"/>
          <w:szCs w:val="24"/>
        </w:rPr>
      </w:pPr>
      <w:r w:rsidRPr="001A4BC7">
        <w:rPr>
          <w:rFonts w:ascii="Arial Narrow" w:hAnsi="Arial Narrow" w:cs="Arial"/>
          <w:sz w:val="24"/>
          <w:szCs w:val="24"/>
          <w:u w:val="single"/>
        </w:rPr>
        <w:t>Durable medical equipment</w:t>
      </w:r>
      <w:r w:rsidRPr="008A5D17">
        <w:rPr>
          <w:rFonts w:ascii="Arial Narrow" w:hAnsi="Arial Narrow" w:cs="Arial"/>
          <w:sz w:val="24"/>
          <w:szCs w:val="24"/>
        </w:rPr>
        <w:t xml:space="preserve"> </w:t>
      </w:r>
      <w:r w:rsidRPr="008A5D17">
        <w:rPr>
          <w:rFonts w:ascii="Arial Narrow" w:hAnsi="Arial Narrow" w:cs="Arial"/>
          <w:i/>
          <w:sz w:val="24"/>
          <w:szCs w:val="24"/>
        </w:rPr>
        <w:t>(crutches)</w:t>
      </w:r>
    </w:p>
    <w:p w14:paraId="58ED21D7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  <w:r w:rsidRPr="001A4BC7">
        <w:rPr>
          <w:rFonts w:ascii="Arial Narrow" w:hAnsi="Arial Narrow" w:cs="Arial"/>
          <w:sz w:val="24"/>
          <w:szCs w:val="24"/>
          <w:u w:val="single"/>
        </w:rPr>
        <w:t>Rehabilitation services</w:t>
      </w:r>
      <w:r w:rsidRPr="008A5D17">
        <w:rPr>
          <w:rFonts w:ascii="Arial Narrow" w:hAnsi="Arial Narrow" w:cs="Arial"/>
          <w:sz w:val="24"/>
          <w:szCs w:val="24"/>
        </w:rPr>
        <w:t xml:space="preserve"> </w:t>
      </w:r>
      <w:r w:rsidRPr="008A5D17">
        <w:rPr>
          <w:rFonts w:ascii="Arial Narrow" w:hAnsi="Arial Narrow" w:cs="Arial"/>
          <w:i/>
          <w:sz w:val="24"/>
          <w:szCs w:val="24"/>
        </w:rPr>
        <w:t>(physical therapy)</w:t>
      </w:r>
    </w:p>
    <w:p w14:paraId="1C38098D" w14:textId="77777777" w:rsidR="002D3571" w:rsidRPr="008A5D17" w:rsidRDefault="002D3571" w:rsidP="004C287D">
      <w:pPr>
        <w:pStyle w:val="Header"/>
        <w:spacing w:after="0" w:line="240" w:lineRule="auto"/>
        <w:rPr>
          <w:rFonts w:ascii="Arial Narrow" w:hAnsi="Arial Narrow" w:cs="Arial"/>
          <w:i/>
          <w:sz w:val="24"/>
          <w:szCs w:val="24"/>
        </w:rPr>
      </w:pPr>
    </w:p>
    <w:tbl>
      <w:tblPr>
        <w:tblW w:w="4410" w:type="dxa"/>
        <w:tblInd w:w="108" w:type="dxa"/>
        <w:tblBorders>
          <w:top w:val="single" w:sz="4" w:space="0" w:color="70AFD9"/>
          <w:bottom w:val="single" w:sz="4" w:space="0" w:color="70AFD9"/>
          <w:insideH w:val="single" w:sz="4" w:space="0" w:color="70AFD9"/>
          <w:insideV w:val="single" w:sz="4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3420"/>
        <w:gridCol w:w="990"/>
      </w:tblGrid>
      <w:tr w:rsidR="004C287D" w:rsidRPr="008A5D17" w14:paraId="6AF207BA" w14:textId="77777777" w:rsidTr="00355532">
        <w:trPr>
          <w:trHeight w:val="300"/>
        </w:trPr>
        <w:tc>
          <w:tcPr>
            <w:tcW w:w="3420" w:type="dxa"/>
            <w:shd w:val="clear" w:color="auto" w:fill="C0E8FB"/>
            <w:noWrap/>
            <w:vAlign w:val="center"/>
          </w:tcPr>
          <w:p w14:paraId="2CD334E6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Total Example Cost</w:t>
            </w:r>
          </w:p>
        </w:tc>
        <w:tc>
          <w:tcPr>
            <w:tcW w:w="990" w:type="dxa"/>
            <w:shd w:val="clear" w:color="auto" w:fill="C0E8FB"/>
            <w:vAlign w:val="center"/>
          </w:tcPr>
          <w:p w14:paraId="3DA12AC1" w14:textId="08E82C2B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$</w:t>
            </w:r>
            <w:r w:rsidR="00860554">
              <w:rPr>
                <w:rFonts w:ascii="Arial Narrow" w:hAnsi="Arial Narrow"/>
                <w:b/>
                <w:color w:val="000000"/>
                <w:sz w:val="24"/>
                <w:szCs w:val="24"/>
              </w:rPr>
              <w:t>2</w:t>
            </w:r>
            <w:r w:rsidR="00EA4160">
              <w:rPr>
                <w:rFonts w:ascii="Arial Narrow" w:hAnsi="Arial Narrow"/>
                <w:b/>
                <w:color w:val="000000"/>
                <w:sz w:val="24"/>
                <w:szCs w:val="24"/>
              </w:rPr>
              <w:t>,</w:t>
            </w:r>
            <w:r w:rsidR="00860554">
              <w:rPr>
                <w:rFonts w:ascii="Arial Narrow" w:hAnsi="Arial Narrow"/>
                <w:b/>
                <w:color w:val="000000"/>
                <w:sz w:val="24"/>
                <w:szCs w:val="24"/>
              </w:rPr>
              <w:t>800</w:t>
            </w:r>
          </w:p>
        </w:tc>
      </w:tr>
    </w:tbl>
    <w:p w14:paraId="621F4DB3" w14:textId="77777777" w:rsidR="004C287D" w:rsidRPr="008A5D17" w:rsidRDefault="004C287D" w:rsidP="004C287D">
      <w:pPr>
        <w:spacing w:after="0" w:line="240" w:lineRule="auto"/>
        <w:rPr>
          <w:rFonts w:ascii="Arial Narrow" w:hAnsi="Arial Narrow" w:cs="Courier New"/>
          <w:color w:val="000000"/>
        </w:rPr>
      </w:pPr>
      <w:r w:rsidRPr="008A5D17">
        <w:rPr>
          <w:rFonts w:ascii="Arial Narrow" w:hAnsi="Arial Narrow" w:cs="Courier New"/>
        </w:rPr>
        <w:t xml:space="preserve"> </w:t>
      </w:r>
    </w:p>
    <w:p w14:paraId="65F4B1DA" w14:textId="77777777" w:rsidR="004C287D" w:rsidRPr="008A5D17" w:rsidRDefault="004C287D" w:rsidP="004C287D">
      <w:pPr>
        <w:pStyle w:val="Header"/>
        <w:spacing w:after="0" w:line="240" w:lineRule="auto"/>
        <w:rPr>
          <w:rFonts w:ascii="Arial Narrow" w:hAnsi="Arial Narrow" w:cs="Arial"/>
          <w:b/>
          <w:color w:val="000000"/>
          <w:sz w:val="24"/>
          <w:szCs w:val="24"/>
        </w:rPr>
      </w:pPr>
      <w:r w:rsidRPr="008A5D17">
        <w:rPr>
          <w:rFonts w:ascii="Arial Narrow" w:hAnsi="Arial Narrow" w:cs="Arial"/>
          <w:b/>
          <w:color w:val="000000"/>
          <w:sz w:val="24"/>
          <w:szCs w:val="24"/>
        </w:rPr>
        <w:t>In this example, Mia would pay</w:t>
      </w:r>
      <w:r w:rsidR="00857A7B">
        <w:rPr>
          <w:rFonts w:ascii="Arial Narrow" w:hAnsi="Arial Narrow" w:cs="Arial"/>
          <w:b/>
          <w:color w:val="000000"/>
          <w:sz w:val="24"/>
          <w:szCs w:val="24"/>
        </w:rPr>
        <w:t>:</w:t>
      </w:r>
    </w:p>
    <w:tbl>
      <w:tblPr>
        <w:tblW w:w="4410" w:type="dxa"/>
        <w:tblInd w:w="108" w:type="dxa"/>
        <w:tblBorders>
          <w:top w:val="single" w:sz="4" w:space="0" w:color="70AFD9"/>
          <w:bottom w:val="single" w:sz="4" w:space="0" w:color="70AFD9"/>
          <w:insideH w:val="single" w:sz="4" w:space="0" w:color="70AFD9"/>
          <w:insideV w:val="single" w:sz="4" w:space="0" w:color="70AFD9"/>
        </w:tblBorders>
        <w:tblLayout w:type="fixed"/>
        <w:tblLook w:val="04A0" w:firstRow="1" w:lastRow="0" w:firstColumn="1" w:lastColumn="0" w:noHBand="0" w:noVBand="1"/>
      </w:tblPr>
      <w:tblGrid>
        <w:gridCol w:w="3420"/>
        <w:gridCol w:w="990"/>
      </w:tblGrid>
      <w:tr w:rsidR="004C287D" w:rsidRPr="008A5D17" w14:paraId="0403DCB0" w14:textId="77777777" w:rsidTr="00355532">
        <w:trPr>
          <w:trHeight w:val="300"/>
        </w:trPr>
        <w:tc>
          <w:tcPr>
            <w:tcW w:w="4410" w:type="dxa"/>
            <w:gridSpan w:val="2"/>
            <w:shd w:val="clear" w:color="auto" w:fill="DEEAF6"/>
            <w:noWrap/>
            <w:vAlign w:val="center"/>
          </w:tcPr>
          <w:p w14:paraId="7757F2A0" w14:textId="77777777" w:rsidR="004C287D" w:rsidRPr="00810432" w:rsidRDefault="004C287D" w:rsidP="00F81419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810432">
              <w:rPr>
                <w:rFonts w:ascii="Arial Narrow" w:hAnsi="Arial Narrow"/>
                <w:i/>
                <w:color w:val="000000"/>
                <w:sz w:val="24"/>
                <w:szCs w:val="24"/>
                <w:u w:val="single"/>
              </w:rPr>
              <w:t>Cost Sharing</w:t>
            </w:r>
          </w:p>
        </w:tc>
      </w:tr>
      <w:tr w:rsidR="004C287D" w:rsidRPr="008A5D17" w14:paraId="33BCC673" w14:textId="77777777" w:rsidTr="00355532">
        <w:trPr>
          <w:trHeight w:val="300"/>
        </w:trPr>
        <w:tc>
          <w:tcPr>
            <w:tcW w:w="3420" w:type="dxa"/>
            <w:shd w:val="clear" w:color="auto" w:fill="auto"/>
            <w:noWrap/>
            <w:vAlign w:val="center"/>
          </w:tcPr>
          <w:p w14:paraId="23360975" w14:textId="77777777" w:rsidR="004C287D" w:rsidRPr="001A4BC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1A4BC7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Deductibles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6B1585D9" w14:textId="37C34DEA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color w:val="000000"/>
                <w:sz w:val="24"/>
                <w:szCs w:val="24"/>
              </w:rPr>
              <w:t>0</w:t>
            </w:r>
          </w:p>
        </w:tc>
      </w:tr>
      <w:tr w:rsidR="004C287D" w:rsidRPr="008A5D17" w14:paraId="75C4B1A3" w14:textId="77777777" w:rsidTr="00355532">
        <w:trPr>
          <w:trHeight w:val="300"/>
        </w:trPr>
        <w:tc>
          <w:tcPr>
            <w:tcW w:w="3420" w:type="dxa"/>
            <w:shd w:val="clear" w:color="auto" w:fill="auto"/>
            <w:noWrap/>
            <w:vAlign w:val="center"/>
          </w:tcPr>
          <w:p w14:paraId="6C1603EA" w14:textId="77777777" w:rsidR="004C287D" w:rsidRPr="001A4BC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1A4BC7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Copayments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23A1158E" w14:textId="4A9DC000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color w:val="000000"/>
                <w:sz w:val="24"/>
                <w:szCs w:val="24"/>
              </w:rPr>
              <w:t>520</w:t>
            </w:r>
          </w:p>
        </w:tc>
      </w:tr>
      <w:tr w:rsidR="004C287D" w:rsidRPr="008A5D17" w14:paraId="5400C20D" w14:textId="77777777" w:rsidTr="00355532">
        <w:trPr>
          <w:trHeight w:val="300"/>
        </w:trPr>
        <w:tc>
          <w:tcPr>
            <w:tcW w:w="3420" w:type="dxa"/>
            <w:shd w:val="clear" w:color="auto" w:fill="auto"/>
            <w:noWrap/>
            <w:vAlign w:val="center"/>
          </w:tcPr>
          <w:p w14:paraId="15DFBE3E" w14:textId="77777777" w:rsidR="004C287D" w:rsidRPr="001A4BC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</w:pPr>
            <w:r w:rsidRPr="001A4BC7">
              <w:rPr>
                <w:rFonts w:ascii="Arial Narrow" w:hAnsi="Arial Narrow"/>
                <w:color w:val="000000"/>
                <w:sz w:val="24"/>
                <w:szCs w:val="24"/>
                <w:u w:val="single"/>
              </w:rPr>
              <w:t>Coinsurance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43920619" w14:textId="6FE03218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color w:val="000000"/>
                <w:sz w:val="24"/>
                <w:szCs w:val="24"/>
              </w:rPr>
              <w:t>170</w:t>
            </w:r>
          </w:p>
        </w:tc>
      </w:tr>
      <w:tr w:rsidR="004C287D" w:rsidRPr="008A5D17" w14:paraId="63801547" w14:textId="77777777" w:rsidTr="00355532">
        <w:trPr>
          <w:trHeight w:val="300"/>
        </w:trPr>
        <w:tc>
          <w:tcPr>
            <w:tcW w:w="4410" w:type="dxa"/>
            <w:gridSpan w:val="2"/>
            <w:shd w:val="clear" w:color="auto" w:fill="DEEAF6"/>
            <w:noWrap/>
            <w:vAlign w:val="center"/>
          </w:tcPr>
          <w:p w14:paraId="3C2145D0" w14:textId="77777777" w:rsidR="004C287D" w:rsidRPr="008A5D17" w:rsidRDefault="004C287D" w:rsidP="00F81419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i/>
                <w:color w:val="000000"/>
                <w:sz w:val="24"/>
                <w:szCs w:val="24"/>
              </w:rPr>
              <w:t>What isn’t covered</w:t>
            </w:r>
          </w:p>
        </w:tc>
      </w:tr>
      <w:tr w:rsidR="004C287D" w:rsidRPr="008A5D17" w14:paraId="729A7091" w14:textId="77777777" w:rsidTr="00355532">
        <w:trPr>
          <w:trHeight w:val="300"/>
        </w:trPr>
        <w:tc>
          <w:tcPr>
            <w:tcW w:w="3420" w:type="dxa"/>
            <w:tcBorders>
              <w:bottom w:val="single" w:sz="4" w:space="0" w:color="70AFD9"/>
            </w:tcBorders>
            <w:shd w:val="clear" w:color="auto" w:fill="auto"/>
            <w:noWrap/>
            <w:vAlign w:val="center"/>
          </w:tcPr>
          <w:p w14:paraId="43BD2108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Limits or exclusions</w:t>
            </w:r>
          </w:p>
        </w:tc>
        <w:tc>
          <w:tcPr>
            <w:tcW w:w="990" w:type="dxa"/>
            <w:tcBorders>
              <w:bottom w:val="single" w:sz="4" w:space="0" w:color="70AFD9"/>
            </w:tcBorders>
            <w:shd w:val="clear" w:color="auto" w:fill="auto"/>
            <w:vAlign w:val="center"/>
          </w:tcPr>
          <w:p w14:paraId="49A8FA62" w14:textId="2BDFE321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color w:val="000000"/>
                <w:sz w:val="24"/>
                <w:szCs w:val="24"/>
              </w:rPr>
              <w:t>0</w:t>
            </w:r>
          </w:p>
        </w:tc>
      </w:tr>
      <w:tr w:rsidR="004C287D" w:rsidRPr="008A5D17" w14:paraId="76D4A5FC" w14:textId="77777777" w:rsidTr="00355532">
        <w:trPr>
          <w:trHeight w:val="300"/>
        </w:trPr>
        <w:tc>
          <w:tcPr>
            <w:tcW w:w="3420" w:type="dxa"/>
            <w:shd w:val="clear" w:color="auto" w:fill="C0E8FB"/>
            <w:noWrap/>
            <w:vAlign w:val="center"/>
          </w:tcPr>
          <w:p w14:paraId="29DD6B41" w14:textId="77777777" w:rsidR="004C287D" w:rsidRPr="008A5D17" w:rsidRDefault="004C287D" w:rsidP="00F81419">
            <w:pPr>
              <w:spacing w:after="0" w:line="240" w:lineRule="auto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The total Mia would pay is</w:t>
            </w:r>
          </w:p>
        </w:tc>
        <w:tc>
          <w:tcPr>
            <w:tcW w:w="990" w:type="dxa"/>
            <w:shd w:val="clear" w:color="auto" w:fill="C0E8FB"/>
            <w:vAlign w:val="center"/>
          </w:tcPr>
          <w:p w14:paraId="2E686AC4" w14:textId="0A1191E5" w:rsidR="004C287D" w:rsidRPr="008A5D17" w:rsidRDefault="004C287D" w:rsidP="00860554">
            <w:pPr>
              <w:spacing w:after="0" w:line="240" w:lineRule="auto"/>
              <w:jc w:val="right"/>
              <w:rPr>
                <w:rFonts w:ascii="Arial Narrow" w:hAnsi="Arial Narrow"/>
                <w:b/>
                <w:color w:val="000000"/>
                <w:sz w:val="24"/>
                <w:szCs w:val="24"/>
              </w:rPr>
            </w:pPr>
            <w:r w:rsidRPr="008A5D17">
              <w:rPr>
                <w:rFonts w:ascii="Arial Narrow" w:hAnsi="Arial Narrow"/>
                <w:b/>
                <w:color w:val="000000"/>
                <w:sz w:val="24"/>
                <w:szCs w:val="24"/>
              </w:rPr>
              <w:t>$</w:t>
            </w:r>
            <w:r w:rsidR="00861F47">
              <w:rPr>
                <w:rFonts w:ascii="Arial Narrow" w:hAnsi="Arial Narrow"/>
                <w:b/>
                <w:color w:val="000000"/>
                <w:sz w:val="24"/>
                <w:szCs w:val="24"/>
              </w:rPr>
              <w:t>690</w:t>
            </w:r>
          </w:p>
        </w:tc>
      </w:tr>
    </w:tbl>
    <w:p w14:paraId="56F0AB02" w14:textId="77777777" w:rsidR="002B0553" w:rsidRPr="008A5D17" w:rsidRDefault="002B0553" w:rsidP="008A5D17">
      <w:pPr>
        <w:pStyle w:val="Header"/>
        <w:rPr>
          <w:rFonts w:ascii="Arial Narrow" w:hAnsi="Arial Narrow" w:cs="Arial"/>
          <w:b/>
          <w:bCs/>
          <w:vanish/>
          <w:sz w:val="20"/>
          <w:szCs w:val="20"/>
        </w:rPr>
      </w:pPr>
    </w:p>
    <w:sectPr w:rsidR="002B0553" w:rsidRPr="008A5D17" w:rsidSect="008A5D17">
      <w:type w:val="continuous"/>
      <w:pgSz w:w="15840" w:h="12240" w:orient="landscape" w:code="1"/>
      <w:pgMar w:top="720" w:right="720" w:bottom="720" w:left="720" w:header="360" w:footer="360" w:gutter="0"/>
      <w:cols w:num="3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49770A" w14:textId="77777777" w:rsidR="001916B5" w:rsidRDefault="001916B5" w:rsidP="009A7781">
      <w:pPr>
        <w:spacing w:after="0" w:line="240" w:lineRule="auto"/>
      </w:pPr>
      <w:r>
        <w:separator/>
      </w:r>
    </w:p>
  </w:endnote>
  <w:endnote w:type="continuationSeparator" w:id="0">
    <w:p w14:paraId="4B322460" w14:textId="77777777" w:rsidR="001916B5" w:rsidRDefault="001916B5" w:rsidP="009A7781">
      <w:pPr>
        <w:spacing w:after="0" w:line="240" w:lineRule="auto"/>
      </w:pPr>
      <w:r>
        <w:continuationSeparator/>
      </w:r>
    </w:p>
  </w:endnote>
  <w:endnote w:type="continuationNotice" w:id="1">
    <w:p w14:paraId="6ACD43CE" w14:textId="77777777" w:rsidR="001916B5" w:rsidRDefault="001916B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JensonPro-Regular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JensonPro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eticaNeue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E53BCF" w14:textId="77777777" w:rsidR="004D28DD" w:rsidRDefault="004D28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754B5C" w14:textId="556842D4" w:rsidR="006D75D4" w:rsidRPr="008A5D17" w:rsidRDefault="006D75D4" w:rsidP="008A5D17">
    <w:pPr>
      <w:pStyle w:val="Footer"/>
      <w:tabs>
        <w:tab w:val="clear" w:pos="4680"/>
        <w:tab w:val="clear" w:pos="9360"/>
        <w:tab w:val="right" w:pos="14400"/>
      </w:tabs>
      <w:spacing w:after="0" w:line="240" w:lineRule="auto"/>
      <w:rPr>
        <w:rFonts w:ascii="Arial Narrow" w:hAnsi="Arial Narrow" w:cs="Arial"/>
        <w:color w:val="000000"/>
        <w:sz w:val="24"/>
        <w:szCs w:val="24"/>
      </w:rPr>
    </w:pPr>
    <w:r w:rsidRPr="00D239E1">
      <w:rPr>
        <w:rFonts w:ascii="Arial Narrow" w:hAnsi="Arial Narrow" w:cs="Arial"/>
        <w:b/>
        <w:noProof/>
        <w:color w:val="000000"/>
        <w:sz w:val="24"/>
        <w:szCs w:val="24"/>
      </w:rPr>
      <mc:AlternateContent>
        <mc:Choice Requires="wps">
          <w:drawing>
            <wp:anchor distT="0" distB="0" distL="114300" distR="114300" simplePos="0" relativeHeight="251657728" behindDoc="1" locked="0" layoutInCell="1" allowOverlap="0" wp14:anchorId="1E4A1977" wp14:editId="08C70444">
              <wp:simplePos x="0" y="0"/>
              <wp:positionH relativeFrom="column">
                <wp:posOffset>6324453</wp:posOffset>
              </wp:positionH>
              <wp:positionV relativeFrom="paragraph">
                <wp:posOffset>-1807</wp:posOffset>
              </wp:positionV>
              <wp:extent cx="2947670" cy="403225"/>
              <wp:effectExtent l="1270" t="635" r="3810" b="0"/>
              <wp:wrapNone/>
              <wp:docPr id="3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47670" cy="403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F0EB40" w14:textId="6FB27C2B" w:rsidR="006D75D4" w:rsidRDefault="006D75D4" w:rsidP="0078252C">
                          <w:pPr>
                            <w:jc w:val="right"/>
                          </w:pPr>
                          <w:r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t xml:space="preserve">  </w:t>
                          </w:r>
                          <w:r w:rsidRPr="00CC4658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t xml:space="preserve">  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instrText xml:space="preserve"> PAGE </w:instrTex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A57708">
                            <w:rPr>
                              <w:rFonts w:ascii="Arial" w:hAnsi="Arial" w:cs="Arial"/>
                              <w:b/>
                              <w:noProof/>
                              <w:color w:val="0775A8"/>
                            </w:rPr>
                            <w:t>6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end"/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t xml:space="preserve"> of 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instrText xml:space="preserve"> NUMPAGES  </w:instrTex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A57708">
                            <w:rPr>
                              <w:rFonts w:ascii="Arial" w:hAnsi="Arial" w:cs="Arial"/>
                              <w:b/>
                              <w:noProof/>
                              <w:color w:val="0775A8"/>
                            </w:rPr>
                            <w:t>7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E4A1977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34" type="#_x0000_t202" style="position:absolute;margin-left:498pt;margin-top:-.15pt;width:232.1pt;height:31.75pt;z-index:-2516587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lV7gQIAABAFAAAOAAAAZHJzL2Uyb0RvYy54bWysVFtv2yAUfp+0/4B4T32pc7EVp2raeZrU&#10;XaR2P4AAjtEweEBid9X++w44SdNdpGmaHzCHc/jO7Tssr4ZWoj03VmhV4uQixogrqplQ2xJ/fqgm&#10;C4ysI4oRqRUv8SO3+Gr1+tWy7wqe6kZLxg0CEGWLvitx41xXRJGlDW+JvdAdV6CstWmJA9FsI2ZI&#10;D+itjNI4nkW9NqwzmnJr4fR2VOJVwK9rTt3HurbcIVliiM2F1YR149dotSTF1pCuEfQQBvmHKFoi&#10;FDg9Qd0SR9DOiF+gWkGNtrp2F1S3ka5rQXnIAbJJ4p+yuW9Ix0MuUBzbncpk/x8s/bD/ZJBgJb7E&#10;SJEWWvTAB4fWekBJ6svTd7YAq/sO7NwA59DmkKrt7jT9YpHSNw1RW35tjO4bThiEl/ib0dnVEcd6&#10;kE3/XjPwQ3ZOB6ChNq2vHVQDATq06fHUGh8LhcM0z+azOago6LL4Mk2nwQUpjrc7Y91brlvkNyU2&#10;0PqATvZ31vloSHE08c6sloJVQsogmO3mRhq0J0CTKnwH9BdmUnljpf21EXE8gSDBh9f5cEPbn/Ik&#10;zeJ1mk+q2WI+yapsOsnn8WISJ/k6n8VZnt1W332ASVY0gjGu7oTiRwom2d+1+DAMI3kCCVFf4nwK&#10;1Ql5/THJOHy/S7IVDiZSirbEi5MRKXxj3ygGaZPCESHHffQy/FBlqMHxH6oSaOA7P3LADZsBUDw3&#10;Npo9AiGMhn5Ba+EZgU2jzTeMehjJEtuvO2I4RvKdAlLlSZb5GQ5CNp2nIJhzzeZcQxQFqBI7jMbt&#10;jRvnftcZsW3A05HG10DESgSOPEd1oC+MXUjm8ET4uT6Xg9XzQ7b6AQAA//8DAFBLAwQUAAYACAAA&#10;ACEATwA//N4AAAAJAQAADwAAAGRycy9kb3ducmV2LnhtbEyPzU7DMBCE70i8g7VI3FqHFCIasqkq&#10;Ki4ckChIcHTjTRzhP9luGt4e90SPoxnNfNNsZqPZRCGOziLcLQtgZDsnRzsgfH68LB6BxSSsFNpZ&#10;QvilCJv2+qoRtXQn+07TPg0sl9hYCwSVkq85j50iI+LSebLZ610wImUZBi6DOOVyo3lZFBU3YrR5&#10;QQlPz4q6n/3RIHwZNcpdePvupZ52r/32wc/BI97ezNsnYInm9B+GM35GhzYzHdzRysg0wnpd5S8J&#10;YbECdvbvq6IEdkCoViXwtuGXD9o/AAAA//8DAFBLAQItABQABgAIAAAAIQC2gziS/gAAAOEBAAAT&#10;AAAAAAAAAAAAAAAAAAAAAABbQ29udGVudF9UeXBlc10ueG1sUEsBAi0AFAAGAAgAAAAhADj9If/W&#10;AAAAlAEAAAsAAAAAAAAAAAAAAAAALwEAAF9yZWxzLy5yZWxzUEsBAi0AFAAGAAgAAAAhABpWVXuB&#10;AgAAEAUAAA4AAAAAAAAAAAAAAAAALgIAAGRycy9lMm9Eb2MueG1sUEsBAi0AFAAGAAgAAAAhAE8A&#10;P/zeAAAACQEAAA8AAAAAAAAAAAAAAAAA2wQAAGRycy9kb3ducmV2LnhtbFBLBQYAAAAABAAEAPMA&#10;AADmBQAAAAA=&#10;" o:allowoverlap="f" stroked="f">
              <v:textbox style="mso-fit-shape-to-text:t">
                <w:txbxContent>
                  <w:p w14:paraId="07F0EB40" w14:textId="6FB27C2B" w:rsidR="006D75D4" w:rsidRDefault="006D75D4" w:rsidP="0078252C">
                    <w:pPr>
                      <w:jc w:val="right"/>
                    </w:pPr>
                    <w:r>
                      <w:rPr>
                        <w:rFonts w:ascii="Arial" w:hAnsi="Arial" w:cs="Arial"/>
                        <w:b/>
                        <w:color w:val="0775A8"/>
                      </w:rPr>
                      <w:t xml:space="preserve">  </w:t>
                    </w:r>
                    <w:r w:rsidRPr="00CC4658">
                      <w:rPr>
                        <w:rFonts w:ascii="Arial" w:hAnsi="Arial" w:cs="Arial"/>
                        <w:b/>
                        <w:color w:val="0775A8"/>
                      </w:rPr>
                      <w:t xml:space="preserve">  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begin"/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</w:rPr>
                      <w:instrText xml:space="preserve"> PAGE </w:instrTex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separate"/>
                    </w:r>
                    <w:r w:rsidR="00A57708">
                      <w:rPr>
                        <w:rFonts w:ascii="Arial" w:hAnsi="Arial" w:cs="Arial"/>
                        <w:b/>
                        <w:noProof/>
                        <w:color w:val="0775A8"/>
                      </w:rPr>
                      <w:t>6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end"/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</w:rPr>
                      <w:t xml:space="preserve"> of 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begin"/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</w:rPr>
                      <w:instrText xml:space="preserve"> NUMPAGES  </w:instrTex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separate"/>
                    </w:r>
                    <w:r w:rsidR="00A57708">
                      <w:rPr>
                        <w:rFonts w:ascii="Arial" w:hAnsi="Arial" w:cs="Arial"/>
                        <w:b/>
                        <w:noProof/>
                        <w:color w:val="0775A8"/>
                      </w:rPr>
                      <w:t>7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C6F3C5" w14:textId="0B2D80B0" w:rsidR="006D75D4" w:rsidRDefault="006D75D4" w:rsidP="007A60AB">
    <w:pPr>
      <w:jc w:val="right"/>
    </w:pPr>
    <w:r w:rsidRPr="004B714B">
      <w:rPr>
        <w:rFonts w:ascii="Arial" w:hAnsi="Arial" w:cs="Arial"/>
        <w:b/>
        <w:color w:val="0775A8"/>
        <w:sz w:val="24"/>
        <w:szCs w:val="24"/>
      </w:rPr>
      <w:fldChar w:fldCharType="begin"/>
    </w:r>
    <w:r w:rsidRPr="004B714B">
      <w:rPr>
        <w:rFonts w:ascii="Arial" w:hAnsi="Arial" w:cs="Arial"/>
        <w:b/>
        <w:color w:val="0775A8"/>
      </w:rPr>
      <w:instrText xml:space="preserve"> PAGE </w:instrText>
    </w:r>
    <w:r w:rsidRPr="004B714B">
      <w:rPr>
        <w:rFonts w:ascii="Arial" w:hAnsi="Arial" w:cs="Arial"/>
        <w:b/>
        <w:color w:val="0775A8"/>
        <w:sz w:val="24"/>
        <w:szCs w:val="24"/>
      </w:rPr>
      <w:fldChar w:fldCharType="separate"/>
    </w:r>
    <w:r w:rsidR="00A57708">
      <w:rPr>
        <w:rFonts w:ascii="Arial" w:hAnsi="Arial" w:cs="Arial"/>
        <w:b/>
        <w:noProof/>
        <w:color w:val="0775A8"/>
      </w:rPr>
      <w:t>1</w:t>
    </w:r>
    <w:r w:rsidRPr="004B714B">
      <w:rPr>
        <w:rFonts w:ascii="Arial" w:hAnsi="Arial" w:cs="Arial"/>
        <w:b/>
        <w:color w:val="0775A8"/>
        <w:sz w:val="24"/>
        <w:szCs w:val="24"/>
      </w:rPr>
      <w:fldChar w:fldCharType="end"/>
    </w:r>
    <w:r w:rsidRPr="004B714B">
      <w:rPr>
        <w:rFonts w:ascii="Arial" w:hAnsi="Arial" w:cs="Arial"/>
        <w:b/>
        <w:color w:val="0775A8"/>
      </w:rPr>
      <w:t xml:space="preserve"> of </w:t>
    </w:r>
    <w:r w:rsidRPr="004B714B">
      <w:rPr>
        <w:rFonts w:ascii="Arial" w:hAnsi="Arial" w:cs="Arial"/>
        <w:b/>
        <w:color w:val="0775A8"/>
        <w:sz w:val="24"/>
        <w:szCs w:val="24"/>
      </w:rPr>
      <w:fldChar w:fldCharType="begin"/>
    </w:r>
    <w:r w:rsidRPr="004B714B">
      <w:rPr>
        <w:rFonts w:ascii="Arial" w:hAnsi="Arial" w:cs="Arial"/>
        <w:b/>
        <w:color w:val="0775A8"/>
      </w:rPr>
      <w:instrText xml:space="preserve"> NUMPAGES  </w:instrText>
    </w:r>
    <w:r w:rsidRPr="004B714B">
      <w:rPr>
        <w:rFonts w:ascii="Arial" w:hAnsi="Arial" w:cs="Arial"/>
        <w:b/>
        <w:color w:val="0775A8"/>
        <w:sz w:val="24"/>
        <w:szCs w:val="24"/>
      </w:rPr>
      <w:fldChar w:fldCharType="separate"/>
    </w:r>
    <w:r w:rsidR="00A57708">
      <w:rPr>
        <w:rFonts w:ascii="Arial" w:hAnsi="Arial" w:cs="Arial"/>
        <w:b/>
        <w:noProof/>
        <w:color w:val="0775A8"/>
      </w:rPr>
      <w:t>7</w:t>
    </w:r>
    <w:r w:rsidRPr="004B714B">
      <w:rPr>
        <w:rFonts w:ascii="Arial" w:hAnsi="Arial" w:cs="Arial"/>
        <w:b/>
        <w:color w:val="0775A8"/>
        <w:sz w:val="24"/>
        <w:szCs w:val="24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B4D185" w14:textId="6C3C0C85" w:rsidR="006D75D4" w:rsidRPr="00D239E1" w:rsidRDefault="006D75D4" w:rsidP="008A5D17">
    <w:pPr>
      <w:pStyle w:val="Footer"/>
      <w:tabs>
        <w:tab w:val="clear" w:pos="4680"/>
        <w:tab w:val="clear" w:pos="9360"/>
        <w:tab w:val="right" w:pos="14400"/>
      </w:tabs>
      <w:spacing w:after="0" w:line="240" w:lineRule="auto"/>
      <w:jc w:val="center"/>
      <w:rPr>
        <w:rFonts w:ascii="Arial Narrow" w:hAnsi="Arial Narrow" w:cs="Arial"/>
        <w:color w:val="000000"/>
        <w:sz w:val="24"/>
        <w:szCs w:val="24"/>
      </w:rPr>
    </w:pPr>
    <w:r w:rsidRPr="00D239E1">
      <w:rPr>
        <w:rFonts w:ascii="Arial Narrow" w:hAnsi="Arial Narrow" w:cs="Arial"/>
        <w:b/>
        <w:noProof/>
        <w:color w:val="000000"/>
        <w:sz w:val="24"/>
        <w:szCs w:val="24"/>
      </w:rPr>
      <mc:AlternateContent>
        <mc:Choice Requires="wps">
          <w:drawing>
            <wp:anchor distT="0" distB="0" distL="114300" distR="114300" simplePos="0" relativeHeight="251656704" behindDoc="1" locked="0" layoutInCell="1" allowOverlap="0" wp14:anchorId="35C4224B" wp14:editId="40646911">
              <wp:simplePos x="0" y="0"/>
              <wp:positionH relativeFrom="column">
                <wp:posOffset>5646420</wp:posOffset>
              </wp:positionH>
              <wp:positionV relativeFrom="paragraph">
                <wp:posOffset>133350</wp:posOffset>
              </wp:positionV>
              <wp:extent cx="3655060" cy="403225"/>
              <wp:effectExtent l="0" t="2540" r="4445" b="3810"/>
              <wp:wrapNone/>
              <wp:docPr id="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55060" cy="403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9D0DF7" w14:textId="41213D59" w:rsidR="006D75D4" w:rsidRDefault="006D75D4" w:rsidP="0055598A">
                          <w:pPr>
                            <w:jc w:val="right"/>
                          </w:pPr>
                          <w:r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t xml:space="preserve">  </w:t>
                          </w:r>
                          <w:r w:rsidRPr="00CC4658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t xml:space="preserve">  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instrText xml:space="preserve"> PAGE </w:instrTex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A57708">
                            <w:rPr>
                              <w:rFonts w:ascii="Arial" w:hAnsi="Arial" w:cs="Arial"/>
                              <w:b/>
                              <w:noProof/>
                              <w:color w:val="0775A8"/>
                            </w:rPr>
                            <w:t>7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end"/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t xml:space="preserve"> of 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</w:rPr>
                            <w:instrText xml:space="preserve"> NUMPAGES  </w:instrTex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A57708">
                            <w:rPr>
                              <w:rFonts w:ascii="Arial" w:hAnsi="Arial" w:cs="Arial"/>
                              <w:b/>
                              <w:noProof/>
                              <w:color w:val="0775A8"/>
                            </w:rPr>
                            <w:t>7</w:t>
                          </w:r>
                          <w:r w:rsidRPr="004B714B">
                            <w:rPr>
                              <w:rFonts w:ascii="Arial" w:hAnsi="Arial" w:cs="Arial"/>
                              <w:b/>
                              <w:color w:val="0775A8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35C4224B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5" type="#_x0000_t202" style="position:absolute;left:0;text-align:left;margin-left:444.6pt;margin-top:10.5pt;width:287.8pt;height:31.75pt;z-index:-25165977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Wf2hQIAABYFAAAOAAAAZHJzL2Uyb0RvYy54bWysVNuO2yAQfa/Uf0C8Z31ZJxtbcVab3bqq&#10;tL1Iu/0AYnCMioECib1d9d874CTrXh6qqn7AwAyHMzNnWF0PnUAHZixXssTJRYwRk7WiXO5K/Pmx&#10;mi0xso5ISoSSrMRPzOLr9etXq14XLFWtEpQZBCDSFr0uceucLqLI1i3riL1QmkkwNsp0xMHS7CJq&#10;SA/onYjSOF5EvTJUG1Uza2H3bjTidcBvGla7j01jmUOixMDNhdGEcevHaL0ixc4Q3fL6SIP8A4uO&#10;cAmXnqHuiCNob/hvUB2vjbKqcRe16iLVNLxmIQaIJol/ieahJZqFWCA5Vp/TZP8fbP3h8MkgTqF2&#10;GEnSQYke2eDQRg1o6bPTa1uA04MGNzfAtvf0kVp9r+ovFkl12xK5YzfGqL5lhAK7xJ+MJkdHHOtB&#10;tv17ReEasncqAA2N6TwgJAMBOlTp6VwZT6WGzcvFfB4vwFSDLYsv03QeriDF6bQ21r1lqkN+UmID&#10;lQ/o5HBvnWdDipNLYK8EpxUXIizMbnsrDDoQUEkVviO6nboJ6Z2l8sdGxHEHSMId3ubphqo/50ma&#10;xZs0n1WL5dUsq7L5LL+Kl7M4yTf5Is7y7K767gkmWdFySpm855KdFJhkf1fhYy+M2gkaRH2J8zlk&#10;J8Q1ZW+nQcbh+1OQHXfQkIJ3JV6enUjhC/tGUgibFI5wMc6jn+mHLEMOTv+QlSADX/lRA27YDke9&#10;AZiXyFbRJ9CFUVA2qDA8JjBplfmGUQ+NWWL7dU8Mw0i8k6CtPMky38lhkc2vUliYqWU7tRBZA1SJ&#10;HUbj9NaN3b/Xhu9auOmk5hvQY8WDVF5YHVUMzRdiOj4Uvrun6+D18pytfwAAAP//AwBQSwMEFAAG&#10;AAgAAAAhAN7Op4fgAAAACgEAAA8AAABkcnMvZG93bnJldi54bWxMj8tOwzAQRfdI/IM1SGwQdRKF&#10;KoQ4VXlt2LUEiaUbT5NAPI5itw39+k5XZTm6V3fOKRaT7cUeR985UhDPIhBItTMdNQqqz/f7DIQP&#10;mozuHaGCP/SwKK+vCp0bd6AV7tehETxCPtcK2hCGXEpft2i1n7kBibOtG60OfI6NNKM+8LjtZRJF&#10;c2l1R/yh1QO+tFj/rndWwfG5el2+3YV4m4Tv5GtlP6r6Ryt1ezMtn0AEnMKlDGd8RoeSmTZuR8aL&#10;XkGWPSZcVZDE7HQupPOUZTYcpQ8gy0L+VyhPAAAA//8DAFBLAQItABQABgAIAAAAIQC2gziS/gAA&#10;AOEBAAATAAAAAAAAAAAAAAAAAAAAAABbQ29udGVudF9UeXBlc10ueG1sUEsBAi0AFAAGAAgAAAAh&#10;ADj9If/WAAAAlAEAAAsAAAAAAAAAAAAAAAAALwEAAF9yZWxzLy5yZWxzUEsBAi0AFAAGAAgAAAAh&#10;AJa9Z/aFAgAAFgUAAA4AAAAAAAAAAAAAAAAALgIAAGRycy9lMm9Eb2MueG1sUEsBAi0AFAAGAAgA&#10;AAAhAN7Op4fgAAAACgEAAA8AAAAAAAAAAAAAAAAA3wQAAGRycy9kb3ducmV2LnhtbFBLBQYAAAAA&#10;BAAEAPMAAADsBQAAAAA=&#10;" o:allowoverlap="f" stroked="f">
              <v:textbox style="mso-fit-shape-to-text:t">
                <w:txbxContent>
                  <w:p w14:paraId="309D0DF7" w14:textId="41213D59" w:rsidR="006D75D4" w:rsidRDefault="006D75D4" w:rsidP="0055598A">
                    <w:pPr>
                      <w:jc w:val="right"/>
                    </w:pPr>
                    <w:r>
                      <w:rPr>
                        <w:rFonts w:ascii="Arial" w:hAnsi="Arial" w:cs="Arial"/>
                        <w:b/>
                        <w:color w:val="0775A8"/>
                      </w:rPr>
                      <w:t xml:space="preserve">  </w:t>
                    </w:r>
                    <w:r w:rsidRPr="00CC4658">
                      <w:rPr>
                        <w:rFonts w:ascii="Arial" w:hAnsi="Arial" w:cs="Arial"/>
                        <w:b/>
                        <w:color w:val="0775A8"/>
                      </w:rPr>
                      <w:t xml:space="preserve">  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begin"/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</w:rPr>
                      <w:instrText xml:space="preserve"> PAGE </w:instrTex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separate"/>
                    </w:r>
                    <w:r w:rsidR="00A57708">
                      <w:rPr>
                        <w:rFonts w:ascii="Arial" w:hAnsi="Arial" w:cs="Arial"/>
                        <w:b/>
                        <w:noProof/>
                        <w:color w:val="0775A8"/>
                      </w:rPr>
                      <w:t>7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end"/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</w:rPr>
                      <w:t xml:space="preserve"> of 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begin"/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</w:rPr>
                      <w:instrText xml:space="preserve"> NUMPAGES  </w:instrTex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separate"/>
                    </w:r>
                    <w:r w:rsidR="00A57708">
                      <w:rPr>
                        <w:rFonts w:ascii="Arial" w:hAnsi="Arial" w:cs="Arial"/>
                        <w:b/>
                        <w:noProof/>
                        <w:color w:val="0775A8"/>
                      </w:rPr>
                      <w:t>7</w:t>
                    </w:r>
                    <w:r w:rsidRPr="004B714B">
                      <w:rPr>
                        <w:rFonts w:ascii="Arial" w:hAnsi="Arial" w:cs="Arial"/>
                        <w:b/>
                        <w:color w:val="0775A8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Pr="00D239E1">
      <w:rPr>
        <w:rFonts w:ascii="Arial Narrow" w:hAnsi="Arial Narrow" w:cs="Arial"/>
        <w:b/>
        <w:color w:val="000000"/>
        <w:sz w:val="24"/>
        <w:szCs w:val="24"/>
      </w:rPr>
      <w:tab/>
    </w:r>
    <w:r w:rsidRPr="00D239E1">
      <w:rPr>
        <w:rFonts w:ascii="Arial Narrow" w:hAnsi="Arial Narrow" w:cs="Arial"/>
        <w:b/>
        <w:color w:val="0775A8"/>
        <w:sz w:val="24"/>
        <w:szCs w:val="24"/>
      </w:rPr>
      <w:br/>
    </w:r>
    <w:r>
      <w:rPr>
        <w:rFonts w:ascii="Arial Narrow" w:hAnsi="Arial Narrow" w:cs="Arial"/>
        <w:color w:val="000000"/>
        <w:sz w:val="24"/>
        <w:szCs w:val="24"/>
      </w:rPr>
      <w:t xml:space="preserve">The </w:t>
    </w:r>
    <w:r w:rsidR="00FE4B95" w:rsidRPr="00FE4B95">
      <w:rPr>
        <w:rFonts w:ascii="Arial Narrow" w:hAnsi="Arial Narrow" w:cs="Arial"/>
        <w:color w:val="000000"/>
        <w:sz w:val="24"/>
        <w:szCs w:val="24"/>
        <w:u w:val="single"/>
      </w:rPr>
      <w:t>plan</w:t>
    </w:r>
    <w:r>
      <w:rPr>
        <w:rFonts w:ascii="Arial Narrow" w:hAnsi="Arial Narrow" w:cs="Arial"/>
        <w:color w:val="000000"/>
        <w:sz w:val="24"/>
        <w:szCs w:val="24"/>
      </w:rPr>
      <w:t xml:space="preserve"> would be responsible for the other costs of these EXAMPLE covered services.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DDBF92" w14:textId="77777777" w:rsidR="001916B5" w:rsidRDefault="001916B5" w:rsidP="009A7781">
      <w:pPr>
        <w:spacing w:after="0" w:line="240" w:lineRule="auto"/>
      </w:pPr>
      <w:r>
        <w:separator/>
      </w:r>
    </w:p>
  </w:footnote>
  <w:footnote w:type="continuationSeparator" w:id="0">
    <w:p w14:paraId="41802729" w14:textId="77777777" w:rsidR="001916B5" w:rsidRDefault="001916B5" w:rsidP="009A7781">
      <w:pPr>
        <w:spacing w:after="0" w:line="240" w:lineRule="auto"/>
      </w:pPr>
      <w:r>
        <w:continuationSeparator/>
      </w:r>
    </w:p>
  </w:footnote>
  <w:footnote w:type="continuationNotice" w:id="1">
    <w:p w14:paraId="641EDAA2" w14:textId="77777777" w:rsidR="001916B5" w:rsidRDefault="001916B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E0E041" w14:textId="77777777" w:rsidR="004D28DD" w:rsidRDefault="004D28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B140F8" w14:textId="77777777" w:rsidR="009C779F" w:rsidRDefault="009C779F" w:rsidP="00BB4C0C">
    <w:pPr>
      <w:pStyle w:val="Header"/>
      <w:spacing w:after="0" w:line="240" w:lineRule="aut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6C5EF9" w14:textId="61C64942" w:rsidR="006D75D4" w:rsidRPr="008A5D17" w:rsidRDefault="006D75D4" w:rsidP="003132C0">
    <w:pPr>
      <w:tabs>
        <w:tab w:val="right" w:pos="14400"/>
      </w:tabs>
      <w:spacing w:after="0" w:line="240" w:lineRule="auto"/>
      <w:rPr>
        <w:rFonts w:ascii="Arial Narrow" w:hAnsi="Arial Narrow" w:cs="Arial"/>
        <w:b/>
        <w:color w:val="0775A8"/>
        <w:sz w:val="24"/>
        <w:szCs w:val="24"/>
      </w:rPr>
    </w:pPr>
    <w:r w:rsidRPr="009A5EA8">
      <w:rPr>
        <w:rFonts w:ascii="Arial Narrow" w:hAnsi="Arial Narrow" w:cs="Arial"/>
        <w:b/>
        <w:sz w:val="24"/>
        <w:szCs w:val="24"/>
      </w:rPr>
      <w:t xml:space="preserve">Summary of Benefits and Coverage: </w:t>
    </w:r>
    <w:r w:rsidRPr="009A5EA8">
      <w:rPr>
        <w:rFonts w:ascii="Arial Narrow" w:hAnsi="Arial Narrow" w:cs="Arial"/>
        <w:sz w:val="24"/>
        <w:szCs w:val="24"/>
      </w:rPr>
      <w:t xml:space="preserve">What this Plan Covers &amp; What You Pay </w:t>
    </w:r>
    <w:proofErr w:type="gramStart"/>
    <w:r w:rsidRPr="009A5EA8">
      <w:rPr>
        <w:rFonts w:ascii="Arial Narrow" w:hAnsi="Arial Narrow" w:cs="Arial"/>
        <w:sz w:val="24"/>
        <w:szCs w:val="24"/>
      </w:rPr>
      <w:t>For</w:t>
    </w:r>
    <w:proofErr w:type="gramEnd"/>
    <w:r w:rsidRPr="009A5EA8">
      <w:rPr>
        <w:rFonts w:ascii="Arial Narrow" w:hAnsi="Arial Narrow" w:cs="Arial"/>
        <w:sz w:val="24"/>
        <w:szCs w:val="24"/>
      </w:rPr>
      <w:t xml:space="preserve"> Covered Services</w:t>
    </w:r>
    <w:r w:rsidRPr="008A5D17">
      <w:rPr>
        <w:rFonts w:ascii="Arial Narrow" w:hAnsi="Arial Narrow" w:cs="Arial"/>
        <w:b/>
        <w:color w:val="0775A8"/>
        <w:sz w:val="24"/>
        <w:szCs w:val="24"/>
      </w:rPr>
      <w:tab/>
    </w:r>
    <w:r w:rsidRPr="009A5EA8">
      <w:rPr>
        <w:rFonts w:ascii="Arial Narrow" w:hAnsi="Arial Narrow" w:cs="Arial"/>
        <w:b/>
        <w:color w:val="0775A8"/>
        <w:sz w:val="24"/>
        <w:szCs w:val="24"/>
      </w:rPr>
      <w:t xml:space="preserve">Coverage Period: </w:t>
    </w:r>
    <w:r>
      <w:rPr>
        <w:rFonts w:ascii="Arial Narrow" w:hAnsi="Arial Narrow" w:cs="Arial"/>
        <w:b/>
        <w:color w:val="0775A8"/>
        <w:sz w:val="24"/>
        <w:szCs w:val="24"/>
      </w:rPr>
      <w:t>05/01/</w:t>
    </w:r>
    <w:r w:rsidR="008B7DAB">
      <w:rPr>
        <w:rFonts w:ascii="Arial Narrow" w:hAnsi="Arial Narrow" w:cs="Arial"/>
        <w:b/>
        <w:color w:val="0775A8"/>
        <w:sz w:val="24"/>
        <w:szCs w:val="24"/>
      </w:rPr>
      <w:t>202</w:t>
    </w:r>
    <w:r w:rsidR="0027545C">
      <w:rPr>
        <w:rFonts w:ascii="Arial Narrow" w:hAnsi="Arial Narrow" w:cs="Arial"/>
        <w:b/>
        <w:color w:val="0775A8"/>
        <w:sz w:val="24"/>
        <w:szCs w:val="24"/>
      </w:rPr>
      <w:t>4</w:t>
    </w:r>
    <w:r w:rsidR="008B7DAB">
      <w:rPr>
        <w:rFonts w:ascii="Arial Narrow" w:hAnsi="Arial Narrow" w:cs="Arial"/>
        <w:b/>
        <w:color w:val="0775A8"/>
        <w:sz w:val="24"/>
        <w:szCs w:val="24"/>
      </w:rPr>
      <w:t xml:space="preserve"> </w:t>
    </w:r>
    <w:r>
      <w:rPr>
        <w:rFonts w:ascii="Arial Narrow" w:hAnsi="Arial Narrow" w:cs="Arial"/>
        <w:b/>
        <w:color w:val="0775A8"/>
        <w:sz w:val="24"/>
        <w:szCs w:val="24"/>
      </w:rPr>
      <w:t>– 04/30/</w:t>
    </w:r>
    <w:r w:rsidR="008B7DAB">
      <w:rPr>
        <w:rFonts w:ascii="Arial Narrow" w:hAnsi="Arial Narrow" w:cs="Arial"/>
        <w:b/>
        <w:color w:val="0775A8"/>
        <w:sz w:val="24"/>
        <w:szCs w:val="24"/>
      </w:rPr>
      <w:t>202</w:t>
    </w:r>
    <w:r w:rsidR="0027545C">
      <w:rPr>
        <w:rFonts w:ascii="Arial Narrow" w:hAnsi="Arial Narrow" w:cs="Arial"/>
        <w:b/>
        <w:color w:val="0775A8"/>
        <w:sz w:val="24"/>
        <w:szCs w:val="24"/>
      </w:rPr>
      <w:t>5</w:t>
    </w:r>
  </w:p>
  <w:p w14:paraId="418463ED" w14:textId="77777777" w:rsidR="006D75D4" w:rsidRPr="008A5D17" w:rsidRDefault="006D75D4" w:rsidP="002005B2">
    <w:pPr>
      <w:pStyle w:val="Header"/>
      <w:tabs>
        <w:tab w:val="clear" w:pos="4680"/>
        <w:tab w:val="clear" w:pos="9360"/>
        <w:tab w:val="center" w:pos="5040"/>
        <w:tab w:val="right" w:pos="14400"/>
      </w:tabs>
      <w:rPr>
        <w:rFonts w:ascii="Arial Narrow" w:hAnsi="Arial Narrow" w:cs="Arial"/>
        <w:sz w:val="24"/>
        <w:szCs w:val="24"/>
      </w:rPr>
    </w:pPr>
    <w:r w:rsidRPr="008A5D17">
      <w:rPr>
        <w:rFonts w:ascii="Arial Narrow" w:hAnsi="Arial Narrow"/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284C9BF" wp14:editId="5B3C5CE2">
              <wp:simplePos x="0" y="0"/>
              <wp:positionH relativeFrom="column">
                <wp:posOffset>-129540</wp:posOffset>
              </wp:positionH>
              <wp:positionV relativeFrom="paragraph">
                <wp:posOffset>236855</wp:posOffset>
              </wp:positionV>
              <wp:extent cx="9359900" cy="635"/>
              <wp:effectExtent l="0" t="19050" r="12700" b="37465"/>
              <wp:wrapNone/>
              <wp:docPr id="2" name="Straight Arrow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359900" cy="635"/>
                      </a:xfrm>
                      <a:prstGeom prst="straightConnector1">
                        <a:avLst/>
                      </a:prstGeom>
                      <a:noFill/>
                      <a:ln w="38100">
                        <a:solidFill>
                          <a:srgbClr val="F2F2F2"/>
                        </a:solidFill>
                        <a:round/>
                        <a:headEnd/>
                        <a:tailEnd/>
                      </a:ln>
                      <a:effectLst>
                        <a:outerShdw dist="28398" dir="3806097" algn="ctr" rotWithShape="0">
                          <a:srgbClr val="205867">
                            <a:alpha val="50000"/>
                          </a:srgbClr>
                        </a:outerShdw>
                      </a:effectLst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type w14:anchorId="609666FC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" o:spid="_x0000_s1026" type="#_x0000_t32" style="position:absolute;margin-left:-10.2pt;margin-top:18.65pt;width:737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7snegIAAPQEAAAOAAAAZHJzL2Uyb0RvYy54bWysVE2PmzAQvVfqf7B8z/KRjwW0ZLUiSS/b&#10;dqVs1bNjG7AKNrKdkKjqf+/YENp0L1VVkCwP9sy8efOGh8dz26AT10YomePoLsSIS6qYkFWOv7zu&#10;ZglGxhLJSKMkz/GFG/y4fv/uoe8yHqtaNYxrBEGkyfoux7W1XRYEhta8JeZOdVzCYal0SyyYugqY&#10;Jj1Eb5sgDsNV0CvNOq0oNwa+boZDvPbxy5JT+7ksDbeoyTFgs37Vfj24NVg/kKzSpKsFHWGQf0DR&#10;EiEh6RRqQyxBRy3ehGoF1cqo0t5R1QaqLAXlvgaoJgr/qGZfk477WoAc0000mf8Xln46vWgkWI5j&#10;jCRpoUV7q4moaouetFY9KpSUQKPSKHJs9Z3JwKmQL9rVS89y3z0r+s0gqYqayIp71K+XDkJ5j+DG&#10;xRmmg5yH/qNicIccrfLUnUvdupBACjr7Dl2mDvGzRRQ+pvNlmobQSApnq/nSIQpIdnXttLEfuGqR&#10;2+TYjJVMJUQ+ETk9Gzs4Xh1cXql2omm8IBqJ+hzPkwhSuSOjGsHcqTd0dSgajU4ENLWL3TvCuLmm&#10;1VEyH63mhG3HvSWiGfYAu5EuHvcyBUjOUEfL9b5mPWLClRAn8xRGiAnQ7DwJV2F6jxFpKhg2ajVG&#10;Wtmvwtaec8fWG4BxuExW90PdTVeTAfYyhOeKeqjHEzml99YNMmjBiNE1w2v7exqm22SbLGaLeLWd&#10;LcLNZva0Kxaz1S66X27mm6LYRD9c7miR1YIxLh2J1zmLFn+n43HihwmZJm1qV3AbfUB+BjaB4Sto&#10;r0Enu0HAB8UuL9pJwMkRRstfHn8DbnZ/t/2tXz+r9U8AAAD//wMAUEsDBBQABgAIAAAAIQD0elNu&#10;4QAAAAoBAAAPAAAAZHJzL2Rvd25yZXYueG1sTI+xbsIwEIZ3pL6DdZW6gVMSCErjIITEQIciaAe6&#10;OfE1iRqfI9tA2qevM9Hx7j799/35etAdu6J1rSEBz7MIGFJlVEu1gI/33XQFzHlJSnaGUMAPOlgX&#10;D5NcZsrc6IjXk69ZCCGXSQGN933Guasa1NLNTI8Ubl/GaunDaGuurLyFcN3xeRQtuZYthQ+N7HHb&#10;YPV9umgB5Xlr1esxPZwXqVl9/tb75G3fC/H0OGxegHkc/B2GUT+oQxGcSnMh5VgnYDqPkoAKiNMY&#10;2Agki3gJrBw3CfAi5/8rFH8AAAD//wMAUEsBAi0AFAAGAAgAAAAhALaDOJL+AAAA4QEAABMAAAAA&#10;AAAAAAAAAAAAAAAAAFtDb250ZW50X1R5cGVzXS54bWxQSwECLQAUAAYACAAAACEAOP0h/9YAAACU&#10;AQAACwAAAAAAAAAAAAAAAAAvAQAAX3JlbHMvLnJlbHNQSwECLQAUAAYACAAAACEAR4u7J3oCAAD0&#10;BAAADgAAAAAAAAAAAAAAAAAuAgAAZHJzL2Uyb0RvYy54bWxQSwECLQAUAAYACAAAACEA9HpTbuEA&#10;AAAKAQAADwAAAAAAAAAAAAAAAADUBAAAZHJzL2Rvd25yZXYueG1sUEsFBgAAAAAEAAQA8wAAAOIF&#10;AAAAAA==&#10;" strokecolor="#f2f2f2" strokeweight="3pt">
              <v:shadow on="t" color="#205867" opacity=".5" offset="1pt"/>
            </v:shape>
          </w:pict>
        </mc:Fallback>
      </mc:AlternateContent>
    </w:r>
    <w:r>
      <w:rPr>
        <w:rFonts w:ascii="Arial Narrow" w:hAnsi="Arial Narrow" w:cs="Arial"/>
        <w:b/>
        <w:color w:val="0775A8"/>
        <w:sz w:val="24"/>
        <w:szCs w:val="24"/>
      </w:rPr>
      <w:t>Laborers of Delaware</w:t>
    </w:r>
    <w:r w:rsidRPr="008A5D17">
      <w:rPr>
        <w:rFonts w:ascii="Arial Narrow" w:hAnsi="Arial Narrow" w:cs="Arial"/>
        <w:b/>
        <w:color w:val="0775A8"/>
        <w:sz w:val="24"/>
        <w:szCs w:val="24"/>
      </w:rPr>
      <w:t xml:space="preserve">: </w:t>
    </w:r>
    <w:r>
      <w:rPr>
        <w:rFonts w:ascii="Arial Narrow" w:hAnsi="Arial Narrow" w:cs="Arial"/>
        <w:b/>
        <w:color w:val="0775A8"/>
        <w:sz w:val="24"/>
        <w:szCs w:val="24"/>
      </w:rPr>
      <w:t>Building &amp; Heavy Employees</w:t>
    </w:r>
    <w:r w:rsidRPr="008A5D17">
      <w:rPr>
        <w:rFonts w:ascii="Arial Narrow" w:hAnsi="Arial Narrow" w:cs="Arial"/>
        <w:b/>
        <w:sz w:val="24"/>
        <w:szCs w:val="24"/>
      </w:rPr>
      <w:tab/>
    </w:r>
    <w:r>
      <w:rPr>
        <w:rFonts w:ascii="Arial Narrow" w:hAnsi="Arial Narrow" w:cs="Arial"/>
        <w:b/>
        <w:sz w:val="24"/>
        <w:szCs w:val="24"/>
      </w:rPr>
      <w:tab/>
    </w:r>
    <w:r w:rsidRPr="008A5D17">
      <w:rPr>
        <w:rFonts w:ascii="Arial Narrow" w:hAnsi="Arial Narrow" w:cs="Arial"/>
        <w:b/>
        <w:sz w:val="24"/>
        <w:szCs w:val="24"/>
      </w:rPr>
      <w:t xml:space="preserve">Coverage for: </w:t>
    </w:r>
    <w:r>
      <w:rPr>
        <w:rFonts w:ascii="Arial Narrow" w:hAnsi="Arial Narrow" w:cs="Arial"/>
        <w:b/>
        <w:sz w:val="24"/>
        <w:szCs w:val="24"/>
      </w:rPr>
      <w:t>Individual + Family</w:t>
    </w:r>
    <w:r w:rsidRPr="008A5D17">
      <w:rPr>
        <w:rFonts w:ascii="Arial Narrow" w:hAnsi="Arial Narrow" w:cs="Arial"/>
        <w:sz w:val="24"/>
        <w:szCs w:val="24"/>
      </w:rPr>
      <w:t xml:space="preserve"> </w:t>
    </w:r>
    <w:r w:rsidRPr="008A5D17">
      <w:rPr>
        <w:rFonts w:ascii="Arial Narrow" w:hAnsi="Arial Narrow" w:cs="Arial"/>
        <w:color w:val="0775A8"/>
        <w:sz w:val="24"/>
        <w:szCs w:val="24"/>
      </w:rPr>
      <w:t>|</w:t>
    </w:r>
    <w:r w:rsidRPr="008A5D17">
      <w:rPr>
        <w:rFonts w:ascii="Arial Narrow" w:hAnsi="Arial Narrow" w:cs="Arial"/>
        <w:b/>
        <w:color w:val="0775A8"/>
        <w:sz w:val="24"/>
        <w:szCs w:val="24"/>
      </w:rPr>
      <w:t xml:space="preserve"> </w:t>
    </w:r>
    <w:r w:rsidRPr="008A5D17">
      <w:rPr>
        <w:rFonts w:ascii="Arial Narrow" w:hAnsi="Arial Narrow" w:cs="Arial"/>
        <w:b/>
        <w:sz w:val="24"/>
        <w:szCs w:val="24"/>
      </w:rPr>
      <w:t xml:space="preserve">Plan Type: </w:t>
    </w:r>
    <w:r>
      <w:rPr>
        <w:rFonts w:ascii="Arial Narrow" w:hAnsi="Arial Narrow" w:cs="Arial"/>
        <w:b/>
        <w:sz w:val="24"/>
        <w:szCs w:val="24"/>
      </w:rPr>
      <w:t>PPO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C36C39" w14:textId="77777777" w:rsidR="006D75D4" w:rsidRPr="00E30D14" w:rsidRDefault="006D75D4" w:rsidP="0055598A">
    <w:pPr>
      <w:pStyle w:val="Header"/>
      <w:tabs>
        <w:tab w:val="clear" w:pos="9360"/>
        <w:tab w:val="right" w:pos="14400"/>
      </w:tabs>
      <w:rPr>
        <w:rFonts w:ascii="Arial" w:hAnsi="Arial" w:cs="Arial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61pt;height:45pt;mso-position-horizontal:left" wrapcoords="-831 0 -831 20463 21600 20463 21600 0 -831 0" o:bullet="t" o:allowoverlap="f">
        <v:imagedata r:id="rId1" o:title="Exclamation"/>
      </v:shape>
    </w:pict>
  </w:numPicBullet>
  <w:abstractNum w:abstractNumId="0" w15:restartNumberingAfterBreak="0">
    <w:nsid w:val="00C52FC1"/>
    <w:multiLevelType w:val="hybridMultilevel"/>
    <w:tmpl w:val="9124A1CA"/>
    <w:lvl w:ilvl="0" w:tplc="541289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775A8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193998"/>
    <w:multiLevelType w:val="hybridMultilevel"/>
    <w:tmpl w:val="F1283E84"/>
    <w:lvl w:ilvl="0" w:tplc="32AC71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4A34CC"/>
    <w:multiLevelType w:val="hybridMultilevel"/>
    <w:tmpl w:val="42A2A44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1D5B62"/>
    <w:multiLevelType w:val="hybridMultilevel"/>
    <w:tmpl w:val="D18EE148"/>
    <w:lvl w:ilvl="0" w:tplc="AEB0206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99D7493"/>
    <w:multiLevelType w:val="hybridMultilevel"/>
    <w:tmpl w:val="0E96D6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C47B28"/>
    <w:multiLevelType w:val="hybridMultilevel"/>
    <w:tmpl w:val="1C0AFF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161BAB"/>
    <w:multiLevelType w:val="hybridMultilevel"/>
    <w:tmpl w:val="4864A20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783212"/>
    <w:multiLevelType w:val="hybridMultilevel"/>
    <w:tmpl w:val="1D0CD24E"/>
    <w:lvl w:ilvl="0" w:tplc="7FDCA1F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64C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0A12641"/>
    <w:multiLevelType w:val="hybridMultilevel"/>
    <w:tmpl w:val="60262D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71242EA"/>
    <w:multiLevelType w:val="hybridMultilevel"/>
    <w:tmpl w:val="6750C986"/>
    <w:lvl w:ilvl="0" w:tplc="79BEE25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A1C535B"/>
    <w:multiLevelType w:val="hybridMultilevel"/>
    <w:tmpl w:val="6FD6DD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A81734"/>
    <w:multiLevelType w:val="hybridMultilevel"/>
    <w:tmpl w:val="D4B60C4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3E839FD"/>
    <w:multiLevelType w:val="hybridMultilevel"/>
    <w:tmpl w:val="E17E528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A459B8"/>
    <w:multiLevelType w:val="hybridMultilevel"/>
    <w:tmpl w:val="60262D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5A72B34"/>
    <w:multiLevelType w:val="hybridMultilevel"/>
    <w:tmpl w:val="3C16703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9276AE3"/>
    <w:multiLevelType w:val="hybridMultilevel"/>
    <w:tmpl w:val="5224C2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483F77"/>
    <w:multiLevelType w:val="hybridMultilevel"/>
    <w:tmpl w:val="F1562C00"/>
    <w:lvl w:ilvl="0" w:tplc="9796D5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775A8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E518FF"/>
    <w:multiLevelType w:val="hybridMultilevel"/>
    <w:tmpl w:val="3A38F8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3F07CA"/>
    <w:multiLevelType w:val="hybridMultilevel"/>
    <w:tmpl w:val="33E428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8A13D90"/>
    <w:multiLevelType w:val="hybridMultilevel"/>
    <w:tmpl w:val="16F2C900"/>
    <w:lvl w:ilvl="0" w:tplc="4A3A261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i w:val="0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AF50A3"/>
    <w:multiLevelType w:val="hybridMultilevel"/>
    <w:tmpl w:val="0562DF76"/>
    <w:lvl w:ilvl="0" w:tplc="32AC71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3E4B07"/>
    <w:multiLevelType w:val="hybridMultilevel"/>
    <w:tmpl w:val="33407690"/>
    <w:lvl w:ilvl="0" w:tplc="B6428B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D03484"/>
    <w:multiLevelType w:val="hybridMultilevel"/>
    <w:tmpl w:val="F65CCE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434B3E"/>
    <w:multiLevelType w:val="hybridMultilevel"/>
    <w:tmpl w:val="DAB4DFF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2211DC"/>
    <w:multiLevelType w:val="hybridMultilevel"/>
    <w:tmpl w:val="97541A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F02F02"/>
    <w:multiLevelType w:val="hybridMultilevel"/>
    <w:tmpl w:val="B792EAD2"/>
    <w:lvl w:ilvl="0" w:tplc="66D682CE"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10D1FC0"/>
    <w:multiLevelType w:val="hybridMultilevel"/>
    <w:tmpl w:val="6450C6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5A40D2"/>
    <w:multiLevelType w:val="hybridMultilevel"/>
    <w:tmpl w:val="EB4AF9DC"/>
    <w:lvl w:ilvl="0" w:tplc="32AC71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D2409D1"/>
    <w:multiLevelType w:val="hybridMultilevel"/>
    <w:tmpl w:val="A7C478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1803E08"/>
    <w:multiLevelType w:val="hybridMultilevel"/>
    <w:tmpl w:val="F40873BA"/>
    <w:lvl w:ilvl="0" w:tplc="32AC71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6BA3630"/>
    <w:multiLevelType w:val="hybridMultilevel"/>
    <w:tmpl w:val="39A86D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71A0C00"/>
    <w:multiLevelType w:val="hybridMultilevel"/>
    <w:tmpl w:val="2E04AF8C"/>
    <w:lvl w:ilvl="0" w:tplc="4A3A261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i w:val="0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75E4A7E"/>
    <w:multiLevelType w:val="hybridMultilevel"/>
    <w:tmpl w:val="226E383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9A664E7"/>
    <w:multiLevelType w:val="hybridMultilevel"/>
    <w:tmpl w:val="83F82DC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EB336F"/>
    <w:multiLevelType w:val="hybridMultilevel"/>
    <w:tmpl w:val="E2D46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DB707B"/>
    <w:multiLevelType w:val="hybridMultilevel"/>
    <w:tmpl w:val="A0EE6F94"/>
    <w:lvl w:ilvl="0" w:tplc="F42852A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E4E6328"/>
    <w:multiLevelType w:val="hybridMultilevel"/>
    <w:tmpl w:val="6F4C4C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0652CA0"/>
    <w:multiLevelType w:val="hybridMultilevel"/>
    <w:tmpl w:val="88F49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0B05BCB"/>
    <w:multiLevelType w:val="hybridMultilevel"/>
    <w:tmpl w:val="69963620"/>
    <w:lvl w:ilvl="0" w:tplc="42C4EE64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  <w:b/>
        <w:i w:val="0"/>
        <w:color w:val="0775A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9A7524"/>
    <w:multiLevelType w:val="hybridMultilevel"/>
    <w:tmpl w:val="946A477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93C39C3"/>
    <w:multiLevelType w:val="hybridMultilevel"/>
    <w:tmpl w:val="40A0A494"/>
    <w:lvl w:ilvl="0" w:tplc="4064B29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E130249"/>
    <w:multiLevelType w:val="hybridMultilevel"/>
    <w:tmpl w:val="78FE36B2"/>
    <w:lvl w:ilvl="0" w:tplc="C7EA18B0"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28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13"/>
  </w:num>
  <w:num w:numId="6">
    <w:abstractNumId w:val="26"/>
  </w:num>
  <w:num w:numId="7">
    <w:abstractNumId w:val="36"/>
  </w:num>
  <w:num w:numId="8">
    <w:abstractNumId w:val="7"/>
  </w:num>
  <w:num w:numId="9">
    <w:abstractNumId w:val="18"/>
  </w:num>
  <w:num w:numId="10">
    <w:abstractNumId w:val="25"/>
  </w:num>
  <w:num w:numId="11">
    <w:abstractNumId w:val="41"/>
  </w:num>
  <w:num w:numId="12">
    <w:abstractNumId w:val="24"/>
  </w:num>
  <w:num w:numId="13">
    <w:abstractNumId w:val="35"/>
  </w:num>
  <w:num w:numId="14">
    <w:abstractNumId w:val="9"/>
  </w:num>
  <w:num w:numId="15">
    <w:abstractNumId w:val="27"/>
  </w:num>
  <w:num w:numId="16">
    <w:abstractNumId w:val="1"/>
  </w:num>
  <w:num w:numId="17">
    <w:abstractNumId w:val="37"/>
  </w:num>
  <w:num w:numId="18">
    <w:abstractNumId w:val="40"/>
  </w:num>
  <w:num w:numId="19">
    <w:abstractNumId w:val="20"/>
  </w:num>
  <w:num w:numId="20">
    <w:abstractNumId w:val="29"/>
  </w:num>
  <w:num w:numId="21">
    <w:abstractNumId w:val="0"/>
  </w:num>
  <w:num w:numId="22">
    <w:abstractNumId w:val="16"/>
  </w:num>
  <w:num w:numId="23">
    <w:abstractNumId w:val="12"/>
  </w:num>
  <w:num w:numId="24">
    <w:abstractNumId w:val="21"/>
  </w:num>
  <w:num w:numId="25">
    <w:abstractNumId w:val="19"/>
  </w:num>
  <w:num w:numId="26">
    <w:abstractNumId w:val="31"/>
  </w:num>
  <w:num w:numId="27">
    <w:abstractNumId w:val="38"/>
  </w:num>
  <w:num w:numId="28">
    <w:abstractNumId w:val="23"/>
  </w:num>
  <w:num w:numId="29">
    <w:abstractNumId w:val="3"/>
  </w:num>
  <w:num w:numId="30">
    <w:abstractNumId w:val="4"/>
  </w:num>
  <w:num w:numId="31">
    <w:abstractNumId w:val="30"/>
  </w:num>
  <w:num w:numId="32">
    <w:abstractNumId w:val="15"/>
  </w:num>
  <w:num w:numId="33">
    <w:abstractNumId w:val="10"/>
  </w:num>
  <w:num w:numId="34">
    <w:abstractNumId w:val="32"/>
  </w:num>
  <w:num w:numId="35">
    <w:abstractNumId w:val="39"/>
  </w:num>
  <w:num w:numId="36">
    <w:abstractNumId w:val="6"/>
  </w:num>
  <w:num w:numId="37">
    <w:abstractNumId w:val="17"/>
  </w:num>
  <w:num w:numId="38">
    <w:abstractNumId w:val="22"/>
  </w:num>
  <w:num w:numId="39">
    <w:abstractNumId w:val="5"/>
  </w:num>
  <w:num w:numId="40">
    <w:abstractNumId w:val="33"/>
  </w:num>
  <w:num w:numId="41">
    <w:abstractNumId w:val="11"/>
  </w:num>
  <w:num w:numId="42">
    <w:abstractNumId w:val="14"/>
  </w:num>
  <w:num w:numId="4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8193">
      <o:colormru v:ext="edit" colors="#eff9ff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121F"/>
    <w:rsid w:val="00001C4A"/>
    <w:rsid w:val="00003FF5"/>
    <w:rsid w:val="00004D3F"/>
    <w:rsid w:val="0000566F"/>
    <w:rsid w:val="00007BB4"/>
    <w:rsid w:val="00013891"/>
    <w:rsid w:val="00013B55"/>
    <w:rsid w:val="000151A3"/>
    <w:rsid w:val="00017298"/>
    <w:rsid w:val="00017BF3"/>
    <w:rsid w:val="00017D80"/>
    <w:rsid w:val="00020B3C"/>
    <w:rsid w:val="00022C8C"/>
    <w:rsid w:val="000242D0"/>
    <w:rsid w:val="00024A9A"/>
    <w:rsid w:val="0002562F"/>
    <w:rsid w:val="000264D8"/>
    <w:rsid w:val="000264F4"/>
    <w:rsid w:val="00027989"/>
    <w:rsid w:val="0003058D"/>
    <w:rsid w:val="00032D86"/>
    <w:rsid w:val="0003633F"/>
    <w:rsid w:val="00036DEB"/>
    <w:rsid w:val="00040F76"/>
    <w:rsid w:val="00042D1E"/>
    <w:rsid w:val="00044B97"/>
    <w:rsid w:val="000450BB"/>
    <w:rsid w:val="00046AF4"/>
    <w:rsid w:val="000473A6"/>
    <w:rsid w:val="000535B6"/>
    <w:rsid w:val="00055498"/>
    <w:rsid w:val="0005602B"/>
    <w:rsid w:val="000563BB"/>
    <w:rsid w:val="00056DB2"/>
    <w:rsid w:val="00063DD5"/>
    <w:rsid w:val="000653A9"/>
    <w:rsid w:val="00073B00"/>
    <w:rsid w:val="000838F5"/>
    <w:rsid w:val="00085302"/>
    <w:rsid w:val="00085658"/>
    <w:rsid w:val="0008695A"/>
    <w:rsid w:val="000876C2"/>
    <w:rsid w:val="00090070"/>
    <w:rsid w:val="00091900"/>
    <w:rsid w:val="000927A0"/>
    <w:rsid w:val="00092837"/>
    <w:rsid w:val="000936AF"/>
    <w:rsid w:val="00095900"/>
    <w:rsid w:val="00097381"/>
    <w:rsid w:val="000A03A2"/>
    <w:rsid w:val="000A0F60"/>
    <w:rsid w:val="000A471F"/>
    <w:rsid w:val="000A5E55"/>
    <w:rsid w:val="000A6E5F"/>
    <w:rsid w:val="000B27C7"/>
    <w:rsid w:val="000B48A9"/>
    <w:rsid w:val="000B4D8E"/>
    <w:rsid w:val="000B7338"/>
    <w:rsid w:val="000C0864"/>
    <w:rsid w:val="000C1FF2"/>
    <w:rsid w:val="000C2DDF"/>
    <w:rsid w:val="000C3D21"/>
    <w:rsid w:val="000C4EE9"/>
    <w:rsid w:val="000C656A"/>
    <w:rsid w:val="000C7900"/>
    <w:rsid w:val="000D0407"/>
    <w:rsid w:val="000D0438"/>
    <w:rsid w:val="000D3012"/>
    <w:rsid w:val="000D5814"/>
    <w:rsid w:val="000E061C"/>
    <w:rsid w:val="000E0C83"/>
    <w:rsid w:val="000E1421"/>
    <w:rsid w:val="000E1EC5"/>
    <w:rsid w:val="000E3B33"/>
    <w:rsid w:val="000E5B59"/>
    <w:rsid w:val="000E5D06"/>
    <w:rsid w:val="000F0B12"/>
    <w:rsid w:val="000F1214"/>
    <w:rsid w:val="000F19EF"/>
    <w:rsid w:val="000F359A"/>
    <w:rsid w:val="000F4A5E"/>
    <w:rsid w:val="000F6D2D"/>
    <w:rsid w:val="000F6EC7"/>
    <w:rsid w:val="000F7F47"/>
    <w:rsid w:val="001000D8"/>
    <w:rsid w:val="00101043"/>
    <w:rsid w:val="001016D9"/>
    <w:rsid w:val="00103567"/>
    <w:rsid w:val="00105232"/>
    <w:rsid w:val="00105A56"/>
    <w:rsid w:val="00106BB6"/>
    <w:rsid w:val="001073D0"/>
    <w:rsid w:val="00112B7E"/>
    <w:rsid w:val="00112F88"/>
    <w:rsid w:val="00113107"/>
    <w:rsid w:val="00113A59"/>
    <w:rsid w:val="001144B6"/>
    <w:rsid w:val="00116330"/>
    <w:rsid w:val="001166BA"/>
    <w:rsid w:val="00116934"/>
    <w:rsid w:val="00116D23"/>
    <w:rsid w:val="001201A2"/>
    <w:rsid w:val="00122BB3"/>
    <w:rsid w:val="00126E49"/>
    <w:rsid w:val="00132DEC"/>
    <w:rsid w:val="00134BA0"/>
    <w:rsid w:val="001357AC"/>
    <w:rsid w:val="001377E5"/>
    <w:rsid w:val="001401A4"/>
    <w:rsid w:val="00142C3F"/>
    <w:rsid w:val="0014354D"/>
    <w:rsid w:val="00143FC2"/>
    <w:rsid w:val="00144679"/>
    <w:rsid w:val="00144F85"/>
    <w:rsid w:val="001535F2"/>
    <w:rsid w:val="00153F9E"/>
    <w:rsid w:val="001549A8"/>
    <w:rsid w:val="0015612B"/>
    <w:rsid w:val="00157CAA"/>
    <w:rsid w:val="00162F3C"/>
    <w:rsid w:val="00163617"/>
    <w:rsid w:val="00165FBF"/>
    <w:rsid w:val="0017093C"/>
    <w:rsid w:val="00170B16"/>
    <w:rsid w:val="00172B0F"/>
    <w:rsid w:val="00172F42"/>
    <w:rsid w:val="00176482"/>
    <w:rsid w:val="00180786"/>
    <w:rsid w:val="001823C6"/>
    <w:rsid w:val="00182CB5"/>
    <w:rsid w:val="00183CC2"/>
    <w:rsid w:val="001842DC"/>
    <w:rsid w:val="00187B66"/>
    <w:rsid w:val="0019096A"/>
    <w:rsid w:val="001916B5"/>
    <w:rsid w:val="00193ECD"/>
    <w:rsid w:val="00195F68"/>
    <w:rsid w:val="001A09EB"/>
    <w:rsid w:val="001A193C"/>
    <w:rsid w:val="001A1DD9"/>
    <w:rsid w:val="001A311E"/>
    <w:rsid w:val="001A4BC7"/>
    <w:rsid w:val="001A6149"/>
    <w:rsid w:val="001B1EAB"/>
    <w:rsid w:val="001C33D9"/>
    <w:rsid w:val="001C39FB"/>
    <w:rsid w:val="001D2B2A"/>
    <w:rsid w:val="001D3352"/>
    <w:rsid w:val="001D41BD"/>
    <w:rsid w:val="001D44E1"/>
    <w:rsid w:val="001D4860"/>
    <w:rsid w:val="001D74FB"/>
    <w:rsid w:val="001E15EF"/>
    <w:rsid w:val="001E2213"/>
    <w:rsid w:val="001E2459"/>
    <w:rsid w:val="001E29C0"/>
    <w:rsid w:val="001E58A8"/>
    <w:rsid w:val="001E68D8"/>
    <w:rsid w:val="001F1ABA"/>
    <w:rsid w:val="001F2B06"/>
    <w:rsid w:val="001F4333"/>
    <w:rsid w:val="001F4AC8"/>
    <w:rsid w:val="001F718B"/>
    <w:rsid w:val="002005B2"/>
    <w:rsid w:val="00200A36"/>
    <w:rsid w:val="002022F7"/>
    <w:rsid w:val="00203422"/>
    <w:rsid w:val="0020521B"/>
    <w:rsid w:val="00206C27"/>
    <w:rsid w:val="00210E9C"/>
    <w:rsid w:val="00211119"/>
    <w:rsid w:val="002121BF"/>
    <w:rsid w:val="00212D05"/>
    <w:rsid w:val="00213EC3"/>
    <w:rsid w:val="00214595"/>
    <w:rsid w:val="00214663"/>
    <w:rsid w:val="0021548D"/>
    <w:rsid w:val="002179C6"/>
    <w:rsid w:val="00217FF0"/>
    <w:rsid w:val="00220D95"/>
    <w:rsid w:val="00222489"/>
    <w:rsid w:val="002232B5"/>
    <w:rsid w:val="00223389"/>
    <w:rsid w:val="002233FA"/>
    <w:rsid w:val="002270C6"/>
    <w:rsid w:val="00230FE6"/>
    <w:rsid w:val="00231D48"/>
    <w:rsid w:val="0023496B"/>
    <w:rsid w:val="00235F68"/>
    <w:rsid w:val="00242A38"/>
    <w:rsid w:val="00243788"/>
    <w:rsid w:val="00243BA8"/>
    <w:rsid w:val="00244A35"/>
    <w:rsid w:val="002455FD"/>
    <w:rsid w:val="00246D36"/>
    <w:rsid w:val="00246DB7"/>
    <w:rsid w:val="002516DB"/>
    <w:rsid w:val="0025331B"/>
    <w:rsid w:val="002537C8"/>
    <w:rsid w:val="00254F99"/>
    <w:rsid w:val="00256715"/>
    <w:rsid w:val="00262361"/>
    <w:rsid w:val="002623AE"/>
    <w:rsid w:val="00262F9A"/>
    <w:rsid w:val="0026684A"/>
    <w:rsid w:val="00271FA9"/>
    <w:rsid w:val="00273BBC"/>
    <w:rsid w:val="002744AD"/>
    <w:rsid w:val="00274D50"/>
    <w:rsid w:val="0027545C"/>
    <w:rsid w:val="00280065"/>
    <w:rsid w:val="00280485"/>
    <w:rsid w:val="00281AD8"/>
    <w:rsid w:val="002835BD"/>
    <w:rsid w:val="0028499D"/>
    <w:rsid w:val="002861A9"/>
    <w:rsid w:val="00290438"/>
    <w:rsid w:val="00291902"/>
    <w:rsid w:val="00294D0B"/>
    <w:rsid w:val="002957C2"/>
    <w:rsid w:val="002A0B96"/>
    <w:rsid w:val="002A4045"/>
    <w:rsid w:val="002A7823"/>
    <w:rsid w:val="002B03D3"/>
    <w:rsid w:val="002B0553"/>
    <w:rsid w:val="002B3B89"/>
    <w:rsid w:val="002B57B9"/>
    <w:rsid w:val="002B7BE1"/>
    <w:rsid w:val="002C0073"/>
    <w:rsid w:val="002C0FB9"/>
    <w:rsid w:val="002C1C2C"/>
    <w:rsid w:val="002C4918"/>
    <w:rsid w:val="002C7C01"/>
    <w:rsid w:val="002D12FB"/>
    <w:rsid w:val="002D1E22"/>
    <w:rsid w:val="002D2B88"/>
    <w:rsid w:val="002D3571"/>
    <w:rsid w:val="002D4396"/>
    <w:rsid w:val="002D54DE"/>
    <w:rsid w:val="002D6585"/>
    <w:rsid w:val="002D7930"/>
    <w:rsid w:val="002D7F55"/>
    <w:rsid w:val="002D7FF9"/>
    <w:rsid w:val="002E0360"/>
    <w:rsid w:val="002E0BF8"/>
    <w:rsid w:val="002E225E"/>
    <w:rsid w:val="002F0DC5"/>
    <w:rsid w:val="002F172D"/>
    <w:rsid w:val="002F3362"/>
    <w:rsid w:val="002F4C3C"/>
    <w:rsid w:val="002F5038"/>
    <w:rsid w:val="002F5445"/>
    <w:rsid w:val="002F5E35"/>
    <w:rsid w:val="002F5F64"/>
    <w:rsid w:val="002F6707"/>
    <w:rsid w:val="002F7861"/>
    <w:rsid w:val="002F7B38"/>
    <w:rsid w:val="0030210A"/>
    <w:rsid w:val="003029DB"/>
    <w:rsid w:val="0030376B"/>
    <w:rsid w:val="003053DC"/>
    <w:rsid w:val="003132C0"/>
    <w:rsid w:val="00315F21"/>
    <w:rsid w:val="003167BB"/>
    <w:rsid w:val="00316F4C"/>
    <w:rsid w:val="003172E6"/>
    <w:rsid w:val="00317A1B"/>
    <w:rsid w:val="00317CCC"/>
    <w:rsid w:val="00317CD7"/>
    <w:rsid w:val="0032244D"/>
    <w:rsid w:val="00322D6E"/>
    <w:rsid w:val="0032404C"/>
    <w:rsid w:val="00324F35"/>
    <w:rsid w:val="003316A7"/>
    <w:rsid w:val="00332885"/>
    <w:rsid w:val="00334E65"/>
    <w:rsid w:val="00336B66"/>
    <w:rsid w:val="00337BD2"/>
    <w:rsid w:val="00343B95"/>
    <w:rsid w:val="0034441A"/>
    <w:rsid w:val="00344C6B"/>
    <w:rsid w:val="00346918"/>
    <w:rsid w:val="0035126A"/>
    <w:rsid w:val="003512E7"/>
    <w:rsid w:val="00351545"/>
    <w:rsid w:val="00351E4D"/>
    <w:rsid w:val="00353FED"/>
    <w:rsid w:val="00354F0A"/>
    <w:rsid w:val="0035540A"/>
    <w:rsid w:val="00355532"/>
    <w:rsid w:val="0035711B"/>
    <w:rsid w:val="00363E24"/>
    <w:rsid w:val="00364F5B"/>
    <w:rsid w:val="0036579A"/>
    <w:rsid w:val="00365DE9"/>
    <w:rsid w:val="003668A1"/>
    <w:rsid w:val="0037025E"/>
    <w:rsid w:val="00370BEC"/>
    <w:rsid w:val="00370F16"/>
    <w:rsid w:val="003710AD"/>
    <w:rsid w:val="00371855"/>
    <w:rsid w:val="00372305"/>
    <w:rsid w:val="00375CB3"/>
    <w:rsid w:val="003801A4"/>
    <w:rsid w:val="00381D37"/>
    <w:rsid w:val="00382F12"/>
    <w:rsid w:val="003839CC"/>
    <w:rsid w:val="003846B1"/>
    <w:rsid w:val="00384F8F"/>
    <w:rsid w:val="003868B1"/>
    <w:rsid w:val="00386BDD"/>
    <w:rsid w:val="0038740B"/>
    <w:rsid w:val="00387A60"/>
    <w:rsid w:val="00391B0C"/>
    <w:rsid w:val="003928ED"/>
    <w:rsid w:val="00394BF8"/>
    <w:rsid w:val="003A0667"/>
    <w:rsid w:val="003A28D1"/>
    <w:rsid w:val="003A2B87"/>
    <w:rsid w:val="003A4086"/>
    <w:rsid w:val="003A607E"/>
    <w:rsid w:val="003B2069"/>
    <w:rsid w:val="003B4C33"/>
    <w:rsid w:val="003B5D34"/>
    <w:rsid w:val="003B6734"/>
    <w:rsid w:val="003C201E"/>
    <w:rsid w:val="003C3BCE"/>
    <w:rsid w:val="003C649B"/>
    <w:rsid w:val="003C6BBC"/>
    <w:rsid w:val="003C7313"/>
    <w:rsid w:val="003C7A87"/>
    <w:rsid w:val="003C7FB8"/>
    <w:rsid w:val="003D00BB"/>
    <w:rsid w:val="003D0D8A"/>
    <w:rsid w:val="003E144B"/>
    <w:rsid w:val="003E1D21"/>
    <w:rsid w:val="003E4DAE"/>
    <w:rsid w:val="003E619F"/>
    <w:rsid w:val="003E7146"/>
    <w:rsid w:val="003F1568"/>
    <w:rsid w:val="003F1E62"/>
    <w:rsid w:val="003F23B4"/>
    <w:rsid w:val="003F2BA5"/>
    <w:rsid w:val="003F2EB1"/>
    <w:rsid w:val="003F38AC"/>
    <w:rsid w:val="003F3956"/>
    <w:rsid w:val="003F44B7"/>
    <w:rsid w:val="003F529C"/>
    <w:rsid w:val="003F66B3"/>
    <w:rsid w:val="003F6A06"/>
    <w:rsid w:val="003F6C8E"/>
    <w:rsid w:val="003F6CF1"/>
    <w:rsid w:val="003F7115"/>
    <w:rsid w:val="003F76BA"/>
    <w:rsid w:val="00402AC1"/>
    <w:rsid w:val="00404532"/>
    <w:rsid w:val="00410A9F"/>
    <w:rsid w:val="00411767"/>
    <w:rsid w:val="004248C4"/>
    <w:rsid w:val="00425324"/>
    <w:rsid w:val="00425368"/>
    <w:rsid w:val="0043564D"/>
    <w:rsid w:val="00436017"/>
    <w:rsid w:val="004368FD"/>
    <w:rsid w:val="004419EC"/>
    <w:rsid w:val="00441E3A"/>
    <w:rsid w:val="00443108"/>
    <w:rsid w:val="00443587"/>
    <w:rsid w:val="00444551"/>
    <w:rsid w:val="004515C6"/>
    <w:rsid w:val="00453BDE"/>
    <w:rsid w:val="004541D0"/>
    <w:rsid w:val="004559A6"/>
    <w:rsid w:val="00456245"/>
    <w:rsid w:val="00457FBA"/>
    <w:rsid w:val="004606BA"/>
    <w:rsid w:val="00461A53"/>
    <w:rsid w:val="00461FB0"/>
    <w:rsid w:val="00464219"/>
    <w:rsid w:val="004653F1"/>
    <w:rsid w:val="004675CF"/>
    <w:rsid w:val="004718FB"/>
    <w:rsid w:val="00473327"/>
    <w:rsid w:val="004749F2"/>
    <w:rsid w:val="00475D04"/>
    <w:rsid w:val="004761BA"/>
    <w:rsid w:val="004768D4"/>
    <w:rsid w:val="00477599"/>
    <w:rsid w:val="00481D9E"/>
    <w:rsid w:val="00482E06"/>
    <w:rsid w:val="00483810"/>
    <w:rsid w:val="00484498"/>
    <w:rsid w:val="00484E8E"/>
    <w:rsid w:val="00486E22"/>
    <w:rsid w:val="00490F1F"/>
    <w:rsid w:val="00491F3B"/>
    <w:rsid w:val="00492C14"/>
    <w:rsid w:val="00495B57"/>
    <w:rsid w:val="00495EEE"/>
    <w:rsid w:val="004965BB"/>
    <w:rsid w:val="00497818"/>
    <w:rsid w:val="004A1FC6"/>
    <w:rsid w:val="004A2593"/>
    <w:rsid w:val="004A335F"/>
    <w:rsid w:val="004A5BAF"/>
    <w:rsid w:val="004A5E7C"/>
    <w:rsid w:val="004A6A44"/>
    <w:rsid w:val="004A6A70"/>
    <w:rsid w:val="004A6DBD"/>
    <w:rsid w:val="004B3B85"/>
    <w:rsid w:val="004B714B"/>
    <w:rsid w:val="004C06F5"/>
    <w:rsid w:val="004C17F8"/>
    <w:rsid w:val="004C287D"/>
    <w:rsid w:val="004C40BF"/>
    <w:rsid w:val="004C431F"/>
    <w:rsid w:val="004C48BE"/>
    <w:rsid w:val="004C6157"/>
    <w:rsid w:val="004D1B93"/>
    <w:rsid w:val="004D212B"/>
    <w:rsid w:val="004D26B9"/>
    <w:rsid w:val="004D28DD"/>
    <w:rsid w:val="004D36B6"/>
    <w:rsid w:val="004E1584"/>
    <w:rsid w:val="004E2892"/>
    <w:rsid w:val="004E2FE1"/>
    <w:rsid w:val="004E4FDA"/>
    <w:rsid w:val="004E5E6C"/>
    <w:rsid w:val="004E6886"/>
    <w:rsid w:val="004F3A1F"/>
    <w:rsid w:val="004F4358"/>
    <w:rsid w:val="004F6FF2"/>
    <w:rsid w:val="004F7194"/>
    <w:rsid w:val="00501F06"/>
    <w:rsid w:val="00501FD9"/>
    <w:rsid w:val="00511A8D"/>
    <w:rsid w:val="005130C0"/>
    <w:rsid w:val="00514300"/>
    <w:rsid w:val="00514317"/>
    <w:rsid w:val="00515C19"/>
    <w:rsid w:val="00517065"/>
    <w:rsid w:val="005214DE"/>
    <w:rsid w:val="0052210B"/>
    <w:rsid w:val="005221E0"/>
    <w:rsid w:val="005304FD"/>
    <w:rsid w:val="0053375E"/>
    <w:rsid w:val="005361FD"/>
    <w:rsid w:val="00543140"/>
    <w:rsid w:val="0054380F"/>
    <w:rsid w:val="00544299"/>
    <w:rsid w:val="005444DC"/>
    <w:rsid w:val="0054464E"/>
    <w:rsid w:val="00546600"/>
    <w:rsid w:val="00547EFA"/>
    <w:rsid w:val="00550CC2"/>
    <w:rsid w:val="005547EA"/>
    <w:rsid w:val="0055598A"/>
    <w:rsid w:val="00556312"/>
    <w:rsid w:val="00556D2B"/>
    <w:rsid w:val="00557D17"/>
    <w:rsid w:val="00561946"/>
    <w:rsid w:val="0056198B"/>
    <w:rsid w:val="0056296C"/>
    <w:rsid w:val="00564683"/>
    <w:rsid w:val="00564A13"/>
    <w:rsid w:val="00566ABC"/>
    <w:rsid w:val="005702E7"/>
    <w:rsid w:val="00572252"/>
    <w:rsid w:val="00572655"/>
    <w:rsid w:val="00572DBF"/>
    <w:rsid w:val="00575CCF"/>
    <w:rsid w:val="00575DEC"/>
    <w:rsid w:val="005811C0"/>
    <w:rsid w:val="00583320"/>
    <w:rsid w:val="0058332B"/>
    <w:rsid w:val="00586FF8"/>
    <w:rsid w:val="005870E3"/>
    <w:rsid w:val="00587668"/>
    <w:rsid w:val="00587EE7"/>
    <w:rsid w:val="00591D24"/>
    <w:rsid w:val="00593DC6"/>
    <w:rsid w:val="0059427D"/>
    <w:rsid w:val="005950CD"/>
    <w:rsid w:val="00595112"/>
    <w:rsid w:val="00595132"/>
    <w:rsid w:val="005964AA"/>
    <w:rsid w:val="005A01F8"/>
    <w:rsid w:val="005A0F43"/>
    <w:rsid w:val="005A2490"/>
    <w:rsid w:val="005A38D0"/>
    <w:rsid w:val="005A3A25"/>
    <w:rsid w:val="005A3B80"/>
    <w:rsid w:val="005A3BB1"/>
    <w:rsid w:val="005A53CE"/>
    <w:rsid w:val="005A547E"/>
    <w:rsid w:val="005B0432"/>
    <w:rsid w:val="005B17AB"/>
    <w:rsid w:val="005B5BE1"/>
    <w:rsid w:val="005B5C0F"/>
    <w:rsid w:val="005B5DC4"/>
    <w:rsid w:val="005B7E1D"/>
    <w:rsid w:val="005C019C"/>
    <w:rsid w:val="005C3ABA"/>
    <w:rsid w:val="005C70D2"/>
    <w:rsid w:val="005D25EE"/>
    <w:rsid w:val="005D725F"/>
    <w:rsid w:val="005E0CB9"/>
    <w:rsid w:val="005E1F21"/>
    <w:rsid w:val="005E2739"/>
    <w:rsid w:val="005E2B7E"/>
    <w:rsid w:val="005E497A"/>
    <w:rsid w:val="005E64CC"/>
    <w:rsid w:val="005E6862"/>
    <w:rsid w:val="005F23EA"/>
    <w:rsid w:val="005F329F"/>
    <w:rsid w:val="005F5631"/>
    <w:rsid w:val="005F71F7"/>
    <w:rsid w:val="00601805"/>
    <w:rsid w:val="0060302C"/>
    <w:rsid w:val="006030C2"/>
    <w:rsid w:val="0060376C"/>
    <w:rsid w:val="00610FE8"/>
    <w:rsid w:val="006178AA"/>
    <w:rsid w:val="0062109E"/>
    <w:rsid w:val="0062222F"/>
    <w:rsid w:val="00622A15"/>
    <w:rsid w:val="0062498A"/>
    <w:rsid w:val="00630AA6"/>
    <w:rsid w:val="00633AB2"/>
    <w:rsid w:val="00636922"/>
    <w:rsid w:val="0063761B"/>
    <w:rsid w:val="00642D11"/>
    <w:rsid w:val="006431B3"/>
    <w:rsid w:val="00644514"/>
    <w:rsid w:val="00646BBC"/>
    <w:rsid w:val="00652525"/>
    <w:rsid w:val="00652935"/>
    <w:rsid w:val="00654171"/>
    <w:rsid w:val="00654F65"/>
    <w:rsid w:val="00656127"/>
    <w:rsid w:val="00657378"/>
    <w:rsid w:val="00657607"/>
    <w:rsid w:val="00657C7E"/>
    <w:rsid w:val="00660C13"/>
    <w:rsid w:val="0066105C"/>
    <w:rsid w:val="006625B2"/>
    <w:rsid w:val="00663751"/>
    <w:rsid w:val="00664419"/>
    <w:rsid w:val="006647A5"/>
    <w:rsid w:val="00666EF4"/>
    <w:rsid w:val="00670A02"/>
    <w:rsid w:val="00671B90"/>
    <w:rsid w:val="0067284F"/>
    <w:rsid w:val="00673027"/>
    <w:rsid w:val="00673114"/>
    <w:rsid w:val="006746BC"/>
    <w:rsid w:val="006763A2"/>
    <w:rsid w:val="00676434"/>
    <w:rsid w:val="00676CBB"/>
    <w:rsid w:val="0067763D"/>
    <w:rsid w:val="0068030B"/>
    <w:rsid w:val="006855E3"/>
    <w:rsid w:val="006879EE"/>
    <w:rsid w:val="00691FD0"/>
    <w:rsid w:val="00692159"/>
    <w:rsid w:val="006922BE"/>
    <w:rsid w:val="00694B9D"/>
    <w:rsid w:val="00696952"/>
    <w:rsid w:val="00697094"/>
    <w:rsid w:val="00697E73"/>
    <w:rsid w:val="006A1A4B"/>
    <w:rsid w:val="006A3C6B"/>
    <w:rsid w:val="006A3C7E"/>
    <w:rsid w:val="006A65A0"/>
    <w:rsid w:val="006A6E0D"/>
    <w:rsid w:val="006B5C29"/>
    <w:rsid w:val="006B662F"/>
    <w:rsid w:val="006B6C63"/>
    <w:rsid w:val="006B72B7"/>
    <w:rsid w:val="006C0CBB"/>
    <w:rsid w:val="006C354A"/>
    <w:rsid w:val="006C4B46"/>
    <w:rsid w:val="006C7DB0"/>
    <w:rsid w:val="006D00A4"/>
    <w:rsid w:val="006D01BF"/>
    <w:rsid w:val="006D01F7"/>
    <w:rsid w:val="006D08ED"/>
    <w:rsid w:val="006D0C5B"/>
    <w:rsid w:val="006D3E86"/>
    <w:rsid w:val="006D75D4"/>
    <w:rsid w:val="006E1254"/>
    <w:rsid w:val="006E1B0B"/>
    <w:rsid w:val="006F2BFD"/>
    <w:rsid w:val="006F44EA"/>
    <w:rsid w:val="007007D5"/>
    <w:rsid w:val="00701FDD"/>
    <w:rsid w:val="00703F96"/>
    <w:rsid w:val="00706C60"/>
    <w:rsid w:val="007145B1"/>
    <w:rsid w:val="00714A2D"/>
    <w:rsid w:val="00715938"/>
    <w:rsid w:val="00720D2A"/>
    <w:rsid w:val="00726468"/>
    <w:rsid w:val="00731EE0"/>
    <w:rsid w:val="00733252"/>
    <w:rsid w:val="0073392B"/>
    <w:rsid w:val="007365F9"/>
    <w:rsid w:val="00737F60"/>
    <w:rsid w:val="0074068A"/>
    <w:rsid w:val="007413EF"/>
    <w:rsid w:val="007416D8"/>
    <w:rsid w:val="00741E15"/>
    <w:rsid w:val="00743B9C"/>
    <w:rsid w:val="0074416C"/>
    <w:rsid w:val="00744A0A"/>
    <w:rsid w:val="007465CA"/>
    <w:rsid w:val="0074787B"/>
    <w:rsid w:val="00750DE2"/>
    <w:rsid w:val="007511AA"/>
    <w:rsid w:val="00751A0A"/>
    <w:rsid w:val="007521A5"/>
    <w:rsid w:val="00753574"/>
    <w:rsid w:val="00754440"/>
    <w:rsid w:val="007560BC"/>
    <w:rsid w:val="00756CE6"/>
    <w:rsid w:val="00757C57"/>
    <w:rsid w:val="007663CB"/>
    <w:rsid w:val="00772DF6"/>
    <w:rsid w:val="0077436C"/>
    <w:rsid w:val="0077495B"/>
    <w:rsid w:val="0078252C"/>
    <w:rsid w:val="007831E0"/>
    <w:rsid w:val="00784A15"/>
    <w:rsid w:val="00785C1E"/>
    <w:rsid w:val="00787521"/>
    <w:rsid w:val="00790516"/>
    <w:rsid w:val="00792B00"/>
    <w:rsid w:val="007958E5"/>
    <w:rsid w:val="007968C1"/>
    <w:rsid w:val="00797899"/>
    <w:rsid w:val="00797CF0"/>
    <w:rsid w:val="007A05BD"/>
    <w:rsid w:val="007A09FA"/>
    <w:rsid w:val="007A4096"/>
    <w:rsid w:val="007A60AB"/>
    <w:rsid w:val="007B6D26"/>
    <w:rsid w:val="007C1D80"/>
    <w:rsid w:val="007C2A5F"/>
    <w:rsid w:val="007D7023"/>
    <w:rsid w:val="007D719A"/>
    <w:rsid w:val="007E1901"/>
    <w:rsid w:val="007E1A25"/>
    <w:rsid w:val="007E5714"/>
    <w:rsid w:val="007E5842"/>
    <w:rsid w:val="007F1761"/>
    <w:rsid w:val="007F1EF0"/>
    <w:rsid w:val="007F6631"/>
    <w:rsid w:val="00803B53"/>
    <w:rsid w:val="00805DC4"/>
    <w:rsid w:val="008073BD"/>
    <w:rsid w:val="00810432"/>
    <w:rsid w:val="00810CB5"/>
    <w:rsid w:val="00812ECD"/>
    <w:rsid w:val="00815479"/>
    <w:rsid w:val="0081675D"/>
    <w:rsid w:val="00816B7B"/>
    <w:rsid w:val="00817771"/>
    <w:rsid w:val="0082129E"/>
    <w:rsid w:val="00822A95"/>
    <w:rsid w:val="00824167"/>
    <w:rsid w:val="00827DF2"/>
    <w:rsid w:val="00837821"/>
    <w:rsid w:val="00841BCD"/>
    <w:rsid w:val="00841F5E"/>
    <w:rsid w:val="00843CFE"/>
    <w:rsid w:val="00845110"/>
    <w:rsid w:val="00846621"/>
    <w:rsid w:val="0084732B"/>
    <w:rsid w:val="00847BE1"/>
    <w:rsid w:val="00853239"/>
    <w:rsid w:val="00853C10"/>
    <w:rsid w:val="00853EA2"/>
    <w:rsid w:val="00854B12"/>
    <w:rsid w:val="008556FD"/>
    <w:rsid w:val="00856F1B"/>
    <w:rsid w:val="00857A7B"/>
    <w:rsid w:val="00860554"/>
    <w:rsid w:val="00861F47"/>
    <w:rsid w:val="00862AF1"/>
    <w:rsid w:val="00863403"/>
    <w:rsid w:val="008638EC"/>
    <w:rsid w:val="008644BC"/>
    <w:rsid w:val="00864AED"/>
    <w:rsid w:val="00864B23"/>
    <w:rsid w:val="00866BD2"/>
    <w:rsid w:val="00871AC4"/>
    <w:rsid w:val="0087241E"/>
    <w:rsid w:val="00873BAC"/>
    <w:rsid w:val="0087406B"/>
    <w:rsid w:val="0087542A"/>
    <w:rsid w:val="0087543C"/>
    <w:rsid w:val="00876A1E"/>
    <w:rsid w:val="00877DF9"/>
    <w:rsid w:val="00880D34"/>
    <w:rsid w:val="0088228D"/>
    <w:rsid w:val="00882C56"/>
    <w:rsid w:val="00883B3D"/>
    <w:rsid w:val="00884400"/>
    <w:rsid w:val="00884A1D"/>
    <w:rsid w:val="008852B1"/>
    <w:rsid w:val="00886230"/>
    <w:rsid w:val="00890491"/>
    <w:rsid w:val="00890BA9"/>
    <w:rsid w:val="00892652"/>
    <w:rsid w:val="00892A01"/>
    <w:rsid w:val="00892A6A"/>
    <w:rsid w:val="008A156C"/>
    <w:rsid w:val="008A1872"/>
    <w:rsid w:val="008A199F"/>
    <w:rsid w:val="008A1B86"/>
    <w:rsid w:val="008A2939"/>
    <w:rsid w:val="008A2E93"/>
    <w:rsid w:val="008A3E6B"/>
    <w:rsid w:val="008A5D17"/>
    <w:rsid w:val="008B49DE"/>
    <w:rsid w:val="008B4FEB"/>
    <w:rsid w:val="008B61F9"/>
    <w:rsid w:val="008B6F90"/>
    <w:rsid w:val="008B7DAB"/>
    <w:rsid w:val="008C3BDB"/>
    <w:rsid w:val="008C3D39"/>
    <w:rsid w:val="008C3D3C"/>
    <w:rsid w:val="008C4E68"/>
    <w:rsid w:val="008C624B"/>
    <w:rsid w:val="008C6F03"/>
    <w:rsid w:val="008C71E8"/>
    <w:rsid w:val="008C7541"/>
    <w:rsid w:val="008D1059"/>
    <w:rsid w:val="008D20D5"/>
    <w:rsid w:val="008D3BCF"/>
    <w:rsid w:val="008D4228"/>
    <w:rsid w:val="008D7C05"/>
    <w:rsid w:val="008E3025"/>
    <w:rsid w:val="008E5B58"/>
    <w:rsid w:val="008F132D"/>
    <w:rsid w:val="008F291F"/>
    <w:rsid w:val="008F2EF6"/>
    <w:rsid w:val="008F4619"/>
    <w:rsid w:val="008F5C0F"/>
    <w:rsid w:val="00902201"/>
    <w:rsid w:val="00902A91"/>
    <w:rsid w:val="00902D20"/>
    <w:rsid w:val="0090340B"/>
    <w:rsid w:val="00903BB4"/>
    <w:rsid w:val="00904AAC"/>
    <w:rsid w:val="00904B5A"/>
    <w:rsid w:val="00907B1D"/>
    <w:rsid w:val="00907EEA"/>
    <w:rsid w:val="009108E0"/>
    <w:rsid w:val="00912B7C"/>
    <w:rsid w:val="0091550E"/>
    <w:rsid w:val="00917D8C"/>
    <w:rsid w:val="009201F7"/>
    <w:rsid w:val="00921FEE"/>
    <w:rsid w:val="00922E21"/>
    <w:rsid w:val="00931CE1"/>
    <w:rsid w:val="009322CC"/>
    <w:rsid w:val="0093515F"/>
    <w:rsid w:val="00941529"/>
    <w:rsid w:val="00941541"/>
    <w:rsid w:val="009417ED"/>
    <w:rsid w:val="00942F4F"/>
    <w:rsid w:val="00944BF4"/>
    <w:rsid w:val="00944F7E"/>
    <w:rsid w:val="009454D0"/>
    <w:rsid w:val="00945BB4"/>
    <w:rsid w:val="0094635F"/>
    <w:rsid w:val="009465D7"/>
    <w:rsid w:val="00946639"/>
    <w:rsid w:val="00946C4D"/>
    <w:rsid w:val="00950F0C"/>
    <w:rsid w:val="0095244E"/>
    <w:rsid w:val="0095365F"/>
    <w:rsid w:val="009541A4"/>
    <w:rsid w:val="00955B2B"/>
    <w:rsid w:val="00956CA7"/>
    <w:rsid w:val="009622CF"/>
    <w:rsid w:val="00962746"/>
    <w:rsid w:val="009631CA"/>
    <w:rsid w:val="009635CE"/>
    <w:rsid w:val="00971BE6"/>
    <w:rsid w:val="00974D49"/>
    <w:rsid w:val="009828FF"/>
    <w:rsid w:val="0098453D"/>
    <w:rsid w:val="009851A0"/>
    <w:rsid w:val="00990572"/>
    <w:rsid w:val="009912BF"/>
    <w:rsid w:val="009935D1"/>
    <w:rsid w:val="00995574"/>
    <w:rsid w:val="00995DE5"/>
    <w:rsid w:val="00997F59"/>
    <w:rsid w:val="009A1EB5"/>
    <w:rsid w:val="009A2CC6"/>
    <w:rsid w:val="009A3B82"/>
    <w:rsid w:val="009A5EA8"/>
    <w:rsid w:val="009A63DB"/>
    <w:rsid w:val="009A6AFC"/>
    <w:rsid w:val="009A6D35"/>
    <w:rsid w:val="009A718B"/>
    <w:rsid w:val="009A7781"/>
    <w:rsid w:val="009B1933"/>
    <w:rsid w:val="009B52B9"/>
    <w:rsid w:val="009B7E0F"/>
    <w:rsid w:val="009C2AF4"/>
    <w:rsid w:val="009C35CA"/>
    <w:rsid w:val="009C4077"/>
    <w:rsid w:val="009C764B"/>
    <w:rsid w:val="009C779F"/>
    <w:rsid w:val="009C7DFD"/>
    <w:rsid w:val="009D08F3"/>
    <w:rsid w:val="009D1833"/>
    <w:rsid w:val="009D4269"/>
    <w:rsid w:val="009D4A3B"/>
    <w:rsid w:val="009E0174"/>
    <w:rsid w:val="009E07C2"/>
    <w:rsid w:val="009E1A86"/>
    <w:rsid w:val="009E3479"/>
    <w:rsid w:val="009E35C3"/>
    <w:rsid w:val="009E67CD"/>
    <w:rsid w:val="009F0B56"/>
    <w:rsid w:val="009F1763"/>
    <w:rsid w:val="00A01EE1"/>
    <w:rsid w:val="00A02DD2"/>
    <w:rsid w:val="00A03DBF"/>
    <w:rsid w:val="00A060A3"/>
    <w:rsid w:val="00A06541"/>
    <w:rsid w:val="00A06579"/>
    <w:rsid w:val="00A10BC6"/>
    <w:rsid w:val="00A14231"/>
    <w:rsid w:val="00A15D13"/>
    <w:rsid w:val="00A16D4C"/>
    <w:rsid w:val="00A20022"/>
    <w:rsid w:val="00A20A76"/>
    <w:rsid w:val="00A21986"/>
    <w:rsid w:val="00A22A29"/>
    <w:rsid w:val="00A26844"/>
    <w:rsid w:val="00A26E88"/>
    <w:rsid w:val="00A30053"/>
    <w:rsid w:val="00A30876"/>
    <w:rsid w:val="00A311D2"/>
    <w:rsid w:val="00A31B09"/>
    <w:rsid w:val="00A35A7D"/>
    <w:rsid w:val="00A35DD2"/>
    <w:rsid w:val="00A3724C"/>
    <w:rsid w:val="00A431A7"/>
    <w:rsid w:val="00A43320"/>
    <w:rsid w:val="00A44DF0"/>
    <w:rsid w:val="00A450A0"/>
    <w:rsid w:val="00A45B28"/>
    <w:rsid w:val="00A47229"/>
    <w:rsid w:val="00A473EE"/>
    <w:rsid w:val="00A52531"/>
    <w:rsid w:val="00A53638"/>
    <w:rsid w:val="00A54924"/>
    <w:rsid w:val="00A55E9B"/>
    <w:rsid w:val="00A56D54"/>
    <w:rsid w:val="00A57708"/>
    <w:rsid w:val="00A6048E"/>
    <w:rsid w:val="00A62D37"/>
    <w:rsid w:val="00A71D5F"/>
    <w:rsid w:val="00A747E6"/>
    <w:rsid w:val="00A74B64"/>
    <w:rsid w:val="00A76911"/>
    <w:rsid w:val="00A779EC"/>
    <w:rsid w:val="00A86337"/>
    <w:rsid w:val="00A86AA8"/>
    <w:rsid w:val="00A90AE8"/>
    <w:rsid w:val="00A92CCF"/>
    <w:rsid w:val="00A93958"/>
    <w:rsid w:val="00A94AAD"/>
    <w:rsid w:val="00A95C54"/>
    <w:rsid w:val="00A95CFE"/>
    <w:rsid w:val="00AA0006"/>
    <w:rsid w:val="00AA0B82"/>
    <w:rsid w:val="00AA16F1"/>
    <w:rsid w:val="00AA67F9"/>
    <w:rsid w:val="00AA71A0"/>
    <w:rsid w:val="00AA75F0"/>
    <w:rsid w:val="00AB2328"/>
    <w:rsid w:val="00AB2534"/>
    <w:rsid w:val="00AB4380"/>
    <w:rsid w:val="00AB76E4"/>
    <w:rsid w:val="00AD21E0"/>
    <w:rsid w:val="00AD3359"/>
    <w:rsid w:val="00AD35BF"/>
    <w:rsid w:val="00AD4C82"/>
    <w:rsid w:val="00AD5FE7"/>
    <w:rsid w:val="00AE50DA"/>
    <w:rsid w:val="00AE5FA1"/>
    <w:rsid w:val="00AE61F7"/>
    <w:rsid w:val="00AE6D46"/>
    <w:rsid w:val="00AE784C"/>
    <w:rsid w:val="00AF00BB"/>
    <w:rsid w:val="00AF0EB5"/>
    <w:rsid w:val="00AF131E"/>
    <w:rsid w:val="00AF3A9A"/>
    <w:rsid w:val="00AF50F5"/>
    <w:rsid w:val="00AF669A"/>
    <w:rsid w:val="00AF7814"/>
    <w:rsid w:val="00B03A13"/>
    <w:rsid w:val="00B048C1"/>
    <w:rsid w:val="00B0580C"/>
    <w:rsid w:val="00B059CF"/>
    <w:rsid w:val="00B071F9"/>
    <w:rsid w:val="00B07552"/>
    <w:rsid w:val="00B102AA"/>
    <w:rsid w:val="00B11094"/>
    <w:rsid w:val="00B1398C"/>
    <w:rsid w:val="00B13F97"/>
    <w:rsid w:val="00B13FC0"/>
    <w:rsid w:val="00B17F12"/>
    <w:rsid w:val="00B20AE6"/>
    <w:rsid w:val="00B2277B"/>
    <w:rsid w:val="00B2401A"/>
    <w:rsid w:val="00B24437"/>
    <w:rsid w:val="00B25684"/>
    <w:rsid w:val="00B313C3"/>
    <w:rsid w:val="00B34536"/>
    <w:rsid w:val="00B356E8"/>
    <w:rsid w:val="00B409E8"/>
    <w:rsid w:val="00B44EB2"/>
    <w:rsid w:val="00B51131"/>
    <w:rsid w:val="00B53615"/>
    <w:rsid w:val="00B55991"/>
    <w:rsid w:val="00B56962"/>
    <w:rsid w:val="00B56FED"/>
    <w:rsid w:val="00B575BC"/>
    <w:rsid w:val="00B57C5E"/>
    <w:rsid w:val="00B60DE9"/>
    <w:rsid w:val="00B65B67"/>
    <w:rsid w:val="00B666B3"/>
    <w:rsid w:val="00B70FDB"/>
    <w:rsid w:val="00B8421E"/>
    <w:rsid w:val="00B85C0F"/>
    <w:rsid w:val="00B85D19"/>
    <w:rsid w:val="00B86080"/>
    <w:rsid w:val="00B87381"/>
    <w:rsid w:val="00B92134"/>
    <w:rsid w:val="00B95AFE"/>
    <w:rsid w:val="00BA0699"/>
    <w:rsid w:val="00BA5954"/>
    <w:rsid w:val="00BB28C7"/>
    <w:rsid w:val="00BB4C0C"/>
    <w:rsid w:val="00BC282A"/>
    <w:rsid w:val="00BC7D95"/>
    <w:rsid w:val="00BE4A4B"/>
    <w:rsid w:val="00BE6054"/>
    <w:rsid w:val="00BE6E05"/>
    <w:rsid w:val="00BE7370"/>
    <w:rsid w:val="00BE74B3"/>
    <w:rsid w:val="00BF22D4"/>
    <w:rsid w:val="00BF24BC"/>
    <w:rsid w:val="00BF26D3"/>
    <w:rsid w:val="00BF439A"/>
    <w:rsid w:val="00BF55A2"/>
    <w:rsid w:val="00C02D74"/>
    <w:rsid w:val="00C05591"/>
    <w:rsid w:val="00C07411"/>
    <w:rsid w:val="00C07642"/>
    <w:rsid w:val="00C14266"/>
    <w:rsid w:val="00C16398"/>
    <w:rsid w:val="00C17C18"/>
    <w:rsid w:val="00C2086E"/>
    <w:rsid w:val="00C22C3C"/>
    <w:rsid w:val="00C27FF4"/>
    <w:rsid w:val="00C34450"/>
    <w:rsid w:val="00C40B02"/>
    <w:rsid w:val="00C422C8"/>
    <w:rsid w:val="00C42983"/>
    <w:rsid w:val="00C43156"/>
    <w:rsid w:val="00C43C4B"/>
    <w:rsid w:val="00C45D07"/>
    <w:rsid w:val="00C46D3D"/>
    <w:rsid w:val="00C51CDC"/>
    <w:rsid w:val="00C52275"/>
    <w:rsid w:val="00C539F7"/>
    <w:rsid w:val="00C53A85"/>
    <w:rsid w:val="00C54056"/>
    <w:rsid w:val="00C57AFC"/>
    <w:rsid w:val="00C6154C"/>
    <w:rsid w:val="00C6157D"/>
    <w:rsid w:val="00C64FE5"/>
    <w:rsid w:val="00C65E3A"/>
    <w:rsid w:val="00C65F9F"/>
    <w:rsid w:val="00C67002"/>
    <w:rsid w:val="00C67507"/>
    <w:rsid w:val="00C70FCC"/>
    <w:rsid w:val="00C7147F"/>
    <w:rsid w:val="00C71984"/>
    <w:rsid w:val="00C724CC"/>
    <w:rsid w:val="00C73064"/>
    <w:rsid w:val="00C734C8"/>
    <w:rsid w:val="00C74683"/>
    <w:rsid w:val="00C74A08"/>
    <w:rsid w:val="00C74C92"/>
    <w:rsid w:val="00C752AD"/>
    <w:rsid w:val="00C75A6D"/>
    <w:rsid w:val="00C7679D"/>
    <w:rsid w:val="00C777FB"/>
    <w:rsid w:val="00C816B4"/>
    <w:rsid w:val="00C8177B"/>
    <w:rsid w:val="00C8256B"/>
    <w:rsid w:val="00C83C14"/>
    <w:rsid w:val="00C85876"/>
    <w:rsid w:val="00C85A87"/>
    <w:rsid w:val="00C91FE6"/>
    <w:rsid w:val="00C92232"/>
    <w:rsid w:val="00C928CD"/>
    <w:rsid w:val="00C962F6"/>
    <w:rsid w:val="00C9638C"/>
    <w:rsid w:val="00CA1A19"/>
    <w:rsid w:val="00CA1A6D"/>
    <w:rsid w:val="00CA1D5D"/>
    <w:rsid w:val="00CA326C"/>
    <w:rsid w:val="00CA3BEE"/>
    <w:rsid w:val="00CA5FEB"/>
    <w:rsid w:val="00CA641A"/>
    <w:rsid w:val="00CA7C69"/>
    <w:rsid w:val="00CB11DB"/>
    <w:rsid w:val="00CB1B61"/>
    <w:rsid w:val="00CB22ED"/>
    <w:rsid w:val="00CB2F79"/>
    <w:rsid w:val="00CB4939"/>
    <w:rsid w:val="00CB5101"/>
    <w:rsid w:val="00CB7095"/>
    <w:rsid w:val="00CC22E7"/>
    <w:rsid w:val="00CC44D9"/>
    <w:rsid w:val="00CC4658"/>
    <w:rsid w:val="00CC5F38"/>
    <w:rsid w:val="00CD0234"/>
    <w:rsid w:val="00CD2327"/>
    <w:rsid w:val="00CD2895"/>
    <w:rsid w:val="00CD564F"/>
    <w:rsid w:val="00CD6D18"/>
    <w:rsid w:val="00CD7E82"/>
    <w:rsid w:val="00CE01D6"/>
    <w:rsid w:val="00CE11AF"/>
    <w:rsid w:val="00CE18D3"/>
    <w:rsid w:val="00CE2AAC"/>
    <w:rsid w:val="00CE55E1"/>
    <w:rsid w:val="00CE564A"/>
    <w:rsid w:val="00CE5C1E"/>
    <w:rsid w:val="00CE5FEA"/>
    <w:rsid w:val="00CF1EDF"/>
    <w:rsid w:val="00CF3BF2"/>
    <w:rsid w:val="00CF629D"/>
    <w:rsid w:val="00D02E26"/>
    <w:rsid w:val="00D11458"/>
    <w:rsid w:val="00D11670"/>
    <w:rsid w:val="00D15D9D"/>
    <w:rsid w:val="00D16541"/>
    <w:rsid w:val="00D17569"/>
    <w:rsid w:val="00D215CA"/>
    <w:rsid w:val="00D2268A"/>
    <w:rsid w:val="00D229A5"/>
    <w:rsid w:val="00D239E1"/>
    <w:rsid w:val="00D308D3"/>
    <w:rsid w:val="00D30929"/>
    <w:rsid w:val="00D31800"/>
    <w:rsid w:val="00D32C1E"/>
    <w:rsid w:val="00D33784"/>
    <w:rsid w:val="00D37365"/>
    <w:rsid w:val="00D37C14"/>
    <w:rsid w:val="00D404DF"/>
    <w:rsid w:val="00D412DF"/>
    <w:rsid w:val="00D42432"/>
    <w:rsid w:val="00D47B73"/>
    <w:rsid w:val="00D507A4"/>
    <w:rsid w:val="00D509C3"/>
    <w:rsid w:val="00D521A3"/>
    <w:rsid w:val="00D5400A"/>
    <w:rsid w:val="00D54070"/>
    <w:rsid w:val="00D540D9"/>
    <w:rsid w:val="00D5412F"/>
    <w:rsid w:val="00D54CDD"/>
    <w:rsid w:val="00D56BD9"/>
    <w:rsid w:val="00D60230"/>
    <w:rsid w:val="00D6413C"/>
    <w:rsid w:val="00D647F0"/>
    <w:rsid w:val="00D72D68"/>
    <w:rsid w:val="00D7380C"/>
    <w:rsid w:val="00D740D5"/>
    <w:rsid w:val="00D856DD"/>
    <w:rsid w:val="00D8674A"/>
    <w:rsid w:val="00D8750C"/>
    <w:rsid w:val="00D92120"/>
    <w:rsid w:val="00D92160"/>
    <w:rsid w:val="00D930EA"/>
    <w:rsid w:val="00DA0821"/>
    <w:rsid w:val="00DA33C5"/>
    <w:rsid w:val="00DA4DF9"/>
    <w:rsid w:val="00DA55F5"/>
    <w:rsid w:val="00DA6DB1"/>
    <w:rsid w:val="00DB015F"/>
    <w:rsid w:val="00DB0696"/>
    <w:rsid w:val="00DB0CBB"/>
    <w:rsid w:val="00DB22C7"/>
    <w:rsid w:val="00DB2BD8"/>
    <w:rsid w:val="00DB454E"/>
    <w:rsid w:val="00DC13C2"/>
    <w:rsid w:val="00DC270C"/>
    <w:rsid w:val="00DC3C59"/>
    <w:rsid w:val="00DC41C4"/>
    <w:rsid w:val="00DC462B"/>
    <w:rsid w:val="00DC5E0E"/>
    <w:rsid w:val="00DC63E7"/>
    <w:rsid w:val="00DC761D"/>
    <w:rsid w:val="00DD1FD3"/>
    <w:rsid w:val="00DD30DE"/>
    <w:rsid w:val="00DE0237"/>
    <w:rsid w:val="00DE0B4B"/>
    <w:rsid w:val="00DE2339"/>
    <w:rsid w:val="00DE24C6"/>
    <w:rsid w:val="00DE3036"/>
    <w:rsid w:val="00DE30CE"/>
    <w:rsid w:val="00DE5FBF"/>
    <w:rsid w:val="00DE62D8"/>
    <w:rsid w:val="00DE6C5A"/>
    <w:rsid w:val="00DE7C26"/>
    <w:rsid w:val="00DE7DE1"/>
    <w:rsid w:val="00DF2C7D"/>
    <w:rsid w:val="00DF3216"/>
    <w:rsid w:val="00DF3AAC"/>
    <w:rsid w:val="00DF5DA7"/>
    <w:rsid w:val="00DF66D3"/>
    <w:rsid w:val="00DF7575"/>
    <w:rsid w:val="00DF7FF3"/>
    <w:rsid w:val="00E00A75"/>
    <w:rsid w:val="00E00ED5"/>
    <w:rsid w:val="00E02789"/>
    <w:rsid w:val="00E04629"/>
    <w:rsid w:val="00E05173"/>
    <w:rsid w:val="00E05324"/>
    <w:rsid w:val="00E10A44"/>
    <w:rsid w:val="00E12813"/>
    <w:rsid w:val="00E129DA"/>
    <w:rsid w:val="00E12BE8"/>
    <w:rsid w:val="00E15694"/>
    <w:rsid w:val="00E15BB4"/>
    <w:rsid w:val="00E2019B"/>
    <w:rsid w:val="00E21776"/>
    <w:rsid w:val="00E258F4"/>
    <w:rsid w:val="00E267AC"/>
    <w:rsid w:val="00E27AF1"/>
    <w:rsid w:val="00E30D14"/>
    <w:rsid w:val="00E312C3"/>
    <w:rsid w:val="00E31BC2"/>
    <w:rsid w:val="00E34A3D"/>
    <w:rsid w:val="00E377B6"/>
    <w:rsid w:val="00E37C35"/>
    <w:rsid w:val="00E40CA9"/>
    <w:rsid w:val="00E42173"/>
    <w:rsid w:val="00E45BE8"/>
    <w:rsid w:val="00E473A1"/>
    <w:rsid w:val="00E514A4"/>
    <w:rsid w:val="00E54F35"/>
    <w:rsid w:val="00E55231"/>
    <w:rsid w:val="00E55DC9"/>
    <w:rsid w:val="00E56100"/>
    <w:rsid w:val="00E573BE"/>
    <w:rsid w:val="00E57A22"/>
    <w:rsid w:val="00E61661"/>
    <w:rsid w:val="00E63AE9"/>
    <w:rsid w:val="00E662F4"/>
    <w:rsid w:val="00E66B30"/>
    <w:rsid w:val="00E67869"/>
    <w:rsid w:val="00E70524"/>
    <w:rsid w:val="00E70861"/>
    <w:rsid w:val="00E7118F"/>
    <w:rsid w:val="00E7121F"/>
    <w:rsid w:val="00E719F3"/>
    <w:rsid w:val="00E731E1"/>
    <w:rsid w:val="00E73A8C"/>
    <w:rsid w:val="00E74117"/>
    <w:rsid w:val="00E74855"/>
    <w:rsid w:val="00E76914"/>
    <w:rsid w:val="00E81C0D"/>
    <w:rsid w:val="00E832B9"/>
    <w:rsid w:val="00E83874"/>
    <w:rsid w:val="00E84B7E"/>
    <w:rsid w:val="00E85E10"/>
    <w:rsid w:val="00E87514"/>
    <w:rsid w:val="00E91FE0"/>
    <w:rsid w:val="00E9564B"/>
    <w:rsid w:val="00E974E9"/>
    <w:rsid w:val="00EA0B4D"/>
    <w:rsid w:val="00EA235D"/>
    <w:rsid w:val="00EA4160"/>
    <w:rsid w:val="00EA48D2"/>
    <w:rsid w:val="00EA7085"/>
    <w:rsid w:val="00EA750A"/>
    <w:rsid w:val="00EA7748"/>
    <w:rsid w:val="00EA7E35"/>
    <w:rsid w:val="00EB139C"/>
    <w:rsid w:val="00EB2A17"/>
    <w:rsid w:val="00EB2C80"/>
    <w:rsid w:val="00EB30A7"/>
    <w:rsid w:val="00EB6699"/>
    <w:rsid w:val="00EB73D8"/>
    <w:rsid w:val="00EC68A4"/>
    <w:rsid w:val="00ED066D"/>
    <w:rsid w:val="00ED1BC6"/>
    <w:rsid w:val="00ED2223"/>
    <w:rsid w:val="00EE1EA6"/>
    <w:rsid w:val="00EE2A5C"/>
    <w:rsid w:val="00EE2FEC"/>
    <w:rsid w:val="00EE372B"/>
    <w:rsid w:val="00EE532D"/>
    <w:rsid w:val="00EE5A37"/>
    <w:rsid w:val="00EE5DF0"/>
    <w:rsid w:val="00EE6D6E"/>
    <w:rsid w:val="00EF0FAE"/>
    <w:rsid w:val="00EF358A"/>
    <w:rsid w:val="00EF3ACC"/>
    <w:rsid w:val="00EF4D2F"/>
    <w:rsid w:val="00EF6FDB"/>
    <w:rsid w:val="00F030C1"/>
    <w:rsid w:val="00F04267"/>
    <w:rsid w:val="00F06EB9"/>
    <w:rsid w:val="00F0743E"/>
    <w:rsid w:val="00F11781"/>
    <w:rsid w:val="00F13E36"/>
    <w:rsid w:val="00F14D3C"/>
    <w:rsid w:val="00F16975"/>
    <w:rsid w:val="00F174AB"/>
    <w:rsid w:val="00F17733"/>
    <w:rsid w:val="00F17C58"/>
    <w:rsid w:val="00F25F9A"/>
    <w:rsid w:val="00F27FBB"/>
    <w:rsid w:val="00F32B47"/>
    <w:rsid w:val="00F35898"/>
    <w:rsid w:val="00F3629C"/>
    <w:rsid w:val="00F37574"/>
    <w:rsid w:val="00F37831"/>
    <w:rsid w:val="00F41B20"/>
    <w:rsid w:val="00F423C0"/>
    <w:rsid w:val="00F45313"/>
    <w:rsid w:val="00F46A04"/>
    <w:rsid w:val="00F47F9F"/>
    <w:rsid w:val="00F52D55"/>
    <w:rsid w:val="00F53EC4"/>
    <w:rsid w:val="00F5494B"/>
    <w:rsid w:val="00F55AE9"/>
    <w:rsid w:val="00F5702E"/>
    <w:rsid w:val="00F57C8F"/>
    <w:rsid w:val="00F6197B"/>
    <w:rsid w:val="00F626E5"/>
    <w:rsid w:val="00F6575B"/>
    <w:rsid w:val="00F66BE3"/>
    <w:rsid w:val="00F70C0E"/>
    <w:rsid w:val="00F71287"/>
    <w:rsid w:val="00F7292C"/>
    <w:rsid w:val="00F72DF2"/>
    <w:rsid w:val="00F7313A"/>
    <w:rsid w:val="00F742F8"/>
    <w:rsid w:val="00F75C49"/>
    <w:rsid w:val="00F81419"/>
    <w:rsid w:val="00F81FA3"/>
    <w:rsid w:val="00F856F6"/>
    <w:rsid w:val="00F86B01"/>
    <w:rsid w:val="00F94999"/>
    <w:rsid w:val="00F9580A"/>
    <w:rsid w:val="00F96977"/>
    <w:rsid w:val="00FA6B5C"/>
    <w:rsid w:val="00FA7B8B"/>
    <w:rsid w:val="00FB04B6"/>
    <w:rsid w:val="00FC278F"/>
    <w:rsid w:val="00FC63CA"/>
    <w:rsid w:val="00FD3D1C"/>
    <w:rsid w:val="00FD44B4"/>
    <w:rsid w:val="00FD45DF"/>
    <w:rsid w:val="00FD65F3"/>
    <w:rsid w:val="00FE11CD"/>
    <w:rsid w:val="00FE34AF"/>
    <w:rsid w:val="00FE35AF"/>
    <w:rsid w:val="00FE3C40"/>
    <w:rsid w:val="00FE431B"/>
    <w:rsid w:val="00FE4B95"/>
    <w:rsid w:val="00FE5BE2"/>
    <w:rsid w:val="00FE74CE"/>
    <w:rsid w:val="00FF0808"/>
    <w:rsid w:val="00FF30ED"/>
    <w:rsid w:val="00FF3149"/>
    <w:rsid w:val="00FF346B"/>
    <w:rsid w:val="00FF4B6E"/>
    <w:rsid w:val="00FF627A"/>
    <w:rsid w:val="00FF6C30"/>
    <w:rsid w:val="00FF6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o:colormru v:ext="edit" colors="#eff9ff"/>
    </o:shapedefaults>
    <o:shapelayout v:ext="edit">
      <o:idmap v:ext="edit" data="2"/>
    </o:shapelayout>
  </w:shapeDefaults>
  <w:decimalSymbol w:val="."/>
  <w:listSeparator w:val=","/>
  <w14:docId w14:val="0A536837"/>
  <w15:docId w15:val="{CA85B752-D88B-4525-B41C-06D358144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E34AF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F41B2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712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9A778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9A7781"/>
  </w:style>
  <w:style w:type="paragraph" w:styleId="Footer">
    <w:name w:val="footer"/>
    <w:basedOn w:val="Normal"/>
    <w:link w:val="FooterChar"/>
    <w:uiPriority w:val="99"/>
    <w:unhideWhenUsed/>
    <w:rsid w:val="009A778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7781"/>
  </w:style>
  <w:style w:type="paragraph" w:styleId="ListParagraph">
    <w:name w:val="List Paragraph"/>
    <w:basedOn w:val="Normal"/>
    <w:uiPriority w:val="34"/>
    <w:qFormat/>
    <w:rsid w:val="00556D2B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F5DA7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DF5DA7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9A6D35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671B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71B9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71B9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1B90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semiHidden/>
    <w:rsid w:val="00671B90"/>
    <w:rPr>
      <w:b/>
      <w:bCs/>
    </w:rPr>
  </w:style>
  <w:style w:type="paragraph" w:styleId="Revision">
    <w:name w:val="Revision"/>
    <w:hidden/>
    <w:uiPriority w:val="99"/>
    <w:semiHidden/>
    <w:rsid w:val="00671B90"/>
    <w:rPr>
      <w:sz w:val="22"/>
      <w:szCs w:val="22"/>
    </w:rPr>
  </w:style>
  <w:style w:type="paragraph" w:customStyle="1" w:styleId="Default">
    <w:name w:val="Default"/>
    <w:rsid w:val="000E061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NoSpacing">
    <w:name w:val="No Spacing"/>
    <w:uiPriority w:val="99"/>
    <w:qFormat/>
    <w:rsid w:val="005F23EA"/>
    <w:rPr>
      <w:sz w:val="22"/>
      <w:szCs w:val="22"/>
    </w:rPr>
  </w:style>
  <w:style w:type="character" w:customStyle="1" w:styleId="Heading1Char">
    <w:name w:val="Heading 1 Char"/>
    <w:link w:val="Heading1"/>
    <w:uiPriority w:val="9"/>
    <w:rsid w:val="00F41B20"/>
    <w:rPr>
      <w:rFonts w:ascii="Cambria" w:eastAsia="Times New Roman" w:hAnsi="Cambria" w:cs="Times New Roman"/>
      <w:b/>
      <w:bCs/>
      <w:kern w:val="32"/>
      <w:sz w:val="32"/>
      <w:szCs w:val="32"/>
    </w:rPr>
  </w:style>
  <w:style w:type="table" w:styleId="LightShading-Accent1">
    <w:name w:val="Light Shading Accent 1"/>
    <w:basedOn w:val="TableNormal"/>
    <w:uiPriority w:val="60"/>
    <w:rsid w:val="00FE34AF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LightShading">
    <w:name w:val="Light Shading"/>
    <w:basedOn w:val="TableNormal"/>
    <w:uiPriority w:val="60"/>
    <w:rsid w:val="00FE34AF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24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7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8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5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3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8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8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0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6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file:///C:\NRPortbl\EAST\JLH\www.dol.gov\ebsa\healthreform" TargetMode="External"/><Relationship Id="rId18" Type="http://schemas.openxmlformats.org/officeDocument/2006/relationships/footer" Target="footer1.xml"/><Relationship Id="rId26" Type="http://schemas.openxmlformats.org/officeDocument/2006/relationships/hyperlink" Target="https://www.healthcare.gov/sbc-glossary/" TargetMode="External"/><Relationship Id="rId39" Type="http://schemas.openxmlformats.org/officeDocument/2006/relationships/hyperlink" Target="https://www.healthcare.gov/sbc-glossary/" TargetMode="External"/><Relationship Id="rId21" Type="http://schemas.openxmlformats.org/officeDocument/2006/relationships/footer" Target="footer3.xml"/><Relationship Id="rId34" Type="http://schemas.openxmlformats.org/officeDocument/2006/relationships/hyperlink" Target="https://www.healthcare.gov/sbc-glossary/" TargetMode="External"/><Relationship Id="rId42" Type="http://schemas.openxmlformats.org/officeDocument/2006/relationships/hyperlink" Target="https://www.healthcare.gov/sbc-glossary/" TargetMode="Externa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29" Type="http://schemas.openxmlformats.org/officeDocument/2006/relationships/hyperlink" Target="https://www.healthcare.gov/sbc-glossary/" TargetMode="External"/><Relationship Id="rId41" Type="http://schemas.openxmlformats.org/officeDocument/2006/relationships/hyperlink" Target="https://www.healthcare.gov/sbc-glossary/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3.jpeg"/><Relationship Id="rId32" Type="http://schemas.openxmlformats.org/officeDocument/2006/relationships/hyperlink" Target="https://www.healthcare.gov/sbc-glossary/" TargetMode="External"/><Relationship Id="rId37" Type="http://schemas.openxmlformats.org/officeDocument/2006/relationships/hyperlink" Target="https://www.healthcare.gov/sbc-glossary/" TargetMode="External"/><Relationship Id="rId40" Type="http://schemas.openxmlformats.org/officeDocument/2006/relationships/hyperlink" Target="https://www.healthcare.gov/sbc-glossary/" TargetMode="External"/><Relationship Id="rId5" Type="http://schemas.openxmlformats.org/officeDocument/2006/relationships/customXml" Target="../customXml/item5.xml"/><Relationship Id="rId15" Type="http://schemas.openxmlformats.org/officeDocument/2006/relationships/hyperlink" Target="https://www.healthcare.gov/sbc-glossary/" TargetMode="External"/><Relationship Id="rId23" Type="http://schemas.openxmlformats.org/officeDocument/2006/relationships/footer" Target="footer4.xml"/><Relationship Id="rId28" Type="http://schemas.openxmlformats.org/officeDocument/2006/relationships/hyperlink" Target="https://www.healthcare.gov/sbc-glossary/" TargetMode="External"/><Relationship Id="rId36" Type="http://schemas.openxmlformats.org/officeDocument/2006/relationships/hyperlink" Target="https://www.healthcare.gov/sbc-glossary/" TargetMode="External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31" Type="http://schemas.openxmlformats.org/officeDocument/2006/relationships/hyperlink" Target="https://www.healthcare.gov/sbc-glossary/" TargetMode="External"/><Relationship Id="rId44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healthcare.gov/sbc-glossary/" TargetMode="External"/><Relationship Id="rId22" Type="http://schemas.openxmlformats.org/officeDocument/2006/relationships/header" Target="header4.xml"/><Relationship Id="rId27" Type="http://schemas.openxmlformats.org/officeDocument/2006/relationships/hyperlink" Target="https://www.healthcare.gov/sbc-glossary/" TargetMode="External"/><Relationship Id="rId30" Type="http://schemas.openxmlformats.org/officeDocument/2006/relationships/hyperlink" Target="https://www.healthcare.gov/sbc-glossary/" TargetMode="External"/><Relationship Id="rId35" Type="http://schemas.openxmlformats.org/officeDocument/2006/relationships/hyperlink" Target="https://www.healthcare.gov/sbc-glossary/" TargetMode="External"/><Relationship Id="rId43" Type="http://schemas.openxmlformats.org/officeDocument/2006/relationships/fontTable" Target="fontTable.xml"/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12" Type="http://schemas.openxmlformats.org/officeDocument/2006/relationships/image" Target="media/image2.png"/><Relationship Id="rId17" Type="http://schemas.openxmlformats.org/officeDocument/2006/relationships/header" Target="header2.xml"/><Relationship Id="rId25" Type="http://schemas.openxmlformats.org/officeDocument/2006/relationships/hyperlink" Target="https://www.healthcare.gov/sbc-glossary/" TargetMode="External"/><Relationship Id="rId33" Type="http://schemas.openxmlformats.org/officeDocument/2006/relationships/hyperlink" Target="https://www.healthcare.gov/sbc-glossary/" TargetMode="External"/><Relationship Id="rId38" Type="http://schemas.openxmlformats.org/officeDocument/2006/relationships/hyperlink" Target="https://www.healthcare.gov/sbc-glossary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�� 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606DA91A27D4548870155384776AE05" ma:contentTypeVersion="0" ma:contentTypeDescription="Create a new document." ma:contentTypeScope="" ma:versionID="2bef10e1d83226b7ad054c30d8b58b2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88BE5F-CF8E-424D-B591-B7F3DAF70AA6}">
  <ds:schemaRefs>
    <ds:schemaRef ds:uri="http://purl.org/dc/elements/1.1/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15CC30D-B858-4874-A114-FBDD8A4B85E5}">
  <ds:schemaRefs>
    <ds:schemaRef ds:uri="http://www.imanage.com/work/xmlschema"/>
  </ds:schemaRefs>
</ds:datastoreItem>
</file>

<file path=customXml/itemProps3.xml><?xml version="1.0" encoding="utf-8"?>
<ds:datastoreItem xmlns:ds="http://schemas.openxmlformats.org/officeDocument/2006/customXml" ds:itemID="{4690F958-8DD9-4AB0-BF8E-06514A6C763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9E83DBA-80DB-4641-8B50-C4AE367461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0C73EB2E-4B6F-4B4A-96AB-BFFF5BCC3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2240</Words>
  <Characters>12768</Characters>
  <Application>Microsoft Office Word</Application>
  <DocSecurity>4</DocSecurity>
  <Lines>106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EBSA</Company>
  <LinksUpToDate>false</LinksUpToDate>
  <CharactersWithSpaces>14979</CharactersWithSpaces>
  <SharedDoc>false</SharedDoc>
  <HLinks>
    <vt:vector size="60" baseType="variant">
      <vt:variant>
        <vt:i4>524315</vt:i4>
      </vt:variant>
      <vt:variant>
        <vt:i4>6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plan</vt:lpwstr>
      </vt:variant>
      <vt:variant>
        <vt:i4>524315</vt:i4>
      </vt:variant>
      <vt:variant>
        <vt:i4>24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plan</vt:lpwstr>
      </vt:variant>
      <vt:variant>
        <vt:i4>524315</vt:i4>
      </vt:variant>
      <vt:variant>
        <vt:i4>21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plan</vt:lpwstr>
      </vt:variant>
      <vt:variant>
        <vt:i4>1245249</vt:i4>
      </vt:variant>
      <vt:variant>
        <vt:i4>18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excluded-services</vt:lpwstr>
      </vt:variant>
      <vt:variant>
        <vt:i4>8126575</vt:i4>
      </vt:variant>
      <vt:variant>
        <vt:i4>15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coinsurance</vt:lpwstr>
      </vt:variant>
      <vt:variant>
        <vt:i4>458757</vt:i4>
      </vt:variant>
      <vt:variant>
        <vt:i4>12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copayment</vt:lpwstr>
      </vt:variant>
      <vt:variant>
        <vt:i4>6881388</vt:i4>
      </vt:variant>
      <vt:variant>
        <vt:i4>9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deductible</vt:lpwstr>
      </vt:variant>
      <vt:variant>
        <vt:i4>852035</vt:i4>
      </vt:variant>
      <vt:variant>
        <vt:i4>6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cost-sharing</vt:lpwstr>
      </vt:variant>
      <vt:variant>
        <vt:i4>1572889</vt:i4>
      </vt:variant>
      <vt:variant>
        <vt:i4>3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provider</vt:lpwstr>
      </vt:variant>
      <vt:variant>
        <vt:i4>524315</vt:i4>
      </vt:variant>
      <vt:variant>
        <vt:i4>0</vt:i4>
      </vt:variant>
      <vt:variant>
        <vt:i4>0</vt:i4>
      </vt:variant>
      <vt:variant>
        <vt:i4>5</vt:i4>
      </vt:variant>
      <vt:variant>
        <vt:lpwstr>https://www.healthcare.gov/sbc-glossary/</vt:lpwstr>
      </vt:variant>
      <vt:variant>
        <vt:lpwstr>plan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 Comments</dc:creator>
  <cp:keywords>9244845v1/16518.003</cp:keywords>
  <cp:lastModifiedBy>Amanda Peluso</cp:lastModifiedBy>
  <cp:revision>2</cp:revision>
  <cp:lastPrinted>2019-03-25T12:50:00Z</cp:lastPrinted>
  <dcterms:created xsi:type="dcterms:W3CDTF">2024-05-23T00:08:00Z</dcterms:created>
  <dcterms:modified xsi:type="dcterms:W3CDTF">2024-05-23T00:08:00Z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