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1857" w14:textId="77777777" w:rsidR="008D398E" w:rsidRDefault="008D398E" w:rsidP="77DE4B49">
      <w:pPr>
        <w:spacing w:after="0" w:line="240" w:lineRule="auto"/>
        <w:rPr>
          <w:rFonts w:ascii="Arial" w:hAnsi="Arial" w:cs="Arial"/>
          <w:sz w:val="20"/>
          <w:szCs w:val="20"/>
        </w:rPr>
      </w:pPr>
      <w:r w:rsidRPr="008D398E">
        <w:rPr>
          <w:rFonts w:ascii="Arial" w:hAnsi="Arial" w:cs="Arial"/>
          <w:sz w:val="20"/>
          <w:szCs w:val="20"/>
        </w:rPr>
        <w:t xml:space="preserve">I samarbeid med Høyskolen Kristiania tilbyr Addisco et rikholdig kursprogram for deg som ønsker </w:t>
      </w:r>
      <w:r>
        <w:rPr>
          <w:rFonts w:ascii="Arial" w:hAnsi="Arial" w:cs="Arial"/>
          <w:sz w:val="20"/>
          <w:szCs w:val="20"/>
        </w:rPr>
        <w:t>videre</w:t>
      </w:r>
      <w:r w:rsidRPr="008D398E">
        <w:rPr>
          <w:rFonts w:ascii="Arial" w:hAnsi="Arial" w:cs="Arial"/>
          <w:sz w:val="20"/>
          <w:szCs w:val="20"/>
        </w:rPr>
        <w:t xml:space="preserve">utdanning. Alle kursene vi tilbyr er godkjent av NOKUT (Nasjonalt organ for kvalitet i utdanning) og kan inngå i en bachelorgrad. Gjennomføringsmodellen er nettbasert fjernundervisning uten samlinger. Hvor ikke annet er nevnt så er hvert kurs på 7,5 studiepoeng, dvs. at 2 kurs til sammen har arbeidsbelastning tilsvarende et deltidsstudium. </w:t>
      </w:r>
    </w:p>
    <w:p w14:paraId="7D4AB5C6" w14:textId="77777777" w:rsidR="008D398E" w:rsidRDefault="008D398E" w:rsidP="77DE4B49">
      <w:pPr>
        <w:spacing w:after="0" w:line="240" w:lineRule="auto"/>
        <w:rPr>
          <w:rFonts w:ascii="Arial" w:hAnsi="Arial" w:cs="Arial"/>
          <w:sz w:val="20"/>
          <w:szCs w:val="20"/>
        </w:rPr>
      </w:pPr>
    </w:p>
    <w:p w14:paraId="5DDFCBA7" w14:textId="77777777" w:rsidR="008D398E" w:rsidRDefault="008D398E" w:rsidP="77DE4B49">
      <w:pPr>
        <w:spacing w:after="0" w:line="240" w:lineRule="auto"/>
        <w:rPr>
          <w:rFonts w:ascii="Arial" w:hAnsi="Arial" w:cs="Arial"/>
          <w:sz w:val="20"/>
          <w:szCs w:val="20"/>
        </w:rPr>
      </w:pPr>
      <w:r w:rsidRPr="008D398E">
        <w:rPr>
          <w:rFonts w:ascii="Arial" w:hAnsi="Arial" w:cs="Arial"/>
          <w:sz w:val="20"/>
          <w:szCs w:val="20"/>
        </w:rPr>
        <w:t xml:space="preserve">Klikk på kursnavn for å se det respektive kurs emneplan. </w:t>
      </w:r>
      <w:proofErr w:type="spellStart"/>
      <w:r w:rsidRPr="008D398E">
        <w:rPr>
          <w:rFonts w:ascii="Arial" w:hAnsi="Arial" w:cs="Arial"/>
          <w:sz w:val="20"/>
          <w:szCs w:val="20"/>
        </w:rPr>
        <w:t>Addiscos</w:t>
      </w:r>
      <w:proofErr w:type="spellEnd"/>
      <w:r w:rsidRPr="008D398E">
        <w:rPr>
          <w:rFonts w:ascii="Arial" w:hAnsi="Arial" w:cs="Arial"/>
          <w:sz w:val="20"/>
          <w:szCs w:val="20"/>
        </w:rPr>
        <w:t xml:space="preserve"> utdanningsstruktur er modulisert, </w:t>
      </w:r>
      <w:proofErr w:type="spellStart"/>
      <w:r w:rsidRPr="008D398E">
        <w:rPr>
          <w:rFonts w:ascii="Arial" w:hAnsi="Arial" w:cs="Arial"/>
          <w:sz w:val="20"/>
          <w:szCs w:val="20"/>
        </w:rPr>
        <w:t>dvs</w:t>
      </w:r>
      <w:proofErr w:type="spellEnd"/>
      <w:r w:rsidRPr="008D398E">
        <w:rPr>
          <w:rFonts w:ascii="Arial" w:hAnsi="Arial" w:cs="Arial"/>
          <w:sz w:val="20"/>
          <w:szCs w:val="20"/>
        </w:rPr>
        <w:t xml:space="preserve"> si at du ikke tas opp på hele studiet med engang. Du må søke semester for semester. Du må dokumentere gjennomført og bestått kurs før du kan gå videre. </w:t>
      </w:r>
    </w:p>
    <w:p w14:paraId="7992B194" w14:textId="77777777" w:rsidR="008D398E" w:rsidRDefault="008D398E" w:rsidP="77DE4B49">
      <w:pPr>
        <w:spacing w:after="0" w:line="240" w:lineRule="auto"/>
        <w:rPr>
          <w:rFonts w:ascii="Arial" w:hAnsi="Arial" w:cs="Arial"/>
          <w:sz w:val="20"/>
          <w:szCs w:val="20"/>
        </w:rPr>
      </w:pPr>
    </w:p>
    <w:p w14:paraId="1345A4F5" w14:textId="6D949E88" w:rsidR="42550028" w:rsidRDefault="008D398E" w:rsidP="77DE4B49">
      <w:pPr>
        <w:spacing w:after="0" w:line="240" w:lineRule="auto"/>
        <w:rPr>
          <w:rFonts w:ascii="Arial" w:hAnsi="Arial" w:cs="Arial"/>
          <w:sz w:val="20"/>
          <w:szCs w:val="20"/>
        </w:rPr>
      </w:pPr>
      <w:r w:rsidRPr="008D398E">
        <w:rPr>
          <w:rFonts w:ascii="Arial" w:hAnsi="Arial" w:cs="Arial"/>
          <w:sz w:val="20"/>
          <w:szCs w:val="20"/>
        </w:rPr>
        <w:t>Tabellen viser hvordan Årsenhet og Bachelorgrad er bygget opp. En bachelor er på 180 studiepoeng og består av et antall obligatoriske Kjernefag (KF) og et gitt antall Valgfrie Fordypningsfag (VF) avhengig av hvilket bachelorløp man velger.</w:t>
      </w:r>
    </w:p>
    <w:p w14:paraId="07B64341" w14:textId="77777777" w:rsidR="006C3072" w:rsidRDefault="006C3072" w:rsidP="77DE4B49">
      <w:pPr>
        <w:spacing w:after="0" w:line="240" w:lineRule="auto"/>
        <w:rPr>
          <w:rFonts w:ascii="Arial" w:hAnsi="Arial" w:cs="Arial"/>
          <w:sz w:val="20"/>
          <w:szCs w:val="20"/>
        </w:rPr>
      </w:pPr>
    </w:p>
    <w:p w14:paraId="6BC67A64" w14:textId="7CDF4417" w:rsidR="006C3072" w:rsidRDefault="006C3072" w:rsidP="77DE4B49">
      <w:pPr>
        <w:spacing w:after="0" w:line="240" w:lineRule="auto"/>
        <w:rPr>
          <w:rFonts w:ascii="Arial" w:hAnsi="Arial" w:cs="Arial"/>
          <w:sz w:val="20"/>
          <w:szCs w:val="20"/>
        </w:rPr>
      </w:pPr>
      <w:r>
        <w:rPr>
          <w:rFonts w:ascii="Arial" w:hAnsi="Arial" w:cs="Arial"/>
          <w:sz w:val="20"/>
          <w:szCs w:val="20"/>
        </w:rPr>
        <w:t xml:space="preserve">Viktig: Du må søke via </w:t>
      </w:r>
      <w:r w:rsidR="00D13B88">
        <w:rPr>
          <w:rFonts w:ascii="Arial" w:hAnsi="Arial" w:cs="Arial"/>
          <w:sz w:val="20"/>
          <w:szCs w:val="20"/>
        </w:rPr>
        <w:t>Addisco. Ikke søk via Høyskolen Kristianias portal.</w:t>
      </w:r>
    </w:p>
    <w:p w14:paraId="3850E5E1" w14:textId="32A801B9" w:rsidR="42550028" w:rsidRDefault="42550028" w:rsidP="42550028">
      <w:pPr>
        <w:rPr>
          <w:rFonts w:ascii="Arial" w:eastAsia="Arial" w:hAnsi="Arial" w:cs="Arial"/>
          <w:color w:val="000000" w:themeColor="text1"/>
          <w:sz w:val="20"/>
          <w:szCs w:val="20"/>
        </w:rPr>
      </w:pPr>
    </w:p>
    <w:tbl>
      <w:tblPr>
        <w:tblW w:w="4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0"/>
        <w:gridCol w:w="3220"/>
      </w:tblGrid>
      <w:tr w:rsidR="003E6465" w:rsidRPr="004455C5" w14:paraId="7A5E3895" w14:textId="77777777" w:rsidTr="003E6465">
        <w:trPr>
          <w:trHeight w:val="430"/>
        </w:trPr>
        <w:tc>
          <w:tcPr>
            <w:tcW w:w="1160" w:type="dxa"/>
            <w:shd w:val="clear" w:color="auto" w:fill="4D93D9"/>
            <w:noWrap/>
            <w:hideMark/>
          </w:tcPr>
          <w:p w14:paraId="2720A54D" w14:textId="77777777" w:rsidR="003E6465" w:rsidRPr="004455C5" w:rsidRDefault="003E6465" w:rsidP="00A1261E">
            <w:pPr>
              <w:spacing w:after="0" w:line="240" w:lineRule="auto"/>
              <w:jc w:val="center"/>
              <w:rPr>
                <w:rFonts w:ascii="Calibri Light" w:eastAsia="Times New Roman" w:hAnsi="Calibri Light" w:cs="Calibri Light"/>
                <w:color w:val="000000"/>
                <w:sz w:val="24"/>
                <w:szCs w:val="24"/>
                <w:lang w:eastAsia="nb-NO"/>
              </w:rPr>
            </w:pPr>
            <w:r w:rsidRPr="77DE4B49">
              <w:rPr>
                <w:rFonts w:ascii="Calibri Light" w:eastAsia="Times New Roman" w:hAnsi="Calibri Light" w:cs="Calibri Light"/>
                <w:color w:val="000000" w:themeColor="text1"/>
                <w:sz w:val="24"/>
                <w:szCs w:val="24"/>
                <w:lang w:eastAsia="nb-NO"/>
              </w:rPr>
              <w:t>KF</w:t>
            </w:r>
          </w:p>
        </w:tc>
        <w:tc>
          <w:tcPr>
            <w:tcW w:w="3220" w:type="dxa"/>
            <w:shd w:val="clear" w:color="auto" w:fill="4D93D9"/>
            <w:noWrap/>
            <w:hideMark/>
          </w:tcPr>
          <w:p w14:paraId="2A7234BE" w14:textId="77777777" w:rsidR="003E6465" w:rsidRPr="004455C5" w:rsidRDefault="003E6465" w:rsidP="00A1261E">
            <w:pPr>
              <w:spacing w:after="0" w:line="240" w:lineRule="auto"/>
              <w:rPr>
                <w:rFonts w:ascii="Calibri Light" w:eastAsia="Times New Roman" w:hAnsi="Calibri Light" w:cs="Calibri Light"/>
                <w:color w:val="000000"/>
                <w:sz w:val="24"/>
                <w:szCs w:val="24"/>
                <w:lang w:eastAsia="nb-NO"/>
              </w:rPr>
            </w:pPr>
            <w:r w:rsidRPr="77DE4B49">
              <w:rPr>
                <w:rFonts w:ascii="Calibri Light" w:eastAsia="Times New Roman" w:hAnsi="Calibri Light" w:cs="Calibri Light"/>
                <w:color w:val="000000" w:themeColor="text1"/>
                <w:sz w:val="24"/>
                <w:szCs w:val="24"/>
                <w:lang w:eastAsia="nb-NO"/>
              </w:rPr>
              <w:t>Kjernefag</w:t>
            </w:r>
          </w:p>
        </w:tc>
      </w:tr>
      <w:tr w:rsidR="003E6465" w:rsidRPr="004455C5" w14:paraId="34E60A74" w14:textId="77777777" w:rsidTr="003E6465">
        <w:trPr>
          <w:trHeight w:val="430"/>
        </w:trPr>
        <w:tc>
          <w:tcPr>
            <w:tcW w:w="1160" w:type="dxa"/>
            <w:shd w:val="clear" w:color="auto" w:fill="DAE9F8"/>
            <w:noWrap/>
            <w:hideMark/>
          </w:tcPr>
          <w:p w14:paraId="0BADAAFC" w14:textId="77777777" w:rsidR="003E6465" w:rsidRPr="004455C5" w:rsidRDefault="003E6465" w:rsidP="00A1261E">
            <w:pPr>
              <w:spacing w:after="0" w:line="240" w:lineRule="auto"/>
              <w:jc w:val="center"/>
              <w:rPr>
                <w:rFonts w:ascii="Calibri Light" w:eastAsia="Times New Roman" w:hAnsi="Calibri Light" w:cs="Calibri Light"/>
                <w:color w:val="000000"/>
                <w:sz w:val="24"/>
                <w:szCs w:val="24"/>
                <w:lang w:eastAsia="nb-NO"/>
              </w:rPr>
            </w:pPr>
            <w:r w:rsidRPr="77DE4B49">
              <w:rPr>
                <w:rFonts w:ascii="Calibri Light" w:eastAsia="Times New Roman" w:hAnsi="Calibri Light" w:cs="Calibri Light"/>
                <w:color w:val="000000" w:themeColor="text1"/>
                <w:sz w:val="24"/>
                <w:szCs w:val="24"/>
                <w:lang w:eastAsia="nb-NO"/>
              </w:rPr>
              <w:t>VF</w:t>
            </w:r>
          </w:p>
        </w:tc>
        <w:tc>
          <w:tcPr>
            <w:tcW w:w="3220" w:type="dxa"/>
            <w:shd w:val="clear" w:color="auto" w:fill="DAE9F8"/>
            <w:noWrap/>
            <w:hideMark/>
          </w:tcPr>
          <w:p w14:paraId="20854CF5" w14:textId="77777777" w:rsidR="003E6465" w:rsidRPr="004455C5" w:rsidRDefault="003E6465" w:rsidP="00A1261E">
            <w:pPr>
              <w:spacing w:after="0" w:line="240" w:lineRule="auto"/>
              <w:rPr>
                <w:rFonts w:ascii="Calibri Light" w:eastAsia="Times New Roman" w:hAnsi="Calibri Light" w:cs="Calibri Light"/>
                <w:color w:val="000000"/>
                <w:sz w:val="24"/>
                <w:szCs w:val="24"/>
                <w:lang w:eastAsia="nb-NO"/>
              </w:rPr>
            </w:pPr>
            <w:r w:rsidRPr="77DE4B49">
              <w:rPr>
                <w:rFonts w:ascii="Calibri Light" w:eastAsia="Times New Roman" w:hAnsi="Calibri Light" w:cs="Calibri Light"/>
                <w:color w:val="000000" w:themeColor="text1"/>
                <w:sz w:val="24"/>
                <w:szCs w:val="24"/>
                <w:lang w:eastAsia="nb-NO"/>
              </w:rPr>
              <w:t>valgfag</w:t>
            </w:r>
          </w:p>
        </w:tc>
      </w:tr>
    </w:tbl>
    <w:p w14:paraId="1A907D75" w14:textId="1B133953" w:rsidR="42550028" w:rsidRDefault="42550028" w:rsidP="42550028">
      <w:pPr>
        <w:rPr>
          <w:rFonts w:ascii="Arial" w:eastAsia="Arial" w:hAnsi="Arial" w:cs="Arial"/>
          <w:color w:val="000000" w:themeColor="text1"/>
          <w:sz w:val="20"/>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79"/>
        <w:gridCol w:w="2293"/>
        <w:gridCol w:w="915"/>
        <w:gridCol w:w="1440"/>
        <w:gridCol w:w="1724"/>
        <w:gridCol w:w="1305"/>
        <w:gridCol w:w="1140"/>
        <w:gridCol w:w="1215"/>
        <w:gridCol w:w="1123"/>
        <w:gridCol w:w="1440"/>
        <w:gridCol w:w="1708"/>
      </w:tblGrid>
      <w:tr w:rsidR="77DE4B49" w14:paraId="200102E8" w14:textId="77777777" w:rsidTr="003E6465">
        <w:trPr>
          <w:trHeight w:val="340"/>
          <w:tblHeader/>
        </w:trPr>
        <w:tc>
          <w:tcPr>
            <w:tcW w:w="3372"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D9D0C8" w14:textId="14364EDD" w:rsidR="77DE4B49" w:rsidRDefault="77DE4B49" w:rsidP="003E6465">
            <w:pPr>
              <w:spacing w:after="0" w:line="240" w:lineRule="auto"/>
              <w:rPr>
                <w:rFonts w:asciiTheme="majorHAnsi" w:eastAsiaTheme="majorEastAsia" w:hAnsiTheme="majorHAnsi" w:cstheme="majorBidi"/>
                <w:color w:val="000000" w:themeColor="text1"/>
              </w:rPr>
            </w:pPr>
          </w:p>
        </w:tc>
        <w:tc>
          <w:tcPr>
            <w:tcW w:w="8862" w:type="dxa"/>
            <w:gridSpan w:val="7"/>
            <w:tcBorders>
              <w:top w:val="single" w:sz="6" w:space="0" w:color="auto"/>
              <w:left w:val="nil"/>
              <w:bottom w:val="single" w:sz="6" w:space="0" w:color="auto"/>
              <w:right w:val="single" w:sz="6" w:space="0" w:color="auto"/>
            </w:tcBorders>
            <w:tcMar>
              <w:left w:w="60" w:type="dxa"/>
              <w:right w:w="60" w:type="dxa"/>
            </w:tcMar>
            <w:vAlign w:val="center"/>
          </w:tcPr>
          <w:p w14:paraId="0C4F2C0F" w14:textId="204F2077" w:rsidR="77DE4B49" w:rsidRDefault="77DE4B49" w:rsidP="003E6465">
            <w:pPr>
              <w:spacing w:after="0" w:line="240" w:lineRule="auto"/>
              <w:rPr>
                <w:rFonts w:asciiTheme="majorHAnsi" w:eastAsiaTheme="majorEastAsia" w:hAnsiTheme="majorHAnsi" w:cstheme="majorBidi"/>
                <w:color w:val="000000" w:themeColor="text1"/>
              </w:rPr>
            </w:pPr>
            <w:r w:rsidRPr="77DE4B49">
              <w:rPr>
                <w:rFonts w:asciiTheme="majorHAnsi" w:eastAsiaTheme="majorEastAsia" w:hAnsiTheme="majorHAnsi" w:cstheme="majorBidi"/>
                <w:b/>
                <w:bCs/>
                <w:color w:val="000000" w:themeColor="text1"/>
              </w:rPr>
              <w:t xml:space="preserve">Årsstudier </w:t>
            </w:r>
          </w:p>
        </w:tc>
        <w:tc>
          <w:tcPr>
            <w:tcW w:w="3148" w:type="dxa"/>
            <w:gridSpan w:val="2"/>
            <w:tcBorders>
              <w:top w:val="single" w:sz="6" w:space="0" w:color="auto"/>
              <w:left w:val="nil"/>
              <w:bottom w:val="single" w:sz="6" w:space="0" w:color="auto"/>
              <w:right w:val="single" w:sz="6" w:space="0" w:color="auto"/>
            </w:tcBorders>
            <w:tcMar>
              <w:left w:w="60" w:type="dxa"/>
              <w:right w:w="60" w:type="dxa"/>
            </w:tcMar>
            <w:vAlign w:val="center"/>
          </w:tcPr>
          <w:p w14:paraId="44CD7DC8" w14:textId="4BAC8B09" w:rsidR="65DD781E" w:rsidRDefault="65DD781E" w:rsidP="003E6465">
            <w:pPr>
              <w:spacing w:after="0" w:line="240" w:lineRule="auto"/>
              <w:rPr>
                <w:rFonts w:asciiTheme="majorHAnsi" w:eastAsiaTheme="majorEastAsia" w:hAnsiTheme="majorHAnsi" w:cstheme="majorBidi"/>
                <w:b/>
                <w:bCs/>
                <w:color w:val="000000" w:themeColor="text1"/>
              </w:rPr>
            </w:pPr>
            <w:r w:rsidRPr="77DE4B49">
              <w:rPr>
                <w:rFonts w:asciiTheme="majorHAnsi" w:eastAsiaTheme="majorEastAsia" w:hAnsiTheme="majorHAnsi" w:cstheme="majorBidi"/>
                <w:b/>
                <w:bCs/>
                <w:color w:val="000000" w:themeColor="text1"/>
              </w:rPr>
              <w:t xml:space="preserve">       </w:t>
            </w:r>
            <w:r w:rsidR="77DE4B49" w:rsidRPr="77DE4B49">
              <w:rPr>
                <w:rFonts w:asciiTheme="majorHAnsi" w:eastAsiaTheme="majorEastAsia" w:hAnsiTheme="majorHAnsi" w:cstheme="majorBidi"/>
                <w:b/>
                <w:bCs/>
                <w:color w:val="000000" w:themeColor="text1"/>
              </w:rPr>
              <w:t>Bachelorgrader</w:t>
            </w:r>
          </w:p>
        </w:tc>
      </w:tr>
      <w:tr w:rsidR="77DE4B49" w14:paraId="438F5A59" w14:textId="77777777" w:rsidTr="003E6465">
        <w:trPr>
          <w:trHeight w:val="780"/>
          <w:tblHeader/>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8A8A50" w14:textId="46A092E6" w:rsidR="77DE4B49" w:rsidRDefault="77DE4B49" w:rsidP="003E6465">
            <w:pPr>
              <w:spacing w:after="0" w:line="240" w:lineRule="auto"/>
              <w:jc w:val="center"/>
              <w:rPr>
                <w:rFonts w:asciiTheme="majorHAnsi" w:eastAsiaTheme="majorEastAsia" w:hAnsiTheme="majorHAnsi" w:cstheme="majorBidi"/>
                <w:color w:val="000000" w:themeColor="text1"/>
                <w:sz w:val="20"/>
                <w:szCs w:val="20"/>
              </w:rPr>
            </w:pPr>
            <w:r w:rsidRPr="77DE4B49">
              <w:rPr>
                <w:rFonts w:asciiTheme="majorHAnsi" w:eastAsiaTheme="majorEastAsia" w:hAnsiTheme="majorHAnsi" w:cstheme="majorBidi"/>
                <w:b/>
                <w:bCs/>
                <w:color w:val="000000" w:themeColor="text1"/>
                <w:sz w:val="20"/>
                <w:szCs w:val="20"/>
              </w:rPr>
              <w:t>Emnekode</w:t>
            </w:r>
          </w:p>
        </w:tc>
        <w:tc>
          <w:tcPr>
            <w:tcW w:w="22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E265B9" w14:textId="79AE84F4" w:rsidR="77DE4B49" w:rsidRDefault="77DE4B49" w:rsidP="003E6465">
            <w:pPr>
              <w:spacing w:after="0" w:line="240" w:lineRule="auto"/>
              <w:rPr>
                <w:rFonts w:asciiTheme="majorHAnsi" w:eastAsiaTheme="majorEastAsia" w:hAnsiTheme="majorHAnsi" w:cstheme="majorBidi"/>
                <w:color w:val="000000" w:themeColor="text1"/>
                <w:sz w:val="20"/>
                <w:szCs w:val="20"/>
              </w:rPr>
            </w:pPr>
            <w:r w:rsidRPr="77DE4B49">
              <w:rPr>
                <w:rFonts w:asciiTheme="majorHAnsi" w:eastAsiaTheme="majorEastAsia" w:hAnsiTheme="majorHAnsi" w:cstheme="majorBidi"/>
                <w:b/>
                <w:bCs/>
                <w:color w:val="000000" w:themeColor="text1"/>
                <w:sz w:val="20"/>
                <w:szCs w:val="20"/>
              </w:rPr>
              <w:t>Emne</w:t>
            </w:r>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7360BD" w14:textId="2F661545" w:rsidR="77DE4B49" w:rsidRDefault="77DE4B49" w:rsidP="003E6465">
            <w:pPr>
              <w:spacing w:after="0" w:line="240" w:lineRule="auto"/>
              <w:rPr>
                <w:rFonts w:asciiTheme="majorHAnsi" w:eastAsiaTheme="majorEastAsia" w:hAnsiTheme="majorHAnsi" w:cstheme="majorBidi"/>
                <w:color w:val="000000" w:themeColor="text1"/>
                <w:sz w:val="20"/>
                <w:szCs w:val="20"/>
              </w:rPr>
            </w:pPr>
            <w:r w:rsidRPr="77DE4B49">
              <w:rPr>
                <w:rFonts w:asciiTheme="majorHAnsi" w:eastAsiaTheme="majorEastAsia" w:hAnsiTheme="majorHAnsi" w:cstheme="majorBidi"/>
                <w:b/>
                <w:bCs/>
                <w:color w:val="000000" w:themeColor="text1"/>
                <w:sz w:val="20"/>
                <w:szCs w:val="20"/>
              </w:rPr>
              <w:t>Bedrifts-økonomi</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8E3471" w14:textId="37827F04" w:rsidR="77DE4B49" w:rsidRDefault="77DE4B49" w:rsidP="003E6465">
            <w:pPr>
              <w:spacing w:after="0" w:line="240" w:lineRule="auto"/>
              <w:rPr>
                <w:rFonts w:asciiTheme="majorHAnsi" w:eastAsiaTheme="majorEastAsia" w:hAnsiTheme="majorHAnsi" w:cstheme="majorBidi"/>
                <w:color w:val="000000" w:themeColor="text1"/>
                <w:sz w:val="20"/>
                <w:szCs w:val="20"/>
              </w:rPr>
            </w:pPr>
            <w:r w:rsidRPr="77DE4B49">
              <w:rPr>
                <w:rFonts w:asciiTheme="majorHAnsi" w:eastAsiaTheme="majorEastAsia" w:hAnsiTheme="majorHAnsi" w:cstheme="majorBidi"/>
                <w:b/>
                <w:bCs/>
                <w:color w:val="000000" w:themeColor="text1"/>
                <w:sz w:val="20"/>
                <w:szCs w:val="20"/>
              </w:rPr>
              <w:t>HR og personalledelse</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FF59E3" w14:textId="32589083" w:rsidR="77DE4B49" w:rsidRDefault="77DE4B49" w:rsidP="003E6465">
            <w:pPr>
              <w:spacing w:after="0" w:line="240" w:lineRule="auto"/>
              <w:rPr>
                <w:rFonts w:asciiTheme="majorHAnsi" w:eastAsiaTheme="majorEastAsia" w:hAnsiTheme="majorHAnsi" w:cstheme="majorBidi"/>
                <w:sz w:val="20"/>
                <w:szCs w:val="20"/>
              </w:rPr>
            </w:pPr>
            <w:r w:rsidRPr="77DE4B49">
              <w:rPr>
                <w:rFonts w:asciiTheme="majorHAnsi" w:eastAsiaTheme="majorEastAsia" w:hAnsiTheme="majorHAnsi" w:cstheme="majorBidi"/>
                <w:b/>
                <w:bCs/>
                <w:sz w:val="20"/>
                <w:szCs w:val="20"/>
              </w:rPr>
              <w:t>Markedsføring</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4742A71" w14:textId="281B94C6" w:rsidR="77DE4B49" w:rsidRDefault="77DE4B49" w:rsidP="003E6465">
            <w:pPr>
              <w:spacing w:after="0" w:line="240" w:lineRule="auto"/>
              <w:rPr>
                <w:rFonts w:asciiTheme="majorHAnsi" w:eastAsiaTheme="majorEastAsia" w:hAnsiTheme="majorHAnsi" w:cstheme="majorBidi"/>
                <w:color w:val="000000" w:themeColor="text1"/>
                <w:sz w:val="20"/>
                <w:szCs w:val="20"/>
              </w:rPr>
            </w:pPr>
            <w:r w:rsidRPr="77DE4B49">
              <w:rPr>
                <w:rFonts w:asciiTheme="majorHAnsi" w:eastAsiaTheme="majorEastAsia" w:hAnsiTheme="majorHAnsi" w:cstheme="majorBidi"/>
                <w:b/>
                <w:bCs/>
                <w:color w:val="000000" w:themeColor="text1"/>
                <w:sz w:val="20"/>
                <w:szCs w:val="20"/>
              </w:rPr>
              <w:t>Informasjons-teknologi</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82EDAA7" w14:textId="26BC8E61" w:rsidR="77DE4B49" w:rsidRDefault="77DE4B49" w:rsidP="003E6465">
            <w:pPr>
              <w:spacing w:after="0" w:line="240" w:lineRule="auto"/>
              <w:rPr>
                <w:rFonts w:asciiTheme="majorHAnsi" w:eastAsiaTheme="majorEastAsia" w:hAnsiTheme="majorHAnsi" w:cstheme="majorBidi"/>
                <w:color w:val="000000" w:themeColor="text1"/>
                <w:sz w:val="20"/>
                <w:szCs w:val="20"/>
              </w:rPr>
            </w:pPr>
            <w:r w:rsidRPr="77DE4B49">
              <w:rPr>
                <w:rFonts w:asciiTheme="majorHAnsi" w:eastAsiaTheme="majorEastAsia" w:hAnsiTheme="majorHAnsi" w:cstheme="majorBidi"/>
                <w:b/>
                <w:bCs/>
                <w:color w:val="000000" w:themeColor="text1"/>
                <w:sz w:val="20"/>
                <w:szCs w:val="20"/>
              </w:rPr>
              <w:t>Arbeidsrett</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5F55D2F" w14:textId="6BA98597" w:rsidR="77DE4B49" w:rsidRDefault="77DE4B49" w:rsidP="003E6465">
            <w:pPr>
              <w:spacing w:after="0" w:line="240" w:lineRule="auto"/>
              <w:rPr>
                <w:rFonts w:asciiTheme="majorHAnsi" w:eastAsiaTheme="majorEastAsia" w:hAnsiTheme="majorHAnsi" w:cstheme="majorBidi"/>
                <w:color w:val="000000" w:themeColor="text1"/>
                <w:sz w:val="20"/>
                <w:szCs w:val="20"/>
              </w:rPr>
            </w:pPr>
            <w:r w:rsidRPr="77DE4B49">
              <w:rPr>
                <w:rFonts w:asciiTheme="majorHAnsi" w:eastAsiaTheme="majorEastAsia" w:hAnsiTheme="majorHAnsi" w:cstheme="majorBidi"/>
                <w:b/>
                <w:bCs/>
                <w:color w:val="000000" w:themeColor="text1"/>
                <w:sz w:val="20"/>
                <w:szCs w:val="20"/>
              </w:rPr>
              <w:t>Samspill i arbeidslivet</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8DFF7E4" w14:textId="000635B4" w:rsidR="77DE4B49" w:rsidRDefault="77DE4B49" w:rsidP="003E6465">
            <w:pPr>
              <w:spacing w:after="0" w:line="240" w:lineRule="auto"/>
              <w:rPr>
                <w:rFonts w:asciiTheme="majorHAnsi" w:eastAsiaTheme="majorEastAsia" w:hAnsiTheme="majorHAnsi" w:cstheme="majorBidi"/>
                <w:color w:val="000000" w:themeColor="text1"/>
                <w:sz w:val="20"/>
                <w:szCs w:val="20"/>
              </w:rPr>
            </w:pPr>
            <w:r w:rsidRPr="77DE4B49">
              <w:rPr>
                <w:rFonts w:asciiTheme="majorHAnsi" w:eastAsiaTheme="majorEastAsia" w:hAnsiTheme="majorHAnsi" w:cstheme="majorBidi"/>
                <w:b/>
                <w:bCs/>
                <w:color w:val="000000" w:themeColor="text1"/>
                <w:sz w:val="20"/>
                <w:szCs w:val="20"/>
              </w:rPr>
              <w:t>Ledelse</w:t>
            </w:r>
          </w:p>
        </w:tc>
        <w:tc>
          <w:tcPr>
            <w:tcW w:w="1440" w:type="dxa"/>
            <w:tcBorders>
              <w:top w:val="single" w:sz="6" w:space="0" w:color="auto"/>
              <w:left w:val="nil"/>
              <w:bottom w:val="single" w:sz="6" w:space="0" w:color="auto"/>
              <w:right w:val="single" w:sz="6" w:space="0" w:color="auto"/>
            </w:tcBorders>
            <w:tcMar>
              <w:left w:w="60" w:type="dxa"/>
              <w:right w:w="60" w:type="dxa"/>
            </w:tcMar>
            <w:vAlign w:val="center"/>
          </w:tcPr>
          <w:p w14:paraId="32E9AEF9" w14:textId="2363D7DA" w:rsidR="77DE4B49" w:rsidRDefault="77DE4B49" w:rsidP="003E6465">
            <w:pPr>
              <w:spacing w:after="0" w:line="240" w:lineRule="auto"/>
              <w:rPr>
                <w:rFonts w:asciiTheme="majorHAnsi" w:eastAsiaTheme="majorEastAsia" w:hAnsiTheme="majorHAnsi" w:cstheme="majorBidi"/>
                <w:color w:val="000000" w:themeColor="text1"/>
                <w:sz w:val="20"/>
                <w:szCs w:val="20"/>
              </w:rPr>
            </w:pPr>
            <w:r w:rsidRPr="77DE4B49">
              <w:rPr>
                <w:rFonts w:asciiTheme="majorHAnsi" w:eastAsiaTheme="majorEastAsia" w:hAnsiTheme="majorHAnsi" w:cstheme="majorBidi"/>
                <w:b/>
                <w:bCs/>
                <w:color w:val="000000" w:themeColor="text1"/>
                <w:sz w:val="20"/>
                <w:szCs w:val="20"/>
              </w:rPr>
              <w:t>Administrasjon og ledelse</w:t>
            </w:r>
          </w:p>
        </w:tc>
        <w:tc>
          <w:tcPr>
            <w:tcW w:w="17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6C9DAA" w14:textId="6462560B" w:rsidR="77DE4B49" w:rsidRDefault="77DE4B49" w:rsidP="003E6465">
            <w:pPr>
              <w:spacing w:after="0" w:line="240" w:lineRule="auto"/>
              <w:rPr>
                <w:rFonts w:asciiTheme="majorHAnsi" w:eastAsiaTheme="majorEastAsia" w:hAnsiTheme="majorHAnsi" w:cstheme="majorBidi"/>
                <w:color w:val="000000" w:themeColor="text1"/>
                <w:sz w:val="20"/>
                <w:szCs w:val="20"/>
              </w:rPr>
            </w:pPr>
            <w:r w:rsidRPr="77DE4B49">
              <w:rPr>
                <w:rFonts w:asciiTheme="majorHAnsi" w:eastAsiaTheme="majorEastAsia" w:hAnsiTheme="majorHAnsi" w:cstheme="majorBidi"/>
                <w:b/>
                <w:bCs/>
                <w:color w:val="000000" w:themeColor="text1"/>
                <w:sz w:val="20"/>
                <w:szCs w:val="20"/>
              </w:rPr>
              <w:t>HR, ledelse og organisasjon</w:t>
            </w:r>
          </w:p>
        </w:tc>
      </w:tr>
      <w:tr w:rsidR="77DE4B49" w14:paraId="10469018"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CB8D2E1" w14:textId="5256916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6389</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348F6E7A" w14:textId="3C55497F" w:rsidR="77DE4B49" w:rsidRDefault="77DE4B49" w:rsidP="003E6465">
            <w:pPr>
              <w:spacing w:after="0" w:line="240" w:lineRule="auto"/>
              <w:rPr>
                <w:rFonts w:asciiTheme="majorHAnsi" w:eastAsiaTheme="majorEastAsia" w:hAnsiTheme="majorHAnsi" w:cstheme="majorBidi"/>
                <w:color w:val="467886"/>
              </w:rPr>
            </w:pPr>
            <w:hyperlink r:id="rId11">
              <w:r w:rsidRPr="77DE4B49">
                <w:rPr>
                  <w:rStyle w:val="Hyperkobling"/>
                  <w:rFonts w:asciiTheme="majorHAnsi" w:eastAsiaTheme="majorEastAsia" w:hAnsiTheme="majorHAnsi" w:cstheme="majorBidi"/>
                  <w:color w:val="467886"/>
                </w:rPr>
                <w:t>Operativ personalledelse</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B823FA" w14:textId="4767BD4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6711474F" w14:textId="38F6FF6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9D40389" w14:textId="7EAC73A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D6DC165" w14:textId="1351DEC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3768BBB" w14:textId="22A2F39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6EC9CC8E" w14:textId="10C27A6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123"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52C2D791" w14:textId="39D9F93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440" w:type="dxa"/>
            <w:tcBorders>
              <w:top w:val="single" w:sz="6" w:space="0" w:color="auto"/>
              <w:left w:val="nil"/>
              <w:bottom w:val="single" w:sz="6" w:space="0" w:color="auto"/>
              <w:right w:val="single" w:sz="6" w:space="0" w:color="auto"/>
            </w:tcBorders>
            <w:shd w:val="clear" w:color="auto" w:fill="4D93D9"/>
            <w:tcMar>
              <w:left w:w="60" w:type="dxa"/>
              <w:right w:w="60" w:type="dxa"/>
            </w:tcMar>
            <w:vAlign w:val="center"/>
          </w:tcPr>
          <w:p w14:paraId="48D15145" w14:textId="5416938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2E7332D2" w14:textId="7904690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2B5F3ABE"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4C09974" w14:textId="2E888E8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6336</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639603DB" w14:textId="5B4D6CE2" w:rsidR="77DE4B49" w:rsidRDefault="77DE4B49" w:rsidP="003E6465">
            <w:pPr>
              <w:spacing w:after="0" w:line="240" w:lineRule="auto"/>
              <w:rPr>
                <w:rFonts w:asciiTheme="majorHAnsi" w:eastAsiaTheme="majorEastAsia" w:hAnsiTheme="majorHAnsi" w:cstheme="majorBidi"/>
                <w:color w:val="467886"/>
              </w:rPr>
            </w:pPr>
            <w:hyperlink r:id="rId12">
              <w:r w:rsidRPr="77DE4B49">
                <w:rPr>
                  <w:rStyle w:val="Hyperkobling"/>
                  <w:rFonts w:asciiTheme="majorHAnsi" w:eastAsiaTheme="majorEastAsia" w:hAnsiTheme="majorHAnsi" w:cstheme="majorBidi"/>
                  <w:color w:val="467886"/>
                </w:rPr>
                <w:t>Organisasjon og</w:t>
              </w:r>
            </w:hyperlink>
            <w:r>
              <w:br/>
            </w:r>
            <w:r w:rsidRPr="77DE4B49">
              <w:rPr>
                <w:rFonts w:asciiTheme="majorHAnsi" w:eastAsiaTheme="majorEastAsia" w:hAnsiTheme="majorHAnsi" w:cstheme="majorBidi"/>
                <w:color w:val="467886"/>
                <w:u w:val="single"/>
              </w:rPr>
              <w:t>ledelse</w:t>
            </w:r>
          </w:p>
        </w:tc>
        <w:tc>
          <w:tcPr>
            <w:tcW w:w="91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1B39FA35" w14:textId="5AE4454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440"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08E105C6" w14:textId="1499939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322FCC" w14:textId="78AC191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FD71699" w14:textId="0708262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0FBA112" w14:textId="42F4E70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5B9BD5" w:themeFill="accent5"/>
            <w:tcMar>
              <w:left w:w="60" w:type="dxa"/>
              <w:right w:w="60" w:type="dxa"/>
            </w:tcMar>
            <w:vAlign w:val="center"/>
          </w:tcPr>
          <w:p w14:paraId="14D40DCC" w14:textId="44BD7D5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 </w:t>
            </w:r>
          </w:p>
        </w:tc>
        <w:tc>
          <w:tcPr>
            <w:tcW w:w="1123" w:type="dxa"/>
            <w:tcBorders>
              <w:top w:val="single" w:sz="6" w:space="0" w:color="auto"/>
              <w:left w:val="single" w:sz="6" w:space="0" w:color="auto"/>
              <w:bottom w:val="single" w:sz="6" w:space="0" w:color="auto"/>
              <w:right w:val="single" w:sz="6" w:space="0" w:color="auto"/>
            </w:tcBorders>
            <w:shd w:val="clear" w:color="auto" w:fill="5B9BD5" w:themeFill="accent5"/>
            <w:tcMar>
              <w:left w:w="60" w:type="dxa"/>
              <w:right w:w="60" w:type="dxa"/>
            </w:tcMar>
            <w:vAlign w:val="center"/>
          </w:tcPr>
          <w:p w14:paraId="5CD8217F" w14:textId="59440E4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KF</w:t>
            </w:r>
          </w:p>
        </w:tc>
        <w:tc>
          <w:tcPr>
            <w:tcW w:w="1440" w:type="dxa"/>
            <w:tcBorders>
              <w:top w:val="single" w:sz="6" w:space="0" w:color="auto"/>
              <w:left w:val="nil"/>
              <w:bottom w:val="single" w:sz="6" w:space="0" w:color="auto"/>
              <w:right w:val="single" w:sz="6" w:space="0" w:color="auto"/>
            </w:tcBorders>
            <w:shd w:val="clear" w:color="auto" w:fill="4E93D9"/>
            <w:tcMar>
              <w:left w:w="60" w:type="dxa"/>
              <w:right w:w="60" w:type="dxa"/>
            </w:tcMar>
            <w:vAlign w:val="center"/>
          </w:tcPr>
          <w:p w14:paraId="298EDBAB" w14:textId="40E0820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4E93D9"/>
            <w:tcMar>
              <w:left w:w="60" w:type="dxa"/>
              <w:right w:w="60" w:type="dxa"/>
            </w:tcMar>
            <w:vAlign w:val="center"/>
          </w:tcPr>
          <w:p w14:paraId="3C23E0D4" w14:textId="6C104F2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365F53B7"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A92B2F" w14:textId="2A1FDE6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6107</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575726EA" w14:textId="1A29F5E6" w:rsidR="77DE4B49" w:rsidRDefault="77DE4B49" w:rsidP="003E6465">
            <w:pPr>
              <w:spacing w:after="0" w:line="240" w:lineRule="auto"/>
              <w:rPr>
                <w:rFonts w:asciiTheme="majorHAnsi" w:eastAsiaTheme="majorEastAsia" w:hAnsiTheme="majorHAnsi" w:cstheme="majorBidi"/>
                <w:color w:val="467886"/>
              </w:rPr>
            </w:pPr>
            <w:hyperlink r:id="rId13">
              <w:r w:rsidRPr="77DE4B49">
                <w:rPr>
                  <w:rStyle w:val="Hyperkobling"/>
                  <w:rFonts w:asciiTheme="majorHAnsi" w:eastAsiaTheme="majorEastAsia" w:hAnsiTheme="majorHAnsi" w:cstheme="majorBidi"/>
                  <w:color w:val="467886"/>
                </w:rPr>
                <w:t>Forhandlinger og påvirkning</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2D941C1" w14:textId="1663E98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62BAD455" w14:textId="5C02028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24" w:type="dxa"/>
            <w:tcBorders>
              <w:top w:val="single" w:sz="6" w:space="0" w:color="auto"/>
              <w:left w:val="single" w:sz="6" w:space="0" w:color="auto"/>
              <w:bottom w:val="single" w:sz="6" w:space="0" w:color="auto"/>
              <w:right w:val="single" w:sz="6" w:space="0" w:color="auto"/>
            </w:tcBorders>
            <w:shd w:val="clear" w:color="auto" w:fill="DAE8F8"/>
            <w:tcMar>
              <w:left w:w="60" w:type="dxa"/>
              <w:right w:w="60" w:type="dxa"/>
            </w:tcMar>
            <w:vAlign w:val="center"/>
          </w:tcPr>
          <w:p w14:paraId="6133669A" w14:textId="6383626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3676F1BB" w14:textId="5F8D40A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8B3830F" w14:textId="0E102B0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5B9BD5" w:themeFill="accent5"/>
            <w:tcMar>
              <w:left w:w="60" w:type="dxa"/>
              <w:right w:w="60" w:type="dxa"/>
            </w:tcMar>
            <w:vAlign w:val="center"/>
          </w:tcPr>
          <w:p w14:paraId="5CC4789A" w14:textId="04B8C74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 </w:t>
            </w:r>
          </w:p>
        </w:tc>
        <w:tc>
          <w:tcPr>
            <w:tcW w:w="1123"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20D81BFD" w14:textId="50A3B37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VF</w:t>
            </w:r>
          </w:p>
        </w:tc>
        <w:tc>
          <w:tcPr>
            <w:tcW w:w="1440" w:type="dxa"/>
            <w:tcBorders>
              <w:top w:val="single" w:sz="6" w:space="0" w:color="auto"/>
              <w:left w:val="nil"/>
              <w:bottom w:val="single" w:sz="6" w:space="0" w:color="auto"/>
              <w:right w:val="single" w:sz="6" w:space="0" w:color="auto"/>
            </w:tcBorders>
            <w:shd w:val="clear" w:color="auto" w:fill="4D93D9"/>
            <w:tcMar>
              <w:left w:w="60" w:type="dxa"/>
              <w:right w:w="60" w:type="dxa"/>
            </w:tcMar>
            <w:vAlign w:val="center"/>
          </w:tcPr>
          <w:p w14:paraId="25C0B7D0" w14:textId="09DF0A1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7845E13F" w14:textId="1091081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68ADEC42"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B7987D8" w14:textId="4CA09C8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6383</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153C3440" w14:textId="4A4E0DA7" w:rsidR="77DE4B49" w:rsidRDefault="77DE4B49" w:rsidP="003E6465">
            <w:pPr>
              <w:spacing w:after="0" w:line="240" w:lineRule="auto"/>
              <w:rPr>
                <w:rFonts w:asciiTheme="majorHAnsi" w:eastAsiaTheme="majorEastAsia" w:hAnsiTheme="majorHAnsi" w:cstheme="majorBidi"/>
                <w:color w:val="467886"/>
              </w:rPr>
            </w:pPr>
            <w:hyperlink r:id="rId14">
              <w:r w:rsidRPr="77DE4B49">
                <w:rPr>
                  <w:rStyle w:val="Hyperkobling"/>
                  <w:rFonts w:asciiTheme="majorHAnsi" w:eastAsiaTheme="majorEastAsia" w:hAnsiTheme="majorHAnsi" w:cstheme="majorBidi"/>
                  <w:color w:val="467886"/>
                </w:rPr>
                <w:t>HRM</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B7AB6E" w14:textId="7794288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026CF973" w14:textId="3352E3B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1C03DC9" w14:textId="430A7BC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AE291D" w14:textId="0346006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30A9BDA" w14:textId="63781F7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BDD6EE" w:themeFill="accent5" w:themeFillTint="66"/>
            <w:tcMar>
              <w:left w:w="60" w:type="dxa"/>
              <w:right w:w="60" w:type="dxa"/>
            </w:tcMar>
            <w:vAlign w:val="center"/>
          </w:tcPr>
          <w:p w14:paraId="3C4E79A4" w14:textId="463FDA8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 </w:t>
            </w:r>
          </w:p>
        </w:tc>
        <w:tc>
          <w:tcPr>
            <w:tcW w:w="1123" w:type="dxa"/>
            <w:tcBorders>
              <w:top w:val="single" w:sz="6" w:space="0" w:color="auto"/>
              <w:left w:val="single" w:sz="6" w:space="0" w:color="auto"/>
              <w:bottom w:val="single" w:sz="6" w:space="0" w:color="auto"/>
              <w:right w:val="single" w:sz="6" w:space="0" w:color="auto"/>
            </w:tcBorders>
            <w:shd w:val="clear" w:color="auto" w:fill="BDD6EE" w:themeFill="accent5" w:themeFillTint="66"/>
            <w:tcMar>
              <w:left w:w="60" w:type="dxa"/>
              <w:right w:w="60" w:type="dxa"/>
            </w:tcMar>
            <w:vAlign w:val="center"/>
          </w:tcPr>
          <w:p w14:paraId="29ECC532" w14:textId="00F5409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 </w:t>
            </w:r>
          </w:p>
        </w:tc>
        <w:tc>
          <w:tcPr>
            <w:tcW w:w="1440" w:type="dxa"/>
            <w:tcBorders>
              <w:top w:val="single" w:sz="6" w:space="0" w:color="auto"/>
              <w:left w:val="nil"/>
              <w:bottom w:val="single" w:sz="6" w:space="0" w:color="auto"/>
              <w:right w:val="single" w:sz="6" w:space="0" w:color="auto"/>
            </w:tcBorders>
            <w:shd w:val="clear" w:color="auto" w:fill="4D93D9"/>
            <w:tcMar>
              <w:left w:w="60" w:type="dxa"/>
              <w:right w:w="60" w:type="dxa"/>
            </w:tcMar>
            <w:vAlign w:val="center"/>
          </w:tcPr>
          <w:p w14:paraId="1963D7F7" w14:textId="3AFE3D5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3C77DDFC" w14:textId="6A55E73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78BA2FAD"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8A26CA5" w14:textId="5CA58DF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6347</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2568C53C" w14:textId="27F17768" w:rsidR="77DE4B49" w:rsidRDefault="77DE4B49" w:rsidP="003E6465">
            <w:pPr>
              <w:spacing w:after="0" w:line="240" w:lineRule="auto"/>
              <w:rPr>
                <w:rFonts w:asciiTheme="majorHAnsi" w:eastAsiaTheme="majorEastAsia" w:hAnsiTheme="majorHAnsi" w:cstheme="majorBidi"/>
                <w:color w:val="467886"/>
              </w:rPr>
            </w:pPr>
            <w:hyperlink r:id="rId15">
              <w:r w:rsidRPr="77DE4B49">
                <w:rPr>
                  <w:rStyle w:val="Hyperkobling"/>
                  <w:rFonts w:asciiTheme="majorHAnsi" w:eastAsiaTheme="majorEastAsia" w:hAnsiTheme="majorHAnsi" w:cstheme="majorBidi"/>
                  <w:color w:val="467886"/>
                </w:rPr>
                <w:t>Innføring i strategi</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DBA6BE" w14:textId="01A3A42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7C52EBC" w14:textId="59208C9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423656C8" w14:textId="71C424A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D425E7A" w14:textId="5176B73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AD6DC89" w14:textId="248FF6B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91E8B09" w14:textId="0C1232E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BDD6EE" w:themeFill="accent5" w:themeFillTint="66"/>
            <w:tcMar>
              <w:left w:w="60" w:type="dxa"/>
              <w:right w:w="60" w:type="dxa"/>
            </w:tcMar>
            <w:vAlign w:val="center"/>
          </w:tcPr>
          <w:p w14:paraId="6E85F904" w14:textId="3CD05D0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 </w:t>
            </w:r>
          </w:p>
        </w:tc>
        <w:tc>
          <w:tcPr>
            <w:tcW w:w="1440" w:type="dxa"/>
            <w:tcBorders>
              <w:top w:val="single" w:sz="6" w:space="0" w:color="auto"/>
              <w:left w:val="nil"/>
              <w:bottom w:val="single" w:sz="6" w:space="0" w:color="auto"/>
              <w:right w:val="single" w:sz="6" w:space="0" w:color="auto"/>
            </w:tcBorders>
            <w:shd w:val="clear" w:color="auto" w:fill="4D93D9"/>
            <w:tcMar>
              <w:left w:w="60" w:type="dxa"/>
              <w:right w:w="60" w:type="dxa"/>
            </w:tcMar>
            <w:vAlign w:val="center"/>
          </w:tcPr>
          <w:p w14:paraId="4F3B304C" w14:textId="63496FB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4DBF3C59" w14:textId="00D4009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4553EC8B"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2F46362" w14:textId="0FF3FB4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6331</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3056F163" w14:textId="2EA2A5D7" w:rsidR="77DE4B49" w:rsidRDefault="77DE4B49" w:rsidP="003E6465">
            <w:pPr>
              <w:spacing w:after="0" w:line="240" w:lineRule="auto"/>
              <w:rPr>
                <w:rFonts w:asciiTheme="majorHAnsi" w:eastAsiaTheme="majorEastAsia" w:hAnsiTheme="majorHAnsi" w:cstheme="majorBidi"/>
                <w:color w:val="467886"/>
              </w:rPr>
            </w:pPr>
            <w:hyperlink r:id="rId16">
              <w:r w:rsidRPr="77DE4B49">
                <w:rPr>
                  <w:rStyle w:val="Hyperkobling"/>
                  <w:rFonts w:asciiTheme="majorHAnsi" w:eastAsiaTheme="majorEastAsia" w:hAnsiTheme="majorHAnsi" w:cstheme="majorBidi"/>
                  <w:color w:val="467886"/>
                </w:rPr>
                <w:t>Prosjekt- og prosesstyring</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3C854A" w14:textId="636ABC7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4CB7A60B" w14:textId="5EC014C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544BCA8" w14:textId="2FD7A1E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07385E7" w14:textId="3A67563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21D878" w14:textId="46A2730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BDD6EE" w:themeFill="accent5" w:themeFillTint="66"/>
            <w:tcMar>
              <w:left w:w="60" w:type="dxa"/>
              <w:right w:w="60" w:type="dxa"/>
            </w:tcMar>
            <w:vAlign w:val="center"/>
          </w:tcPr>
          <w:p w14:paraId="6B827997" w14:textId="7B5CB96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VF</w:t>
            </w:r>
          </w:p>
        </w:tc>
        <w:tc>
          <w:tcPr>
            <w:tcW w:w="1123" w:type="dxa"/>
            <w:tcBorders>
              <w:top w:val="single" w:sz="6" w:space="0" w:color="auto"/>
              <w:left w:val="single" w:sz="6" w:space="0" w:color="auto"/>
              <w:bottom w:val="single" w:sz="6" w:space="0" w:color="auto"/>
              <w:right w:val="single" w:sz="6" w:space="0" w:color="auto"/>
            </w:tcBorders>
            <w:shd w:val="clear" w:color="auto" w:fill="BDD6EE" w:themeFill="accent5" w:themeFillTint="66"/>
            <w:tcMar>
              <w:left w:w="60" w:type="dxa"/>
              <w:right w:w="60" w:type="dxa"/>
            </w:tcMar>
            <w:vAlign w:val="center"/>
          </w:tcPr>
          <w:p w14:paraId="2EAC9C1E" w14:textId="7A9A790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5E3EB311" w14:textId="7269514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45883AA8" w14:textId="2A36950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5F063239" w14:textId="77777777" w:rsidTr="003E6465">
        <w:trPr>
          <w:trHeight w:val="570"/>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05BE69A" w14:textId="47FD6BC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6335</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5FA46369" w14:textId="16C11694" w:rsidR="77DE4B49" w:rsidRDefault="77DE4B49" w:rsidP="003E6465">
            <w:pPr>
              <w:spacing w:after="0" w:line="240" w:lineRule="auto"/>
              <w:rPr>
                <w:rFonts w:asciiTheme="majorHAnsi" w:eastAsiaTheme="majorEastAsia" w:hAnsiTheme="majorHAnsi" w:cstheme="majorBidi"/>
                <w:color w:val="467886"/>
              </w:rPr>
            </w:pPr>
            <w:hyperlink r:id="rId17">
              <w:r w:rsidRPr="77DE4B49">
                <w:rPr>
                  <w:rStyle w:val="Hyperkobling"/>
                  <w:rFonts w:asciiTheme="majorHAnsi" w:eastAsiaTheme="majorEastAsia" w:hAnsiTheme="majorHAnsi" w:cstheme="majorBidi"/>
                  <w:color w:val="467886"/>
                </w:rPr>
                <w:t>Arbeidsmiljø og psykologi</w:t>
              </w:r>
            </w:hyperlink>
          </w:p>
        </w:tc>
        <w:tc>
          <w:tcPr>
            <w:tcW w:w="91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2A20D798" w14:textId="333B938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440"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50665D18" w14:textId="0F059DF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86234F" w14:textId="6D6D023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7F474D4" w14:textId="71431A6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F326F0" w14:textId="059A618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6642AD12" w14:textId="3FD885C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VF</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E2E594" w14:textId="0F93DDD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2ABDD979" w14:textId="64B38DD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lang w:val="da-DK"/>
              </w:rPr>
              <w:t>VF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280C8648" w14:textId="6D4E474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366C7845" w14:textId="77777777" w:rsidTr="003E6465">
        <w:trPr>
          <w:trHeight w:val="49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AD0909" w14:textId="0D412D2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lastRenderedPageBreak/>
              <w:t>6387</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69A4FB61" w14:textId="37E1AED8" w:rsidR="77DE4B49" w:rsidRDefault="77DE4B49" w:rsidP="003E6465">
            <w:pPr>
              <w:spacing w:after="0" w:line="240" w:lineRule="auto"/>
              <w:rPr>
                <w:rFonts w:asciiTheme="majorHAnsi" w:eastAsiaTheme="majorEastAsia" w:hAnsiTheme="majorHAnsi" w:cstheme="majorBidi"/>
                <w:color w:val="467886"/>
              </w:rPr>
            </w:pPr>
            <w:hyperlink r:id="rId18">
              <w:r w:rsidRPr="77DE4B49">
                <w:rPr>
                  <w:rStyle w:val="Hyperkobling"/>
                  <w:rFonts w:asciiTheme="majorHAnsi" w:eastAsiaTheme="majorEastAsia" w:hAnsiTheme="majorHAnsi" w:cstheme="majorBidi"/>
                  <w:color w:val="467886"/>
                </w:rPr>
                <w:t>Endringsledelse</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725014" w14:textId="63F8F4B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A32B0E" w14:textId="19DBDDE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96B74A" w14:textId="006E953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BBF15F0" w14:textId="39ADA1C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E2AD1AE" w14:textId="4DB92C4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04688E8A" w14:textId="121341A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VF</w:t>
            </w:r>
          </w:p>
        </w:tc>
        <w:tc>
          <w:tcPr>
            <w:tcW w:w="1123"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4F693389" w14:textId="5259205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1CE7C125" w14:textId="2220C70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6A7D615F" w14:textId="0C7DAA8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508ED7EB"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DD068A4" w14:textId="5B4969D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6381</w:t>
            </w:r>
          </w:p>
        </w:tc>
        <w:tc>
          <w:tcPr>
            <w:tcW w:w="2293" w:type="dxa"/>
            <w:tcBorders>
              <w:top w:val="single" w:sz="6" w:space="0" w:color="auto"/>
              <w:left w:val="single" w:sz="6" w:space="0" w:color="auto"/>
              <w:bottom w:val="single" w:sz="6" w:space="0" w:color="auto"/>
              <w:right w:val="nil"/>
            </w:tcBorders>
            <w:shd w:val="clear" w:color="auto" w:fill="FFFFFF" w:themeFill="background1"/>
            <w:tcMar>
              <w:left w:w="60" w:type="dxa"/>
              <w:right w:w="60" w:type="dxa"/>
            </w:tcMar>
            <w:vAlign w:val="center"/>
          </w:tcPr>
          <w:p w14:paraId="3A5E7047" w14:textId="602940E0" w:rsidR="77DE4B49" w:rsidRDefault="77DE4B49" w:rsidP="003E6465">
            <w:pPr>
              <w:spacing w:after="0" w:line="240" w:lineRule="auto"/>
              <w:rPr>
                <w:rFonts w:asciiTheme="majorHAnsi" w:eastAsiaTheme="majorEastAsia" w:hAnsiTheme="majorHAnsi" w:cstheme="majorBidi"/>
                <w:color w:val="467886"/>
              </w:rPr>
            </w:pPr>
            <w:hyperlink r:id="rId19">
              <w:r w:rsidRPr="77DE4B49">
                <w:rPr>
                  <w:rStyle w:val="Hyperkobling"/>
                  <w:rFonts w:asciiTheme="majorHAnsi" w:eastAsiaTheme="majorEastAsia" w:hAnsiTheme="majorHAnsi" w:cstheme="majorBidi"/>
                  <w:color w:val="467886"/>
                </w:rPr>
                <w:t xml:space="preserve">Verdiskapning gjennom den norske modellen </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93828F7" w14:textId="6A35CFC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40A2290" w14:textId="06A5302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3331A47" w14:textId="0F5AF4C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5F460F0" w14:textId="0D8724F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9F2DB8" w14:textId="4C47A60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0652D6" w14:textId="5FD02D6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B4C275" w14:textId="5464D7F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78374611" w14:textId="2F12348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449C060E" w14:textId="411E264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1E4461E9"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A07E9B7" w14:textId="7247569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6385</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7D5CFE6C" w14:textId="3C2D5CB8" w:rsidR="77DE4B49" w:rsidRDefault="77DE4B49" w:rsidP="003E6465">
            <w:pPr>
              <w:spacing w:after="0" w:line="240" w:lineRule="auto"/>
              <w:rPr>
                <w:rFonts w:asciiTheme="majorHAnsi" w:eastAsiaTheme="majorEastAsia" w:hAnsiTheme="majorHAnsi" w:cstheme="majorBidi"/>
                <w:color w:val="000000" w:themeColor="text1"/>
              </w:rPr>
            </w:pPr>
            <w:hyperlink r:id="rId20">
              <w:r w:rsidRPr="77DE4B49">
                <w:rPr>
                  <w:rStyle w:val="Hyperkobling"/>
                  <w:rFonts w:asciiTheme="majorHAnsi" w:eastAsiaTheme="majorEastAsia" w:hAnsiTheme="majorHAnsi" w:cstheme="majorBidi"/>
                </w:rPr>
                <w:t>Kompetanseledelse</w:t>
              </w:r>
            </w:hyperlink>
            <w:r w:rsidRPr="77DE4B49">
              <w:rPr>
                <w:rFonts w:asciiTheme="majorHAnsi" w:eastAsiaTheme="majorEastAsia" w:hAnsiTheme="majorHAnsi" w:cstheme="majorBidi"/>
                <w:color w:val="000000" w:themeColor="text1"/>
              </w:rPr>
              <w:t xml:space="preserve"> </w:t>
            </w:r>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184885" w14:textId="0C446E1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77F6A6D" w14:textId="7397BDD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E11E5B9" w14:textId="5E9FE41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4AF3B93" w14:textId="0E51831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9A417CB" w14:textId="5C5BA38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36156876" w14:textId="020534D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 </w:t>
            </w:r>
          </w:p>
        </w:tc>
        <w:tc>
          <w:tcPr>
            <w:tcW w:w="1123"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45256214" w14:textId="15B8E86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 </w:t>
            </w:r>
          </w:p>
        </w:tc>
        <w:tc>
          <w:tcPr>
            <w:tcW w:w="1440" w:type="dxa"/>
            <w:tcBorders>
              <w:top w:val="single" w:sz="6" w:space="0" w:color="auto"/>
              <w:left w:val="nil"/>
              <w:bottom w:val="single" w:sz="6" w:space="0" w:color="auto"/>
              <w:right w:val="single" w:sz="6" w:space="0" w:color="auto"/>
            </w:tcBorders>
            <w:shd w:val="clear" w:color="auto" w:fill="4D93D9"/>
            <w:tcMar>
              <w:left w:w="60" w:type="dxa"/>
              <w:right w:w="60" w:type="dxa"/>
            </w:tcMar>
            <w:vAlign w:val="center"/>
          </w:tcPr>
          <w:p w14:paraId="58DFC445" w14:textId="09C0454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3CE55D29" w14:textId="724B62E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5F044EDA"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F7A0F2D" w14:textId="47D9A81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6378</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03767E1E" w14:textId="1735072C" w:rsidR="77DE4B49" w:rsidRDefault="77DE4B49" w:rsidP="003E6465">
            <w:pPr>
              <w:spacing w:after="0" w:line="240" w:lineRule="auto"/>
              <w:rPr>
                <w:rFonts w:asciiTheme="majorHAnsi" w:eastAsiaTheme="majorEastAsia" w:hAnsiTheme="majorHAnsi" w:cstheme="majorBidi"/>
                <w:color w:val="000000" w:themeColor="text1"/>
              </w:rPr>
            </w:pPr>
            <w:hyperlink r:id="rId21">
              <w:r w:rsidRPr="77DE4B49">
                <w:rPr>
                  <w:rStyle w:val="Hyperkobling"/>
                  <w:rFonts w:asciiTheme="majorHAnsi" w:eastAsiaTheme="majorEastAsia" w:hAnsiTheme="majorHAnsi" w:cstheme="majorBidi"/>
                </w:rPr>
                <w:t>Arbeidsrett</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519232" w14:textId="62766E7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FEB128C" w14:textId="5A6AC79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735E6D6" w14:textId="397D447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6CF4AD" w14:textId="36EF0CE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76C38BD" w14:textId="753D6C4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5B9BD5" w:themeFill="accent5"/>
            <w:tcMar>
              <w:left w:w="60" w:type="dxa"/>
              <w:right w:w="60" w:type="dxa"/>
            </w:tcMar>
            <w:vAlign w:val="center"/>
          </w:tcPr>
          <w:p w14:paraId="1302C3D5" w14:textId="2950844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 </w:t>
            </w:r>
          </w:p>
        </w:tc>
        <w:tc>
          <w:tcPr>
            <w:tcW w:w="1123" w:type="dxa"/>
            <w:tcBorders>
              <w:top w:val="single" w:sz="6" w:space="0" w:color="auto"/>
              <w:left w:val="single" w:sz="6" w:space="0" w:color="auto"/>
              <w:bottom w:val="single" w:sz="6" w:space="0" w:color="auto"/>
              <w:right w:val="single" w:sz="6" w:space="0" w:color="auto"/>
            </w:tcBorders>
            <w:shd w:val="clear" w:color="auto" w:fill="5B9BD5" w:themeFill="accent5"/>
            <w:tcMar>
              <w:left w:w="60" w:type="dxa"/>
              <w:right w:w="60" w:type="dxa"/>
            </w:tcMar>
            <w:vAlign w:val="center"/>
          </w:tcPr>
          <w:p w14:paraId="103F2A66" w14:textId="273F493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 </w:t>
            </w:r>
          </w:p>
        </w:tc>
        <w:tc>
          <w:tcPr>
            <w:tcW w:w="1440" w:type="dxa"/>
            <w:tcBorders>
              <w:top w:val="single" w:sz="6" w:space="0" w:color="auto"/>
              <w:left w:val="nil"/>
              <w:bottom w:val="single" w:sz="6" w:space="0" w:color="auto"/>
              <w:right w:val="single" w:sz="6" w:space="0" w:color="auto"/>
            </w:tcBorders>
            <w:shd w:val="clear" w:color="auto" w:fill="4D93D9"/>
            <w:tcMar>
              <w:left w:w="60" w:type="dxa"/>
              <w:right w:w="60" w:type="dxa"/>
            </w:tcMar>
            <w:vAlign w:val="center"/>
          </w:tcPr>
          <w:p w14:paraId="2526B001" w14:textId="0B16ED5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1B9A1E35" w14:textId="7A63DBB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37E1620E" w14:textId="77777777" w:rsidTr="003E6465">
        <w:trPr>
          <w:trHeight w:val="480"/>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5A5BCA1" w14:textId="5B43813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6393</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0DC79169" w14:textId="2C77248C" w:rsidR="77DE4B49" w:rsidRDefault="77DE4B49" w:rsidP="003E6465">
            <w:pPr>
              <w:spacing w:after="0" w:line="240" w:lineRule="auto"/>
              <w:rPr>
                <w:rFonts w:asciiTheme="majorHAnsi" w:eastAsiaTheme="majorEastAsia" w:hAnsiTheme="majorHAnsi" w:cstheme="majorBidi"/>
                <w:color w:val="000000" w:themeColor="text1"/>
              </w:rPr>
            </w:pPr>
            <w:hyperlink r:id="rId22">
              <w:r w:rsidRPr="77DE4B49">
                <w:rPr>
                  <w:rStyle w:val="Hyperkobling"/>
                  <w:rFonts w:asciiTheme="majorHAnsi" w:eastAsiaTheme="majorEastAsia" w:hAnsiTheme="majorHAnsi" w:cstheme="majorBidi"/>
                </w:rPr>
                <w:t>Lederen og ledelse i praksis</w:t>
              </w:r>
            </w:hyperlink>
            <w:r w:rsidRPr="77DE4B49">
              <w:rPr>
                <w:rFonts w:asciiTheme="majorHAnsi" w:eastAsiaTheme="majorEastAsia" w:hAnsiTheme="majorHAnsi" w:cstheme="majorBidi"/>
                <w:color w:val="000000" w:themeColor="text1"/>
              </w:rPr>
              <w:t xml:space="preserve"> (15)</w:t>
            </w:r>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EE4A276" w14:textId="4939A3C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B08D083" w14:textId="2340A1C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8454A8B" w14:textId="617B840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05FE84E" w14:textId="540CE27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6C5DAB8" w14:textId="7A00C84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1CD36580" w14:textId="280F829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123"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7B504172" w14:textId="2C7B926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440" w:type="dxa"/>
            <w:tcBorders>
              <w:top w:val="single" w:sz="6" w:space="0" w:color="auto"/>
              <w:left w:val="nil"/>
              <w:bottom w:val="single" w:sz="6" w:space="0" w:color="auto"/>
              <w:right w:val="single" w:sz="6" w:space="0" w:color="auto"/>
            </w:tcBorders>
            <w:shd w:val="clear" w:color="auto" w:fill="FFFFFF" w:themeFill="background1"/>
            <w:tcMar>
              <w:left w:w="60" w:type="dxa"/>
              <w:right w:w="60" w:type="dxa"/>
            </w:tcMar>
            <w:vAlign w:val="center"/>
          </w:tcPr>
          <w:p w14:paraId="4CF8EAC0" w14:textId="11B5FF7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2C7286D" w14:textId="13735E4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24C1D668" w14:textId="77777777" w:rsidTr="003E6465">
        <w:trPr>
          <w:trHeight w:val="870"/>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E3D9641" w14:textId="76F884A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6025</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70087C67" w14:textId="3836CCB6" w:rsidR="77DE4B49" w:rsidRDefault="77DE4B49" w:rsidP="003E6465">
            <w:pPr>
              <w:spacing w:after="0" w:line="240" w:lineRule="auto"/>
              <w:rPr>
                <w:rFonts w:asciiTheme="majorHAnsi" w:eastAsiaTheme="majorEastAsia" w:hAnsiTheme="majorHAnsi" w:cstheme="majorBidi"/>
                <w:color w:val="467886"/>
              </w:rPr>
            </w:pPr>
            <w:hyperlink r:id="rId23">
              <w:r w:rsidRPr="77DE4B49">
                <w:rPr>
                  <w:rStyle w:val="Hyperkobling"/>
                  <w:rFonts w:asciiTheme="majorHAnsi" w:eastAsiaTheme="majorEastAsia" w:hAnsiTheme="majorHAnsi" w:cstheme="majorBidi"/>
                  <w:color w:val="467886"/>
                </w:rPr>
                <w:t xml:space="preserve">Innføring i samfunnsvitenskapelig metode  </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B64C42" w14:textId="69343EE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56D7D6" w14:textId="6BBA87D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38CA5C" w14:textId="0AA5357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B1F229B" w14:textId="69534BB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1392CAE" w14:textId="61EA5CB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7896C4" w14:textId="498C338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C37475" w14:textId="59A1705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4D93D9"/>
            <w:tcMar>
              <w:left w:w="60" w:type="dxa"/>
              <w:right w:w="60" w:type="dxa"/>
            </w:tcMar>
            <w:vAlign w:val="center"/>
          </w:tcPr>
          <w:p w14:paraId="09E305A3" w14:textId="2CF9922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0D9D477F" w14:textId="264D6C8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03DA54B3"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BAE1CB0" w14:textId="35CDE53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6340</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2753BE2A" w14:textId="6BE7663D" w:rsidR="77DE4B49" w:rsidRDefault="77DE4B49" w:rsidP="003E6465">
            <w:pPr>
              <w:spacing w:after="0" w:line="240" w:lineRule="auto"/>
              <w:rPr>
                <w:rFonts w:asciiTheme="majorHAnsi" w:eastAsiaTheme="majorEastAsia" w:hAnsiTheme="majorHAnsi" w:cstheme="majorBidi"/>
                <w:color w:val="467886"/>
              </w:rPr>
            </w:pPr>
            <w:hyperlink r:id="rId24">
              <w:r w:rsidRPr="77DE4B49">
                <w:rPr>
                  <w:rStyle w:val="Hyperkobling"/>
                  <w:rFonts w:asciiTheme="majorHAnsi" w:eastAsiaTheme="majorEastAsia" w:hAnsiTheme="majorHAnsi" w:cstheme="majorBidi"/>
                  <w:color w:val="467886"/>
                </w:rPr>
                <w:t>Markedsføring</w:t>
              </w:r>
            </w:hyperlink>
          </w:p>
        </w:tc>
        <w:tc>
          <w:tcPr>
            <w:tcW w:w="91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35B7EECC" w14:textId="66FC737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0D26F37" w14:textId="5432A72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38EDDA87" w14:textId="2C30E0A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4491381" w14:textId="556A225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A684F31" w14:textId="2474B1C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128B3F9" w14:textId="4EA103F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614989D" w14:textId="1F36D18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4D93D9"/>
            <w:tcMar>
              <w:left w:w="60" w:type="dxa"/>
              <w:right w:w="60" w:type="dxa"/>
            </w:tcMar>
            <w:vAlign w:val="center"/>
          </w:tcPr>
          <w:p w14:paraId="58618B4D" w14:textId="085D03F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4E93D9"/>
            <w:tcMar>
              <w:left w:w="60" w:type="dxa"/>
              <w:right w:w="60" w:type="dxa"/>
            </w:tcMar>
            <w:vAlign w:val="center"/>
          </w:tcPr>
          <w:p w14:paraId="1BF3802C" w14:textId="25FEA47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26D9AC91"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7CC52F1" w14:textId="5512DE9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6337</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22CBC09B" w14:textId="37D86AD5" w:rsidR="77DE4B49" w:rsidRDefault="77DE4B49" w:rsidP="003E6465">
            <w:pPr>
              <w:spacing w:after="0" w:line="240" w:lineRule="auto"/>
              <w:rPr>
                <w:rFonts w:asciiTheme="majorHAnsi" w:eastAsiaTheme="majorEastAsia" w:hAnsiTheme="majorHAnsi" w:cstheme="majorBidi"/>
                <w:color w:val="467886"/>
              </w:rPr>
            </w:pPr>
            <w:hyperlink r:id="rId25">
              <w:r w:rsidRPr="77DE4B49">
                <w:rPr>
                  <w:rStyle w:val="Hyperkobling"/>
                  <w:rFonts w:asciiTheme="majorHAnsi" w:eastAsiaTheme="majorEastAsia" w:hAnsiTheme="majorHAnsi" w:cstheme="majorBidi"/>
                  <w:color w:val="467886"/>
                </w:rPr>
                <w:t>Rekruttering</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D71E56D" w14:textId="2A99128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7DA66B9C" w14:textId="69CD1EE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A5DAB88" w14:textId="60CEE7D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A14AD8" w14:textId="06AFD3D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77F9EFE" w14:textId="5E247F9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388DDA" w14:textId="50DBC89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5E6025" w14:textId="6ECD757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4D93D9"/>
            <w:tcMar>
              <w:left w:w="60" w:type="dxa"/>
              <w:right w:w="60" w:type="dxa"/>
            </w:tcMar>
            <w:vAlign w:val="center"/>
          </w:tcPr>
          <w:p w14:paraId="501C402F" w14:textId="3DD40D2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6153C6C7" w14:textId="0D880F3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6386FD7E"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5414B6" w14:textId="45D8BC1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6277</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26886D2F" w14:textId="16E8BC53" w:rsidR="77DE4B49" w:rsidRDefault="77DE4B49" w:rsidP="003E6465">
            <w:pPr>
              <w:spacing w:after="0" w:line="240" w:lineRule="auto"/>
              <w:rPr>
                <w:rFonts w:asciiTheme="majorHAnsi" w:eastAsiaTheme="majorEastAsia" w:hAnsiTheme="majorHAnsi" w:cstheme="majorBidi"/>
                <w:color w:val="467886"/>
              </w:rPr>
            </w:pPr>
            <w:hyperlink r:id="rId26">
              <w:r w:rsidRPr="77DE4B49">
                <w:rPr>
                  <w:rStyle w:val="Hyperkobling"/>
                  <w:rFonts w:asciiTheme="majorHAnsi" w:eastAsiaTheme="majorEastAsia" w:hAnsiTheme="majorHAnsi" w:cstheme="majorBidi"/>
                  <w:color w:val="467886"/>
                </w:rPr>
                <w:t>Akademisk lesing og skriving</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CD19694" w14:textId="5293C99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EFB9000" w14:textId="5F2366C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FBB673" w14:textId="4E2ED07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6ACAF73" w14:textId="7D22C9A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9317616" w14:textId="44C6C07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4B840B6" w14:textId="2B78F54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D6F344D" w14:textId="1FB7FC9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4D93D9"/>
            <w:tcMar>
              <w:left w:w="60" w:type="dxa"/>
              <w:right w:w="60" w:type="dxa"/>
            </w:tcMar>
            <w:vAlign w:val="center"/>
          </w:tcPr>
          <w:p w14:paraId="630A510E" w14:textId="2513C66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343B0908" w14:textId="6BACDDC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70993687"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A902B87" w14:textId="40875AA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6024</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197370DC" w14:textId="6BB31C76" w:rsidR="77DE4B49" w:rsidRDefault="77DE4B49" w:rsidP="003E6465">
            <w:pPr>
              <w:spacing w:after="0" w:line="240" w:lineRule="auto"/>
              <w:rPr>
                <w:rFonts w:asciiTheme="majorHAnsi" w:eastAsiaTheme="majorEastAsia" w:hAnsiTheme="majorHAnsi" w:cstheme="majorBidi"/>
                <w:color w:val="467886"/>
              </w:rPr>
            </w:pPr>
            <w:hyperlink r:id="rId27">
              <w:r w:rsidRPr="77DE4B49">
                <w:rPr>
                  <w:rStyle w:val="Hyperkobling"/>
                  <w:rFonts w:asciiTheme="majorHAnsi" w:eastAsiaTheme="majorEastAsia" w:hAnsiTheme="majorHAnsi" w:cstheme="majorBidi"/>
                  <w:color w:val="467886"/>
                </w:rPr>
                <w:t>Bedriftsøkonomi (7,5 sp)</w:t>
              </w:r>
            </w:hyperlink>
          </w:p>
        </w:tc>
        <w:tc>
          <w:tcPr>
            <w:tcW w:w="915" w:type="dxa"/>
            <w:tcBorders>
              <w:top w:val="single" w:sz="6" w:space="0" w:color="auto"/>
              <w:left w:val="single" w:sz="6" w:space="0" w:color="auto"/>
              <w:bottom w:val="single" w:sz="6" w:space="0" w:color="auto"/>
              <w:right w:val="single" w:sz="6" w:space="0" w:color="auto"/>
            </w:tcBorders>
            <w:shd w:val="clear" w:color="auto" w:fill="BDD6EE" w:themeFill="accent5" w:themeFillTint="66"/>
            <w:tcMar>
              <w:left w:w="60" w:type="dxa"/>
              <w:right w:w="60" w:type="dxa"/>
            </w:tcMar>
            <w:vAlign w:val="center"/>
          </w:tcPr>
          <w:p w14:paraId="3ADD70E7" w14:textId="4E1BA6E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53FDAA5B" w14:textId="68E8775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EDB5A89" w14:textId="669DB94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E45DFD2" w14:textId="5C32078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FAA63E" w14:textId="2AEF1C0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CEE240D" w14:textId="6928DA9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845C248" w14:textId="5D5AA40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4D93D9"/>
            <w:tcMar>
              <w:left w:w="60" w:type="dxa"/>
              <w:right w:w="60" w:type="dxa"/>
            </w:tcMar>
            <w:vAlign w:val="center"/>
          </w:tcPr>
          <w:p w14:paraId="6153F610" w14:textId="060B018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5B49F793" w14:textId="59CEBAB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686615CB"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B3F590" w14:textId="79CC078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6316</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7BAC11A2" w14:textId="27078FFB" w:rsidR="77DE4B49" w:rsidRDefault="77DE4B49" w:rsidP="003E6465">
            <w:pPr>
              <w:spacing w:after="0" w:line="240" w:lineRule="auto"/>
              <w:rPr>
                <w:rFonts w:asciiTheme="majorHAnsi" w:eastAsiaTheme="majorEastAsia" w:hAnsiTheme="majorHAnsi" w:cstheme="majorBidi"/>
                <w:color w:val="467886"/>
              </w:rPr>
            </w:pPr>
            <w:hyperlink r:id="rId28">
              <w:r w:rsidRPr="77DE4B49">
                <w:rPr>
                  <w:rStyle w:val="Hyperkobling"/>
                  <w:rFonts w:asciiTheme="majorHAnsi" w:eastAsiaTheme="majorEastAsia" w:hAnsiTheme="majorHAnsi" w:cstheme="majorBidi"/>
                  <w:color w:val="467886"/>
                </w:rPr>
                <w:t>Kreativitet, innovasjon og nyskapning</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DBB981" w14:textId="495035B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1352265" w14:textId="526189A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3CBB7E" w14:textId="0542BA5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E39ADFE" w14:textId="750FAC7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ACB018A" w14:textId="7722B27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F54382" w14:textId="7913995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C4FEE2" w14:textId="5E2EEF3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4D93D9"/>
            <w:tcMar>
              <w:left w:w="60" w:type="dxa"/>
              <w:right w:w="60" w:type="dxa"/>
            </w:tcMar>
            <w:vAlign w:val="center"/>
          </w:tcPr>
          <w:p w14:paraId="090FB4D9" w14:textId="269F166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4AB57C93" w14:textId="2BA50BC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29D79B5C"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703440E" w14:textId="4C8F133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7055</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649E1437" w14:textId="55D289B1" w:rsidR="77DE4B49" w:rsidRDefault="77DE4B49" w:rsidP="003E6465">
            <w:pPr>
              <w:spacing w:after="0" w:line="240" w:lineRule="auto"/>
              <w:rPr>
                <w:rFonts w:asciiTheme="majorHAnsi" w:eastAsiaTheme="majorEastAsia" w:hAnsiTheme="majorHAnsi" w:cstheme="majorBidi"/>
                <w:color w:val="467886"/>
              </w:rPr>
            </w:pPr>
            <w:hyperlink r:id="rId29">
              <w:r w:rsidRPr="77DE4B49">
                <w:rPr>
                  <w:rStyle w:val="Hyperkobling"/>
                  <w:rFonts w:asciiTheme="majorHAnsi" w:eastAsiaTheme="majorEastAsia" w:hAnsiTheme="majorHAnsi" w:cstheme="majorBidi"/>
                  <w:color w:val="467886"/>
                </w:rPr>
                <w:t>Tekstforfatting</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A15CF83" w14:textId="3B2B11C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837745" w14:textId="1562085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82023B3" w14:textId="4C258CA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B7960B" w14:textId="36B8152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804F14" w14:textId="643BBE7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A62CFB" w14:textId="0D8AD26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EDD218B" w14:textId="3B6B493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0770C82A" w14:textId="193CB11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03F0A84B" w14:textId="2488041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4AA81A0D"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53AEC86" w14:textId="187C0B2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6003</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16A1E3FE" w14:textId="03DD6469" w:rsidR="77DE4B49" w:rsidRDefault="77DE4B49" w:rsidP="003E6465">
            <w:pPr>
              <w:spacing w:after="0" w:line="240" w:lineRule="auto"/>
              <w:rPr>
                <w:rFonts w:asciiTheme="majorHAnsi" w:eastAsiaTheme="majorEastAsia" w:hAnsiTheme="majorHAnsi" w:cstheme="majorBidi"/>
                <w:color w:val="467886"/>
              </w:rPr>
            </w:pPr>
            <w:hyperlink r:id="rId30">
              <w:r w:rsidRPr="77DE4B49">
                <w:rPr>
                  <w:rStyle w:val="Hyperkobling"/>
                  <w:rFonts w:asciiTheme="majorHAnsi" w:eastAsiaTheme="majorEastAsia" w:hAnsiTheme="majorHAnsi" w:cstheme="majorBidi"/>
                  <w:color w:val="467886"/>
                </w:rPr>
                <w:t>Samfunnsøkonomi</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8690A82" w14:textId="702E025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15E4D1" w14:textId="5A41877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B0AE17" w14:textId="4FF39C8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E7255DF" w14:textId="6B671A7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B27E4C" w14:textId="5793B9A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60FF3EE" w14:textId="2C23A29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25BF2D0" w14:textId="5D42979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FFFFFF" w:themeFill="background1"/>
            <w:tcMar>
              <w:left w:w="60" w:type="dxa"/>
              <w:right w:w="60" w:type="dxa"/>
            </w:tcMar>
            <w:vAlign w:val="center"/>
          </w:tcPr>
          <w:p w14:paraId="6B83FFD4" w14:textId="1B1AF34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  </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14BC3A21" w14:textId="1DF568A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57F02F6F"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1A805C" w14:textId="0DA6793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6323</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64929899" w14:textId="3F9E0208" w:rsidR="77DE4B49" w:rsidRDefault="77DE4B49" w:rsidP="003E6465">
            <w:pPr>
              <w:spacing w:after="0" w:line="240" w:lineRule="auto"/>
              <w:rPr>
                <w:rFonts w:asciiTheme="majorHAnsi" w:eastAsiaTheme="majorEastAsia" w:hAnsiTheme="majorHAnsi" w:cstheme="majorBidi"/>
                <w:color w:val="467886"/>
              </w:rPr>
            </w:pPr>
            <w:hyperlink r:id="rId31">
              <w:r w:rsidRPr="77DE4B49">
                <w:rPr>
                  <w:rStyle w:val="Hyperkobling"/>
                  <w:rFonts w:asciiTheme="majorHAnsi" w:eastAsiaTheme="majorEastAsia" w:hAnsiTheme="majorHAnsi" w:cstheme="majorBidi"/>
                  <w:color w:val="467886"/>
                </w:rPr>
                <w:t>Matematikk for økonomer</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59591E" w14:textId="4E287E9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FAA8BBA" w14:textId="54F139C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8ABA0A" w14:textId="0CE5D0D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B759BA6" w14:textId="11F6041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2B4176B" w14:textId="4DECEEE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132419A" w14:textId="36AAA23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814FFE6" w14:textId="6616787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FFFFFF" w:themeFill="background1"/>
            <w:tcMar>
              <w:left w:w="60" w:type="dxa"/>
              <w:right w:w="60" w:type="dxa"/>
            </w:tcMar>
          </w:tcPr>
          <w:p w14:paraId="5659301C" w14:textId="5D99A2EA" w:rsidR="77DE4B49" w:rsidRDefault="77DE4B49" w:rsidP="003E6465">
            <w:pPr>
              <w:spacing w:after="0" w:line="240" w:lineRule="auto"/>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6A9958E7" w14:textId="15F7439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0897380A"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155092" w14:textId="1DA2EE2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7103</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103445C5" w14:textId="5348E418" w:rsidR="77DE4B49" w:rsidRDefault="77DE4B49" w:rsidP="003E6465">
            <w:pPr>
              <w:spacing w:after="0" w:line="240" w:lineRule="auto"/>
              <w:rPr>
                <w:rFonts w:asciiTheme="majorHAnsi" w:eastAsiaTheme="majorEastAsia" w:hAnsiTheme="majorHAnsi" w:cstheme="majorBidi"/>
                <w:color w:val="467886"/>
              </w:rPr>
            </w:pPr>
            <w:hyperlink r:id="rId32">
              <w:r w:rsidRPr="77DE4B49">
                <w:rPr>
                  <w:rStyle w:val="Hyperkobling"/>
                  <w:rFonts w:asciiTheme="majorHAnsi" w:eastAsiaTheme="majorEastAsia" w:hAnsiTheme="majorHAnsi" w:cstheme="majorBidi"/>
                  <w:color w:val="467886"/>
                </w:rPr>
                <w:t>Utviklingspsykologi og emosjoner</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AE89D25" w14:textId="684806F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8C439FB" w14:textId="15B631B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EE9ACE2" w14:textId="5E3E5B5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F019CD" w14:textId="1EABDF9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2073CD" w14:textId="6423BEE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0404BE" w14:textId="6B2A36E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AB07A9" w14:textId="3CD4420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04F0E991" w14:textId="03328F3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AC7357B" w14:textId="3E19B1C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323C8C05"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751456" w14:textId="54AAD3D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7057</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399823E5" w14:textId="08E6BCEE" w:rsidR="77DE4B49" w:rsidRDefault="77DE4B49" w:rsidP="003E6465">
            <w:pPr>
              <w:spacing w:after="0" w:line="240" w:lineRule="auto"/>
              <w:rPr>
                <w:rFonts w:asciiTheme="majorHAnsi" w:eastAsiaTheme="majorEastAsia" w:hAnsiTheme="majorHAnsi" w:cstheme="majorBidi"/>
                <w:color w:val="467886"/>
              </w:rPr>
            </w:pPr>
            <w:hyperlink r:id="rId33">
              <w:r w:rsidRPr="77DE4B49">
                <w:rPr>
                  <w:rStyle w:val="Hyperkobling"/>
                  <w:rFonts w:asciiTheme="majorHAnsi" w:eastAsiaTheme="majorEastAsia" w:hAnsiTheme="majorHAnsi" w:cstheme="majorBidi"/>
                  <w:color w:val="467886"/>
                </w:rPr>
                <w:t>Kreativ skriving</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2926E61" w14:textId="3111880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C3F42A" w14:textId="5DA0742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8AF7159" w14:textId="35DAB5E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30FBDC8" w14:textId="1CCBB7B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E4008D6" w14:textId="79E731C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9BDB0A7" w14:textId="0A6CF03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B6C5357" w14:textId="1BD325F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65EB33C0" w14:textId="4EA2378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402BE755" w14:textId="0BB9504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131834DB"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1F287F7" w14:textId="19A531F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6345</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1503E033" w14:textId="614A0115" w:rsidR="77DE4B49" w:rsidRDefault="77DE4B49" w:rsidP="003E6465">
            <w:pPr>
              <w:spacing w:after="0" w:line="240" w:lineRule="auto"/>
              <w:rPr>
                <w:rFonts w:asciiTheme="majorHAnsi" w:eastAsiaTheme="majorEastAsia" w:hAnsiTheme="majorHAnsi" w:cstheme="majorBidi"/>
                <w:color w:val="467886"/>
              </w:rPr>
            </w:pPr>
            <w:hyperlink r:id="rId34">
              <w:r w:rsidRPr="77DE4B49">
                <w:rPr>
                  <w:rStyle w:val="Hyperkobling"/>
                  <w:rFonts w:asciiTheme="majorHAnsi" w:eastAsiaTheme="majorEastAsia" w:hAnsiTheme="majorHAnsi" w:cstheme="majorBidi"/>
                  <w:color w:val="467886"/>
                </w:rPr>
                <w:t>Individuell arbeidsrett</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C38BFBF" w14:textId="27C0B6B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6F34F71A" w14:textId="7C2D6DC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9E06D49" w14:textId="4D32F52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F80C29" w14:textId="7337508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3EB934E" w14:textId="183F131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23C98B" w14:textId="5554187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DB7D95" w14:textId="3C2C549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604C4EAE" w14:textId="6187C5D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26CFE333" w14:textId="06B7E3B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1243DA6D"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776D7E" w14:textId="592AB2B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lastRenderedPageBreak/>
              <w:t>7100</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778761D3" w14:textId="68FD9164" w:rsidR="77DE4B49" w:rsidRDefault="77DE4B49" w:rsidP="003E6465">
            <w:pPr>
              <w:spacing w:after="0" w:line="240" w:lineRule="auto"/>
              <w:rPr>
                <w:rFonts w:asciiTheme="majorHAnsi" w:eastAsiaTheme="majorEastAsia" w:hAnsiTheme="majorHAnsi" w:cstheme="majorBidi"/>
                <w:color w:val="467886"/>
              </w:rPr>
            </w:pPr>
            <w:hyperlink r:id="rId35">
              <w:r w:rsidRPr="77DE4B49">
                <w:rPr>
                  <w:rStyle w:val="Hyperkobling"/>
                  <w:rFonts w:asciiTheme="majorHAnsi" w:eastAsiaTheme="majorEastAsia" w:hAnsiTheme="majorHAnsi" w:cstheme="majorBidi"/>
                  <w:color w:val="467886"/>
                </w:rPr>
                <w:t>Innføring i psykologi (15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3ADF92" w14:textId="35FAF93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BEC6CC" w14:textId="6FBA32F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DAE8F8"/>
            <w:tcMar>
              <w:left w:w="60" w:type="dxa"/>
              <w:right w:w="60" w:type="dxa"/>
            </w:tcMar>
            <w:vAlign w:val="center"/>
          </w:tcPr>
          <w:p w14:paraId="098C59C7" w14:textId="64EBCF2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9E824C7" w14:textId="316FF79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2E2171" w14:textId="1555364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E1487CE" w14:textId="693D71D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FCCEA6F" w14:textId="31D4819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441C79AD" w14:textId="277B5AC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E9F7888" w14:textId="2675383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0C56E21F"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068C0AC" w14:textId="1FDB293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6341</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55EA0681" w14:textId="65AF2F81" w:rsidR="77DE4B49" w:rsidRDefault="77DE4B49" w:rsidP="003E6465">
            <w:pPr>
              <w:spacing w:after="0" w:line="240" w:lineRule="auto"/>
              <w:rPr>
                <w:rFonts w:asciiTheme="majorHAnsi" w:eastAsiaTheme="majorEastAsia" w:hAnsiTheme="majorHAnsi" w:cstheme="majorBidi"/>
                <w:color w:val="467886"/>
              </w:rPr>
            </w:pPr>
            <w:hyperlink r:id="rId36">
              <w:r w:rsidRPr="77DE4B49">
                <w:rPr>
                  <w:rStyle w:val="Hyperkobling"/>
                  <w:rFonts w:asciiTheme="majorHAnsi" w:eastAsiaTheme="majorEastAsia" w:hAnsiTheme="majorHAnsi" w:cstheme="majorBidi"/>
                  <w:color w:val="467886"/>
                </w:rPr>
                <w:t>Internasjonal HR</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485255" w14:textId="5D51F62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0EF0AC3C" w14:textId="02E3439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9EB659C" w14:textId="4557C77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90598F" w14:textId="57746A3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38FDAFB" w14:textId="39A88B0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B7FDBE9" w14:textId="5BF46FA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6EB491" w14:textId="50EE596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743F6028" w14:textId="7EF0F16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2EBA5E50" w14:textId="092C5D7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2B99604E"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8AF404" w14:textId="5BE8BBA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6366</w:t>
            </w:r>
          </w:p>
        </w:tc>
        <w:tc>
          <w:tcPr>
            <w:tcW w:w="22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0CA3B6" w14:textId="1779C85B" w:rsidR="77DE4B49" w:rsidRDefault="77DE4B49" w:rsidP="003E6465">
            <w:pPr>
              <w:spacing w:after="0" w:line="240" w:lineRule="auto"/>
              <w:rPr>
                <w:rFonts w:asciiTheme="majorHAnsi" w:eastAsiaTheme="majorEastAsia" w:hAnsiTheme="majorHAnsi" w:cstheme="majorBidi"/>
                <w:color w:val="467886"/>
              </w:rPr>
            </w:pPr>
            <w:hyperlink r:id="rId37">
              <w:r w:rsidRPr="77DE4B49">
                <w:rPr>
                  <w:rStyle w:val="Hyperkobling"/>
                  <w:rFonts w:asciiTheme="majorHAnsi" w:eastAsiaTheme="majorEastAsia" w:hAnsiTheme="majorHAnsi" w:cstheme="majorBidi"/>
                  <w:color w:val="467886"/>
                </w:rPr>
                <w:t>Etikk, samfunnsansvar og bærekraft</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88D00EF" w14:textId="6073937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9DA544" w14:textId="212972C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8E40693" w14:textId="448A912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4621317C" w14:textId="5C498A6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56F03F1" w14:textId="1619578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52D477A3" w14:textId="5225CCF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VF</w:t>
            </w:r>
          </w:p>
        </w:tc>
        <w:tc>
          <w:tcPr>
            <w:tcW w:w="1123"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5EAD81A1" w14:textId="6DF8473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 </w:t>
            </w:r>
          </w:p>
        </w:tc>
        <w:tc>
          <w:tcPr>
            <w:tcW w:w="1440" w:type="dxa"/>
            <w:tcBorders>
              <w:top w:val="single" w:sz="6" w:space="0" w:color="auto"/>
              <w:left w:val="nil"/>
              <w:bottom w:val="single" w:sz="6" w:space="0" w:color="auto"/>
              <w:right w:val="single" w:sz="6" w:space="0" w:color="auto"/>
            </w:tcBorders>
            <w:shd w:val="clear" w:color="auto" w:fill="5B9BD5" w:themeFill="accent5"/>
            <w:tcMar>
              <w:left w:w="60" w:type="dxa"/>
              <w:right w:w="60" w:type="dxa"/>
            </w:tcMar>
            <w:vAlign w:val="center"/>
          </w:tcPr>
          <w:p w14:paraId="449E3581" w14:textId="6B3C2E2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2C5FA484" w14:textId="3499533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0AF1C6D7"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DBBEEB8" w14:textId="74995A5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6382</w:t>
            </w:r>
          </w:p>
        </w:tc>
        <w:tc>
          <w:tcPr>
            <w:tcW w:w="22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FB74E2A" w14:textId="53731D04" w:rsidR="77DE4B49" w:rsidRDefault="77DE4B49" w:rsidP="003E6465">
            <w:pPr>
              <w:spacing w:after="0" w:line="240" w:lineRule="auto"/>
              <w:rPr>
                <w:rFonts w:asciiTheme="majorHAnsi" w:eastAsiaTheme="majorEastAsia" w:hAnsiTheme="majorHAnsi" w:cstheme="majorBidi"/>
                <w:color w:val="467886"/>
              </w:rPr>
            </w:pPr>
            <w:hyperlink r:id="rId38">
              <w:r w:rsidRPr="77DE4B49">
                <w:rPr>
                  <w:rStyle w:val="Hyperkobling"/>
                  <w:rFonts w:asciiTheme="majorHAnsi" w:eastAsiaTheme="majorEastAsia" w:hAnsiTheme="majorHAnsi" w:cstheme="majorBidi"/>
                  <w:color w:val="467886"/>
                </w:rPr>
                <w:t>Marked, samfunn og globalisering</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6B5E3B" w14:textId="03E4981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860EDA" w14:textId="1ACC638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2EDD8B" w14:textId="6EDEEB7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8FB01C4" w14:textId="3487D7A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B4A276A" w14:textId="59E5D70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76F0B652" w14:textId="41EB149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03BB71" w14:textId="2D4FCA3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24BC0421" w14:textId="0467A92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280B640C" w14:textId="793FDF4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6A7C5115"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A8A3C22" w14:textId="2BFFC59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6285</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06E1FCE5" w14:textId="25CC725B" w:rsidR="77DE4B49" w:rsidRDefault="77DE4B49" w:rsidP="003E6465">
            <w:pPr>
              <w:spacing w:after="0" w:line="240" w:lineRule="auto"/>
              <w:rPr>
                <w:rFonts w:asciiTheme="majorHAnsi" w:eastAsiaTheme="majorEastAsia" w:hAnsiTheme="majorHAnsi" w:cstheme="majorBidi"/>
                <w:color w:val="467886"/>
              </w:rPr>
            </w:pPr>
            <w:hyperlink r:id="rId39">
              <w:r w:rsidRPr="77DE4B49">
                <w:rPr>
                  <w:rStyle w:val="Hyperkobling"/>
                  <w:rFonts w:asciiTheme="majorHAnsi" w:eastAsiaTheme="majorEastAsia" w:hAnsiTheme="majorHAnsi" w:cstheme="majorBidi"/>
                  <w:color w:val="467886"/>
                </w:rPr>
                <w:t>Serviceledelse</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CBDD2C" w14:textId="0AEA25C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D37D756" w14:textId="33A43CC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1662980F" w14:textId="5F8FA94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0EA92F2" w14:textId="02CA96A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0AD2466" w14:textId="468D68C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E45E608" w14:textId="14E569E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68B6A086" w14:textId="6EA4C04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VF</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30C62F98" w14:textId="78FBE99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3B886093" w14:textId="7E747DF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1A1EAD7D"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65E1A3" w14:textId="524D451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6338</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17A1D767" w14:textId="7BC65501" w:rsidR="77DE4B49" w:rsidRDefault="77DE4B49" w:rsidP="003E6465">
            <w:pPr>
              <w:spacing w:after="0" w:line="240" w:lineRule="auto"/>
              <w:rPr>
                <w:rFonts w:asciiTheme="majorHAnsi" w:eastAsiaTheme="majorEastAsia" w:hAnsiTheme="majorHAnsi" w:cstheme="majorBidi"/>
                <w:color w:val="467886"/>
              </w:rPr>
            </w:pPr>
            <w:hyperlink r:id="rId40">
              <w:r w:rsidRPr="77DE4B49">
                <w:rPr>
                  <w:rStyle w:val="Hyperkobling"/>
                  <w:rFonts w:asciiTheme="majorHAnsi" w:eastAsiaTheme="majorEastAsia" w:hAnsiTheme="majorHAnsi" w:cstheme="majorBidi"/>
                  <w:color w:val="467886"/>
                </w:rPr>
                <w:t>Merkevareledelse</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861297C" w14:textId="19C89DE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A26386" w14:textId="5858C94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079204C5" w14:textId="2BECB5C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80258D2" w14:textId="3346D89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497B1AF" w14:textId="4F81D0D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65A5B80" w14:textId="4AF86D0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310E353A" w14:textId="750EF60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0280F4FB" w14:textId="2B29DA0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638EFC44" w14:textId="576E3EC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11E5F9C4"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10E4C3D" w14:textId="78DAB26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6368</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5F70B247" w14:textId="622D263A" w:rsidR="77DE4B49" w:rsidRDefault="77DE4B49" w:rsidP="003E6465">
            <w:pPr>
              <w:spacing w:after="0" w:line="240" w:lineRule="auto"/>
              <w:rPr>
                <w:rFonts w:asciiTheme="majorHAnsi" w:eastAsiaTheme="majorEastAsia" w:hAnsiTheme="majorHAnsi" w:cstheme="majorBidi"/>
                <w:color w:val="467886"/>
              </w:rPr>
            </w:pPr>
            <w:hyperlink r:id="rId41">
              <w:r w:rsidRPr="77DE4B49">
                <w:rPr>
                  <w:rStyle w:val="Hyperkobling"/>
                  <w:rFonts w:asciiTheme="majorHAnsi" w:eastAsiaTheme="majorEastAsia" w:hAnsiTheme="majorHAnsi" w:cstheme="majorBidi"/>
                  <w:color w:val="467886"/>
                </w:rPr>
                <w:t>Digital markedsføring</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9A68E1" w14:textId="666E210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9B45A55" w14:textId="528A997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5B9BD5" w:themeFill="accent5"/>
            <w:tcMar>
              <w:left w:w="60" w:type="dxa"/>
              <w:right w:w="60" w:type="dxa"/>
            </w:tcMar>
            <w:vAlign w:val="center"/>
          </w:tcPr>
          <w:p w14:paraId="379E70F2" w14:textId="6EDB037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B9FCB42" w14:textId="7FC5C57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F0CABC4" w14:textId="613B2D1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1281395" w14:textId="0EF4CB5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2305CBE" w14:textId="097D8A8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26C5968D" w14:textId="110460D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7DFB6598" w14:textId="1E81163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4DFE130C"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5EB5D7D" w14:textId="06B8720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6106</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54AB5660" w14:textId="48C22BAB" w:rsidR="77DE4B49" w:rsidRDefault="77DE4B49" w:rsidP="003E6465">
            <w:pPr>
              <w:spacing w:after="0" w:line="240" w:lineRule="auto"/>
              <w:rPr>
                <w:rFonts w:asciiTheme="majorHAnsi" w:eastAsiaTheme="majorEastAsia" w:hAnsiTheme="majorHAnsi" w:cstheme="majorBidi"/>
                <w:color w:val="467886"/>
              </w:rPr>
            </w:pPr>
            <w:hyperlink r:id="rId42">
              <w:r w:rsidRPr="77DE4B49">
                <w:rPr>
                  <w:rStyle w:val="Hyperkobling"/>
                  <w:rFonts w:asciiTheme="majorHAnsi" w:eastAsiaTheme="majorEastAsia" w:hAnsiTheme="majorHAnsi" w:cstheme="majorBidi"/>
                  <w:color w:val="467886"/>
                </w:rPr>
                <w:t>Prosjektledelse (15 sp)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8CB3EC" w14:textId="518405C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0EDB83" w14:textId="1859B77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6D27958" w14:textId="38E11FC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5256CEE" w14:textId="2883D1F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4C0A10F" w14:textId="28D8BD5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DC86E39" w14:textId="5979ADE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176707" w14:textId="5B3786F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5979D9B4" w14:textId="6CEB839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3F886F3" w14:textId="2CBD331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161A8234"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4185740" w14:textId="6BD5DFB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7139</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4986737A" w14:textId="032D33A4" w:rsidR="77DE4B49" w:rsidRDefault="77DE4B49" w:rsidP="003E6465">
            <w:pPr>
              <w:spacing w:after="0" w:line="240" w:lineRule="auto"/>
              <w:rPr>
                <w:rFonts w:asciiTheme="majorHAnsi" w:eastAsiaTheme="majorEastAsia" w:hAnsiTheme="majorHAnsi" w:cstheme="majorBidi"/>
                <w:color w:val="467886"/>
              </w:rPr>
            </w:pPr>
            <w:hyperlink r:id="rId43">
              <w:r w:rsidRPr="77DE4B49">
                <w:rPr>
                  <w:rStyle w:val="Hyperkobling"/>
                  <w:rFonts w:asciiTheme="majorHAnsi" w:eastAsiaTheme="majorEastAsia" w:hAnsiTheme="majorHAnsi" w:cstheme="majorBidi"/>
                  <w:color w:val="467886"/>
                </w:rPr>
                <w:t>Internkommunikasjon, kultur og tillit</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9190529" w14:textId="0C89325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96EAD0C" w14:textId="3FE10A7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285833" w14:textId="485EAB7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E4EC7B" w14:textId="008A93C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171865" w14:textId="2F2590A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2FCF36C" w14:textId="17973E8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DC6D92" w14:textId="7475947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3881A4FC" w14:textId="7C745E6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35CFCC0C" w14:textId="10E0E7E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72F2F74D"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50B777" w14:textId="531B423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7065</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56C3773A" w14:textId="55DEFCAC" w:rsidR="77DE4B49" w:rsidRDefault="77DE4B49" w:rsidP="003E6465">
            <w:pPr>
              <w:spacing w:after="0" w:line="240" w:lineRule="auto"/>
              <w:rPr>
                <w:rFonts w:asciiTheme="majorHAnsi" w:eastAsiaTheme="majorEastAsia" w:hAnsiTheme="majorHAnsi" w:cstheme="majorBidi"/>
                <w:color w:val="467886"/>
              </w:rPr>
            </w:pPr>
            <w:hyperlink r:id="rId44">
              <w:r w:rsidRPr="77DE4B49">
                <w:rPr>
                  <w:rStyle w:val="Hyperkobling"/>
                  <w:rFonts w:asciiTheme="majorHAnsi" w:eastAsiaTheme="majorEastAsia" w:hAnsiTheme="majorHAnsi" w:cstheme="majorBidi"/>
                  <w:color w:val="467886"/>
                </w:rPr>
                <w:t>PR i praksis</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636A7B1" w14:textId="5DA8F2B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EE9ACC3" w14:textId="5BF343A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5BB30E" w14:textId="41D5878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45CABD4" w14:textId="4E9012A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FE4484A" w14:textId="4016337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72A65CC" w14:textId="722FBB0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75FCD2B" w14:textId="4238ADA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44997088" w14:textId="48FF777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4DF6FF10" w14:textId="250FE6C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11300E64"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F02F5C" w14:textId="4A0F229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6320</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1A962F09" w14:textId="1BA9CDF8" w:rsidR="77DE4B49" w:rsidRDefault="77DE4B49" w:rsidP="003E6465">
            <w:pPr>
              <w:spacing w:after="0" w:line="240" w:lineRule="auto"/>
              <w:rPr>
                <w:rFonts w:asciiTheme="majorHAnsi" w:eastAsiaTheme="majorEastAsia" w:hAnsiTheme="majorHAnsi" w:cstheme="majorBidi"/>
                <w:color w:val="467886"/>
              </w:rPr>
            </w:pPr>
            <w:hyperlink r:id="rId45">
              <w:r w:rsidRPr="77DE4B49">
                <w:rPr>
                  <w:rStyle w:val="Hyperkobling"/>
                  <w:rFonts w:asciiTheme="majorHAnsi" w:eastAsiaTheme="majorEastAsia" w:hAnsiTheme="majorHAnsi" w:cstheme="majorBidi"/>
                  <w:color w:val="467886"/>
                </w:rPr>
                <w:t>Mikroøkonomi</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A80BDB0" w14:textId="39ECAA4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A8F8FBC" w14:textId="69E7462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32056A5" w14:textId="43252E1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0375FDA" w14:textId="284D3CE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65A714B" w14:textId="7DB8C51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83B8E9" w14:textId="3E00A9B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F2FFED" w14:textId="06ACFD5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269CF20D" w14:textId="2A5CA44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C1ABB11" w14:textId="10A082D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02E3AEAA"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D447ECC" w14:textId="6D95898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5348</w:t>
            </w:r>
          </w:p>
        </w:tc>
        <w:tc>
          <w:tcPr>
            <w:tcW w:w="2293" w:type="dxa"/>
            <w:tcBorders>
              <w:top w:val="single" w:sz="6" w:space="0" w:color="auto"/>
              <w:left w:val="single" w:sz="6" w:space="0" w:color="auto"/>
              <w:bottom w:val="single" w:sz="6" w:space="0" w:color="auto"/>
              <w:right w:val="nil"/>
            </w:tcBorders>
            <w:shd w:val="clear" w:color="auto" w:fill="FFFFFF" w:themeFill="background1"/>
            <w:tcMar>
              <w:left w:w="60" w:type="dxa"/>
              <w:right w:w="60" w:type="dxa"/>
            </w:tcMar>
            <w:vAlign w:val="center"/>
          </w:tcPr>
          <w:p w14:paraId="10797270" w14:textId="2779D281" w:rsidR="77DE4B49" w:rsidRDefault="77DE4B49" w:rsidP="003E6465">
            <w:pPr>
              <w:spacing w:after="0" w:line="240" w:lineRule="auto"/>
              <w:rPr>
                <w:rFonts w:asciiTheme="majorHAnsi" w:eastAsiaTheme="majorEastAsia" w:hAnsiTheme="majorHAnsi" w:cstheme="majorBidi"/>
                <w:color w:val="467886"/>
              </w:rPr>
            </w:pPr>
            <w:hyperlink r:id="rId46">
              <w:r w:rsidRPr="77DE4B49">
                <w:rPr>
                  <w:rStyle w:val="Hyperkobling"/>
                  <w:rFonts w:asciiTheme="majorHAnsi" w:eastAsiaTheme="majorEastAsia" w:hAnsiTheme="majorHAnsi" w:cstheme="majorBidi"/>
                  <w:color w:val="467886"/>
                </w:rPr>
                <w:t>Læring, kreativitet og innovasjon</w:t>
              </w:r>
            </w:hyperlink>
          </w:p>
        </w:tc>
        <w:tc>
          <w:tcPr>
            <w:tcW w:w="9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785F1A7" w14:textId="18CD9C6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A5F1097" w14:textId="12ADF91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797E562" w14:textId="6E5CF3C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B0AF6DB" w14:textId="1AA5482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F3D83CA" w14:textId="2FAE7AD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D3DFF3A" w14:textId="4977239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D50E7EF" w14:textId="0E59DF0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FFFFFF" w:themeFill="background1"/>
            <w:tcMar>
              <w:left w:w="60" w:type="dxa"/>
              <w:right w:w="60" w:type="dxa"/>
            </w:tcMar>
            <w:vAlign w:val="center"/>
          </w:tcPr>
          <w:p w14:paraId="056B0BE5" w14:textId="03126A7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DAE8F8"/>
            <w:tcMar>
              <w:left w:w="60" w:type="dxa"/>
              <w:right w:w="60" w:type="dxa"/>
            </w:tcMar>
            <w:vAlign w:val="center"/>
          </w:tcPr>
          <w:p w14:paraId="6F5A1144" w14:textId="6EE5D0C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2ED11E72" w14:textId="77777777" w:rsidTr="003E6465">
        <w:trPr>
          <w:trHeight w:val="870"/>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FACF27" w14:textId="57CA6E7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6371</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0F1F5178" w14:textId="7FCAC8AC" w:rsidR="77DE4B49" w:rsidRDefault="77DE4B49" w:rsidP="003E6465">
            <w:pPr>
              <w:spacing w:after="0" w:line="240" w:lineRule="auto"/>
              <w:rPr>
                <w:rFonts w:asciiTheme="majorHAnsi" w:eastAsiaTheme="majorEastAsia" w:hAnsiTheme="majorHAnsi" w:cstheme="majorBidi"/>
                <w:color w:val="467886"/>
              </w:rPr>
            </w:pPr>
            <w:hyperlink r:id="rId47">
              <w:r w:rsidRPr="77DE4B49">
                <w:rPr>
                  <w:rStyle w:val="Hyperkobling"/>
                  <w:rFonts w:asciiTheme="majorHAnsi" w:eastAsiaTheme="majorEastAsia" w:hAnsiTheme="majorHAnsi" w:cstheme="majorBidi"/>
                  <w:color w:val="467886"/>
                </w:rPr>
                <w:t>Personvern og datasikkerhet (mikroemne: 2,5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8D2303" w14:textId="4470AD7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6C8DFF" w14:textId="01E5E86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5F3319" w14:textId="09E9B83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3A473A" w14:textId="0A9EA15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1161BB4" w14:textId="4C99952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69261C" w14:textId="5C61915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D70EEB" w14:textId="7E63138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0F13365A" w14:textId="4D441C0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5487C72" w14:textId="2012CF4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5AB19E82"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9CBBB9A" w14:textId="609E4D3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6373</w:t>
            </w:r>
          </w:p>
        </w:tc>
        <w:tc>
          <w:tcPr>
            <w:tcW w:w="2293" w:type="dxa"/>
            <w:tcBorders>
              <w:top w:val="single" w:sz="6" w:space="0" w:color="auto"/>
              <w:left w:val="single" w:sz="6" w:space="0" w:color="auto"/>
              <w:bottom w:val="single" w:sz="6" w:space="0" w:color="auto"/>
              <w:right w:val="nil"/>
            </w:tcBorders>
            <w:shd w:val="clear" w:color="auto" w:fill="FFFFFF" w:themeFill="background1"/>
            <w:tcMar>
              <w:left w:w="60" w:type="dxa"/>
              <w:right w:w="60" w:type="dxa"/>
            </w:tcMar>
            <w:vAlign w:val="center"/>
          </w:tcPr>
          <w:p w14:paraId="6A766358" w14:textId="1F2D7CC9" w:rsidR="77DE4B49" w:rsidRDefault="77DE4B49" w:rsidP="003E6465">
            <w:pPr>
              <w:spacing w:after="0" w:line="240" w:lineRule="auto"/>
              <w:rPr>
                <w:rFonts w:asciiTheme="majorHAnsi" w:eastAsiaTheme="majorEastAsia" w:hAnsiTheme="majorHAnsi" w:cstheme="majorBidi"/>
                <w:color w:val="467886"/>
              </w:rPr>
            </w:pPr>
            <w:hyperlink r:id="rId48">
              <w:r w:rsidRPr="77DE4B49">
                <w:rPr>
                  <w:rStyle w:val="Hyperkobling"/>
                  <w:rFonts w:asciiTheme="majorHAnsi" w:eastAsiaTheme="majorEastAsia" w:hAnsiTheme="majorHAnsi" w:cstheme="majorBidi"/>
                  <w:color w:val="467886"/>
                </w:rPr>
                <w:t>Praktisk personvernrett og GDPR 15sp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1259E2" w14:textId="24D38F7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F56F629" w14:textId="5230495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A6E7F49" w14:textId="4334905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BA23F3" w14:textId="043BC42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787183A0" w14:textId="6D661EE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B326C4" w14:textId="573DA31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181A22" w14:textId="46E30B9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7DF2224D" w14:textId="45A8EC9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50AB629B" w14:textId="798C90D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04C11719" w14:textId="77777777" w:rsidTr="003E6465">
        <w:trPr>
          <w:trHeight w:val="870"/>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E71BDC3" w14:textId="3A253A4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6550</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48095C98" w14:textId="707846A3" w:rsidR="77DE4B49" w:rsidRDefault="77DE4B49" w:rsidP="003E6465">
            <w:pPr>
              <w:spacing w:after="0" w:line="240" w:lineRule="auto"/>
              <w:rPr>
                <w:rFonts w:asciiTheme="majorHAnsi" w:eastAsiaTheme="majorEastAsia" w:hAnsiTheme="majorHAnsi" w:cstheme="majorBidi"/>
                <w:color w:val="467886"/>
              </w:rPr>
            </w:pPr>
            <w:hyperlink r:id="rId49">
              <w:r w:rsidRPr="77DE4B49">
                <w:rPr>
                  <w:rStyle w:val="Hyperkobling"/>
                  <w:rFonts w:asciiTheme="majorHAnsi" w:eastAsiaTheme="majorEastAsia" w:hAnsiTheme="majorHAnsi" w:cstheme="majorBidi"/>
                  <w:color w:val="467886"/>
                </w:rPr>
                <w:t>Innføring i kunstig intelligens og maskinlæring (5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6F7E66" w14:textId="1BBFD37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9055D0" w14:textId="77BE3C1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F8DE87" w14:textId="2484C36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A90F8B" w14:textId="727A04E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4793749" w14:textId="3B2FF68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E21E8C7" w14:textId="6D0DAEB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3E63F78" w14:textId="1AF1E59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61BA70D3" w14:textId="0E2E612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9074BA0" w14:textId="19A5EBE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7FCD6F47" w14:textId="77777777" w:rsidTr="003E6465">
        <w:trPr>
          <w:trHeight w:val="870"/>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6200D9B" w14:textId="74DA6F5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lastRenderedPageBreak/>
              <w:t>6551</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0CEEAAC2" w14:textId="040A47EB" w:rsidR="77DE4B49" w:rsidRDefault="77DE4B49" w:rsidP="003E6465">
            <w:pPr>
              <w:spacing w:after="0" w:line="240" w:lineRule="auto"/>
              <w:rPr>
                <w:rFonts w:asciiTheme="majorHAnsi" w:eastAsiaTheme="majorEastAsia" w:hAnsiTheme="majorHAnsi" w:cstheme="majorBidi"/>
                <w:color w:val="467886"/>
              </w:rPr>
            </w:pPr>
            <w:hyperlink r:id="rId50">
              <w:r w:rsidRPr="77DE4B49">
                <w:rPr>
                  <w:rStyle w:val="Hyperkobling"/>
                  <w:rFonts w:asciiTheme="majorHAnsi" w:eastAsiaTheme="majorEastAsia" w:hAnsiTheme="majorHAnsi" w:cstheme="majorBidi"/>
                  <w:color w:val="467886"/>
                </w:rPr>
                <w:t>Anvendt kunstig intelligens og maskinlæring (5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1F8F637" w14:textId="23DA587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53D3F47" w14:textId="273A712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E01175" w14:textId="3371A67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DF301CB" w14:textId="31F03D6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3D05865" w14:textId="3B369CF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11FEC7" w14:textId="5F4F49C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DF7FFB" w14:textId="575E796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457D7979" w14:textId="4721393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5E119A8" w14:textId="617C96E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35B03B95" w14:textId="77777777" w:rsidTr="003E6465">
        <w:trPr>
          <w:trHeight w:val="480"/>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1EC8EF4" w14:textId="021592B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6377</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132D3FC0" w14:textId="141D245A" w:rsidR="77DE4B49" w:rsidRDefault="77DE4B49" w:rsidP="003E6465">
            <w:pPr>
              <w:spacing w:after="0" w:line="240" w:lineRule="auto"/>
              <w:rPr>
                <w:rFonts w:asciiTheme="majorHAnsi" w:eastAsiaTheme="majorEastAsia" w:hAnsiTheme="majorHAnsi" w:cstheme="majorBidi"/>
                <w:color w:val="000000" w:themeColor="text1"/>
              </w:rPr>
            </w:pPr>
            <w:hyperlink r:id="rId51">
              <w:r w:rsidRPr="77DE4B49">
                <w:rPr>
                  <w:rStyle w:val="Hyperkobling"/>
                  <w:rFonts w:asciiTheme="majorHAnsi" w:eastAsiaTheme="majorEastAsia" w:hAnsiTheme="majorHAnsi" w:cstheme="majorBidi"/>
                </w:rPr>
                <w:t>Likestillings- og diskrimineringsrett</w:t>
              </w:r>
            </w:hyperlink>
            <w:r w:rsidRPr="77DE4B49">
              <w:rPr>
                <w:rFonts w:asciiTheme="majorHAnsi" w:eastAsiaTheme="majorEastAsia" w:hAnsiTheme="majorHAnsi" w:cstheme="majorBidi"/>
                <w:color w:val="000000" w:themeColor="text1"/>
              </w:rPr>
              <w:t xml:space="preserve"> (15)</w:t>
            </w:r>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3B4511A" w14:textId="1692E4B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D0AD1A" w14:textId="2BC552C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094C1AA" w14:textId="004A3D7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F056CC" w14:textId="2B12863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6E1E1B5A" w14:textId="30BA965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215"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300EA522" w14:textId="204E295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VF</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84C1F48" w14:textId="1817FDE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6EA7DA88" w14:textId="13008A1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B29B27E" w14:textId="1622144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6814FAAB"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E3BE954" w14:textId="727D256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6375</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30CBF7D5" w14:textId="372BFA0E" w:rsidR="77DE4B49" w:rsidRDefault="77DE4B49" w:rsidP="003E6465">
            <w:pPr>
              <w:spacing w:after="0" w:line="240" w:lineRule="auto"/>
              <w:rPr>
                <w:rFonts w:asciiTheme="majorHAnsi" w:eastAsiaTheme="majorEastAsia" w:hAnsiTheme="majorHAnsi" w:cstheme="majorBidi"/>
                <w:color w:val="000000" w:themeColor="text1"/>
              </w:rPr>
            </w:pPr>
            <w:hyperlink r:id="rId52">
              <w:r w:rsidRPr="77DE4B49">
                <w:rPr>
                  <w:rStyle w:val="Hyperkobling"/>
                  <w:rFonts w:asciiTheme="majorHAnsi" w:eastAsiaTheme="majorEastAsia" w:hAnsiTheme="majorHAnsi" w:cstheme="majorBidi"/>
                </w:rPr>
                <w:t>Kollektiv arbeidsrett</w:t>
              </w:r>
            </w:hyperlink>
            <w:r w:rsidRPr="77DE4B49">
              <w:rPr>
                <w:rFonts w:asciiTheme="majorHAnsi" w:eastAsiaTheme="majorEastAsia" w:hAnsiTheme="majorHAnsi" w:cstheme="majorBidi"/>
                <w:color w:val="000000" w:themeColor="text1"/>
              </w:rPr>
              <w:t xml:space="preserve"> (15)</w:t>
            </w:r>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3B1BDB4" w14:textId="2577BF7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3F9642E" w14:textId="28E8F31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8CDC1E" w14:textId="4DBD456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0E8F00" w14:textId="1111BA9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36E9529E" w14:textId="79DD0D6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215"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3B436D0B" w14:textId="58657CE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VF</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2FAC5F" w14:textId="2F4CF55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0C0EE70B" w14:textId="6813F2F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7212C98" w14:textId="6EA58B5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7339527E"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A3FE7CE" w14:textId="70F8FCC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6376</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150325BD" w14:textId="56A9DBF0" w:rsidR="77DE4B49" w:rsidRDefault="77DE4B49" w:rsidP="003E6465">
            <w:pPr>
              <w:spacing w:after="0" w:line="240" w:lineRule="auto"/>
              <w:rPr>
                <w:rFonts w:asciiTheme="majorHAnsi" w:eastAsiaTheme="majorEastAsia" w:hAnsiTheme="majorHAnsi" w:cstheme="majorBidi"/>
                <w:color w:val="000000" w:themeColor="text1"/>
              </w:rPr>
            </w:pPr>
            <w:hyperlink r:id="rId53">
              <w:r w:rsidRPr="77DE4B49">
                <w:rPr>
                  <w:rStyle w:val="Hyperkobling"/>
                  <w:rFonts w:asciiTheme="majorHAnsi" w:eastAsiaTheme="majorEastAsia" w:hAnsiTheme="majorHAnsi" w:cstheme="majorBidi"/>
                </w:rPr>
                <w:t>Individuell arbeidsrett</w:t>
              </w:r>
            </w:hyperlink>
            <w:r w:rsidRPr="77DE4B49">
              <w:rPr>
                <w:rFonts w:asciiTheme="majorHAnsi" w:eastAsiaTheme="majorEastAsia" w:hAnsiTheme="majorHAnsi" w:cstheme="majorBidi"/>
                <w:color w:val="000000" w:themeColor="text1"/>
              </w:rPr>
              <w:t xml:space="preserve"> (15)</w:t>
            </w:r>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8F78B6" w14:textId="6DCF13B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707963F" w14:textId="11FC3FB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312E5FE" w14:textId="7EE8D6A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31F3A2" w14:textId="76EE1BA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28B7FB31" w14:textId="13B6F4F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215"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2903C5B3" w14:textId="5F9F648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VF</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2402D9" w14:textId="69A0EA7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69402985" w14:textId="519E7DF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6201D04" w14:textId="7742E36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09A9CEF3"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A3EDFD2" w14:textId="1089164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6343</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52926046" w14:textId="329DF717" w:rsidR="77DE4B49" w:rsidRDefault="77DE4B49" w:rsidP="003E6465">
            <w:pPr>
              <w:spacing w:after="0" w:line="240" w:lineRule="auto"/>
              <w:rPr>
                <w:rFonts w:asciiTheme="majorHAnsi" w:eastAsiaTheme="majorEastAsia" w:hAnsiTheme="majorHAnsi" w:cstheme="majorBidi"/>
                <w:color w:val="467886"/>
              </w:rPr>
            </w:pPr>
            <w:hyperlink r:id="rId54">
              <w:r w:rsidRPr="77DE4B49">
                <w:rPr>
                  <w:rStyle w:val="Hyperkobling"/>
                  <w:rFonts w:asciiTheme="majorHAnsi" w:eastAsiaTheme="majorEastAsia" w:hAnsiTheme="majorHAnsi" w:cstheme="majorBidi"/>
                  <w:color w:val="467886"/>
                </w:rPr>
                <w:t>Samfunnsvitenskapelig metode</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A744AE4" w14:textId="5135DD9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762FD1C" w14:textId="615D1D4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F718DD" w14:textId="1BB26AC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5C17AC1" w14:textId="00A8C1A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A7EBAA4" w14:textId="1153975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EE85A9" w14:textId="6308F88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20B9CFD" w14:textId="4C14812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4E93D9"/>
            <w:tcMar>
              <w:left w:w="60" w:type="dxa"/>
              <w:right w:w="60" w:type="dxa"/>
            </w:tcMar>
            <w:vAlign w:val="center"/>
          </w:tcPr>
          <w:p w14:paraId="77BBB2A4" w14:textId="449BD7D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4E93D9"/>
            <w:tcMar>
              <w:left w:w="60" w:type="dxa"/>
              <w:right w:w="60" w:type="dxa"/>
            </w:tcMar>
            <w:vAlign w:val="center"/>
          </w:tcPr>
          <w:p w14:paraId="226C701D" w14:textId="62193C4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1071C1E4"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46BF5C1" w14:textId="74FB3FE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6324</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7F0A2EC5" w14:textId="20BE8CE0" w:rsidR="77DE4B49" w:rsidRDefault="77DE4B49" w:rsidP="003E6465">
            <w:pPr>
              <w:spacing w:after="0" w:line="240" w:lineRule="auto"/>
              <w:rPr>
                <w:rFonts w:asciiTheme="majorHAnsi" w:eastAsiaTheme="majorEastAsia" w:hAnsiTheme="majorHAnsi" w:cstheme="majorBidi"/>
                <w:color w:val="467886"/>
              </w:rPr>
            </w:pPr>
            <w:hyperlink r:id="rId55">
              <w:r w:rsidRPr="77DE4B49">
                <w:rPr>
                  <w:rStyle w:val="Hyperkobling"/>
                  <w:rFonts w:asciiTheme="majorHAnsi" w:eastAsiaTheme="majorEastAsia" w:hAnsiTheme="majorHAnsi" w:cstheme="majorBidi"/>
                  <w:color w:val="467886"/>
                </w:rPr>
                <w:t>Bedriftsøkonomi (7,5 stp)</w:t>
              </w:r>
            </w:hyperlink>
          </w:p>
        </w:tc>
        <w:tc>
          <w:tcPr>
            <w:tcW w:w="91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01677F04" w14:textId="090381A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440"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10B029DB" w14:textId="1CD1503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BD6398" w14:textId="2830405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E5F05F" w14:textId="52867EB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78D87F" w14:textId="36E2383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AE7FE85" w14:textId="1967E1E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3045BD7" w14:textId="725BB29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4D93D9"/>
            <w:tcMar>
              <w:left w:w="60" w:type="dxa"/>
              <w:right w:w="60" w:type="dxa"/>
            </w:tcMar>
            <w:vAlign w:val="center"/>
          </w:tcPr>
          <w:p w14:paraId="1C1AE526" w14:textId="71801AF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7CA7419" w14:textId="1221DFE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4A71E47B" w14:textId="77777777" w:rsidTr="003E6465">
        <w:trPr>
          <w:trHeight w:val="870"/>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B359D31" w14:textId="3D60111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7110</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3641AFB8" w14:textId="2E9254DF" w:rsidR="77DE4B49" w:rsidRDefault="77DE4B49" w:rsidP="003E6465">
            <w:pPr>
              <w:spacing w:after="0" w:line="240" w:lineRule="auto"/>
              <w:rPr>
                <w:rFonts w:asciiTheme="majorHAnsi" w:eastAsiaTheme="majorEastAsia" w:hAnsiTheme="majorHAnsi" w:cstheme="majorBidi"/>
                <w:color w:val="467886"/>
              </w:rPr>
            </w:pPr>
            <w:hyperlink r:id="rId56">
              <w:r w:rsidRPr="77DE4B49">
                <w:rPr>
                  <w:rStyle w:val="Hyperkobling"/>
                  <w:rFonts w:asciiTheme="majorHAnsi" w:eastAsiaTheme="majorEastAsia" w:hAnsiTheme="majorHAnsi" w:cstheme="majorBidi"/>
                  <w:color w:val="467886"/>
                </w:rPr>
                <w:t>Psykologisk historie og forskningsmetode (15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FF3CD80" w14:textId="2139612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6CA890" w14:textId="60D3048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E837D0" w14:textId="39E74D0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D88652E" w14:textId="29BD26B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9636A5" w14:textId="193430D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C67576" w14:textId="4538D9D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536314" w14:textId="2074FB9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4AD51BC0" w14:textId="5E87FBE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582646D" w14:textId="359D09F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43FAF614"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BAC897" w14:textId="3C8903B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6346</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1C7E675D" w14:textId="4E075252" w:rsidR="77DE4B49" w:rsidRDefault="77DE4B49" w:rsidP="003E6465">
            <w:pPr>
              <w:spacing w:after="0" w:line="240" w:lineRule="auto"/>
              <w:rPr>
                <w:rFonts w:asciiTheme="majorHAnsi" w:eastAsiaTheme="majorEastAsia" w:hAnsiTheme="majorHAnsi" w:cstheme="majorBidi"/>
                <w:color w:val="467886"/>
              </w:rPr>
            </w:pPr>
            <w:hyperlink r:id="rId57">
              <w:r w:rsidRPr="77DE4B49">
                <w:rPr>
                  <w:rStyle w:val="Hyperkobling"/>
                  <w:rFonts w:asciiTheme="majorHAnsi" w:eastAsiaTheme="majorEastAsia" w:hAnsiTheme="majorHAnsi" w:cstheme="majorBidi"/>
                  <w:color w:val="467886"/>
                </w:rPr>
                <w:t>Kollektiv arbeidsrett</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EA6F681" w14:textId="1803762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9783E89" w14:textId="1A04CA8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82C3DF0" w14:textId="42CFA26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E50489" w14:textId="34CE96C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A7874A" w14:textId="38BA8B9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6EAB858" w14:textId="0190EA2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F7C98E" w14:textId="3D60B4C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116C564E" w14:textId="28B3012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06BD71E4" w14:textId="1F9E3FC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573BE844"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F23E09C" w14:textId="7C4F069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6308</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5C35CF28" w14:textId="59DF2081" w:rsidR="77DE4B49" w:rsidRDefault="77DE4B49" w:rsidP="003E6465">
            <w:pPr>
              <w:spacing w:after="0" w:line="240" w:lineRule="auto"/>
              <w:rPr>
                <w:rFonts w:asciiTheme="majorHAnsi" w:eastAsiaTheme="majorEastAsia" w:hAnsiTheme="majorHAnsi" w:cstheme="majorBidi"/>
                <w:color w:val="467886"/>
              </w:rPr>
            </w:pPr>
            <w:hyperlink r:id="rId58">
              <w:r w:rsidRPr="77DE4B49">
                <w:rPr>
                  <w:rStyle w:val="Hyperkobling"/>
                  <w:rFonts w:asciiTheme="majorHAnsi" w:eastAsiaTheme="majorEastAsia" w:hAnsiTheme="majorHAnsi" w:cstheme="majorBidi"/>
                  <w:color w:val="467886"/>
                </w:rPr>
                <w:t>Internkommunikasjon og merkebygging</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02EBA7" w14:textId="625A00E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F3E6A2" w14:textId="5996A66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4A3A2C" w14:textId="02C0B91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7A872D8" w14:textId="679D2BE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9D33477" w14:textId="59704F8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F0AA0EF" w14:textId="276320E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0608426" w14:textId="79AC447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5E0AE271" w14:textId="014DC7E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4569B467" w14:textId="29FC052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40442B66"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A560A2" w14:textId="20C9424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6332</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6DAF34C6" w14:textId="34417A4C" w:rsidR="77DE4B49" w:rsidRDefault="77DE4B49" w:rsidP="003E6465">
            <w:pPr>
              <w:spacing w:after="0" w:line="240" w:lineRule="auto"/>
              <w:rPr>
                <w:rFonts w:asciiTheme="majorHAnsi" w:eastAsiaTheme="majorEastAsia" w:hAnsiTheme="majorHAnsi" w:cstheme="majorBidi"/>
                <w:color w:val="467886"/>
              </w:rPr>
            </w:pPr>
            <w:hyperlink r:id="rId59">
              <w:r w:rsidRPr="77DE4B49">
                <w:rPr>
                  <w:rStyle w:val="Hyperkobling"/>
                  <w:rFonts w:asciiTheme="majorHAnsi" w:eastAsiaTheme="majorEastAsia" w:hAnsiTheme="majorHAnsi" w:cstheme="majorBidi"/>
                  <w:color w:val="467886"/>
                </w:rPr>
                <w:t>Forbrukeradferd</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B43397" w14:textId="1230117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D83DBC" w14:textId="075ACF3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1CA4A4DF" w14:textId="103CB5B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42A9FDE" w14:textId="0194521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9C95BC5" w14:textId="114E875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3464DC9" w14:textId="1094EE4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0C40AD0" w14:textId="04A0A44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0652B4DD" w14:textId="5128781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2575813E" w14:textId="208832A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4D12B848"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A568B75" w14:textId="281E2E3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6272</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42B6D8AB" w14:textId="6935B99D" w:rsidR="77DE4B49" w:rsidRDefault="77DE4B49" w:rsidP="003E6465">
            <w:pPr>
              <w:spacing w:after="0" w:line="240" w:lineRule="auto"/>
              <w:rPr>
                <w:rFonts w:asciiTheme="majorHAnsi" w:eastAsiaTheme="majorEastAsia" w:hAnsiTheme="majorHAnsi" w:cstheme="majorBidi"/>
                <w:color w:val="467886"/>
              </w:rPr>
            </w:pPr>
            <w:hyperlink r:id="rId60">
              <w:r w:rsidRPr="77DE4B49">
                <w:rPr>
                  <w:rStyle w:val="Hyperkobling"/>
                  <w:rFonts w:asciiTheme="majorHAnsi" w:eastAsiaTheme="majorEastAsia" w:hAnsiTheme="majorHAnsi" w:cstheme="majorBidi"/>
                  <w:color w:val="467886"/>
                </w:rPr>
                <w:t>Markedskommunikasjon</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59A415" w14:textId="48A2CBC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1B59B7E" w14:textId="453AE9E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76145487" w14:textId="409C404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0D8BEFA" w14:textId="45680A0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C9D0023" w14:textId="53E0270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048B251" w14:textId="10917A2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93BFDEB" w14:textId="6808F01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7D538BBB" w14:textId="2C9EAAD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4951324C" w14:textId="54DBD45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73342D2F"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BD720CC" w14:textId="32BBEF1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6281</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28588BB0" w14:textId="7FCC5D08" w:rsidR="77DE4B49" w:rsidRDefault="77DE4B49" w:rsidP="003E6465">
            <w:pPr>
              <w:spacing w:after="0" w:line="240" w:lineRule="auto"/>
              <w:rPr>
                <w:rFonts w:asciiTheme="majorHAnsi" w:eastAsiaTheme="majorEastAsia" w:hAnsiTheme="majorHAnsi" w:cstheme="majorBidi"/>
                <w:color w:val="467886"/>
              </w:rPr>
            </w:pPr>
            <w:hyperlink r:id="rId61">
              <w:r w:rsidRPr="77DE4B49">
                <w:rPr>
                  <w:rStyle w:val="Hyperkobling"/>
                  <w:rFonts w:asciiTheme="majorHAnsi" w:eastAsiaTheme="majorEastAsia" w:hAnsiTheme="majorHAnsi" w:cstheme="majorBidi"/>
                  <w:color w:val="467886"/>
                </w:rPr>
                <w:t>Salgsledelse</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C64C338" w14:textId="566F686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DF277AA" w14:textId="266B004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DAE8F8"/>
            <w:tcMar>
              <w:left w:w="60" w:type="dxa"/>
              <w:right w:w="60" w:type="dxa"/>
            </w:tcMar>
            <w:vAlign w:val="center"/>
          </w:tcPr>
          <w:p w14:paraId="17FD9657" w14:textId="0D70EB0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1AD85EB" w14:textId="4CD9031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621861C" w14:textId="15BBEB3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B068F5A" w14:textId="6F05648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7A2EB8B1" w14:textId="2C1D0C1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VF</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12CE6859" w14:textId="2FC29CB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012E2D8D" w14:textId="190E6FC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70C20897"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2186AED" w14:textId="0E45972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6027</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5F0232F5" w14:textId="101CD498" w:rsidR="77DE4B49" w:rsidRDefault="77DE4B49" w:rsidP="003E6465">
            <w:pPr>
              <w:spacing w:after="0" w:line="240" w:lineRule="auto"/>
              <w:rPr>
                <w:rFonts w:asciiTheme="majorHAnsi" w:eastAsiaTheme="majorEastAsia" w:hAnsiTheme="majorHAnsi" w:cstheme="majorBidi"/>
                <w:color w:val="467886"/>
              </w:rPr>
            </w:pPr>
            <w:hyperlink r:id="rId62">
              <w:r w:rsidRPr="77DE4B49">
                <w:rPr>
                  <w:rStyle w:val="Hyperkobling"/>
                  <w:rFonts w:asciiTheme="majorHAnsi" w:eastAsiaTheme="majorEastAsia" w:hAnsiTheme="majorHAnsi" w:cstheme="majorBidi"/>
                  <w:color w:val="467886"/>
                </w:rPr>
                <w:t>Key Account Management</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BF705EB" w14:textId="01E37C4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1CAB32" w14:textId="1388D56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DAE8F8"/>
            <w:tcMar>
              <w:left w:w="60" w:type="dxa"/>
              <w:right w:w="60" w:type="dxa"/>
            </w:tcMar>
            <w:vAlign w:val="center"/>
          </w:tcPr>
          <w:p w14:paraId="40DC5473" w14:textId="2EDDBC2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E018196" w14:textId="651C7E0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D680B0E" w14:textId="75774F1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D5EB2BF" w14:textId="44DFDFE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404DC12" w14:textId="1A4363C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4EE223D6" w14:textId="62E5E8F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263F3D0A" w14:textId="62CB4EA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603702B5"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CE43A0" w14:textId="69320B6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6314</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067D4BAB" w14:textId="0EEC29A7" w:rsidR="77DE4B49" w:rsidRDefault="77DE4B49" w:rsidP="003E6465">
            <w:pPr>
              <w:spacing w:after="0" w:line="240" w:lineRule="auto"/>
              <w:rPr>
                <w:rFonts w:asciiTheme="majorHAnsi" w:eastAsiaTheme="majorEastAsia" w:hAnsiTheme="majorHAnsi" w:cstheme="majorBidi"/>
                <w:color w:val="467886"/>
              </w:rPr>
            </w:pPr>
            <w:hyperlink r:id="rId63">
              <w:r w:rsidRPr="77DE4B49">
                <w:rPr>
                  <w:rStyle w:val="Hyperkobling"/>
                  <w:rFonts w:asciiTheme="majorHAnsi" w:eastAsiaTheme="majorEastAsia" w:hAnsiTheme="majorHAnsi" w:cstheme="majorBidi"/>
                  <w:color w:val="467886"/>
                </w:rPr>
                <w:t>Co-creation</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0507812" w14:textId="66518B3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0D635B2" w14:textId="1A7777C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8DD454" w14:textId="663EDC3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xml:space="preserve">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1902EB2" w14:textId="07E401B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2C356A3" w14:textId="0542A90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220DBDE" w14:textId="238DE19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EBBCEA" w14:textId="2DD7B7E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53F06350" w14:textId="60FE7C1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1B448CA" w14:textId="1566840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4FFAFEBF"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377550" w14:textId="6EDCEBF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7210</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44DB3302" w14:textId="00E752C0" w:rsidR="77DE4B49" w:rsidRDefault="77DE4B49" w:rsidP="003E6465">
            <w:pPr>
              <w:spacing w:after="0" w:line="240" w:lineRule="auto"/>
              <w:rPr>
                <w:rFonts w:asciiTheme="majorHAnsi" w:eastAsiaTheme="majorEastAsia" w:hAnsiTheme="majorHAnsi" w:cstheme="majorBidi"/>
                <w:color w:val="467886"/>
              </w:rPr>
            </w:pPr>
            <w:hyperlink r:id="rId64">
              <w:r w:rsidRPr="77DE4B49">
                <w:rPr>
                  <w:rStyle w:val="Hyperkobling"/>
                  <w:rFonts w:asciiTheme="majorHAnsi" w:eastAsiaTheme="majorEastAsia" w:hAnsiTheme="majorHAnsi" w:cstheme="majorBidi"/>
                  <w:color w:val="467886"/>
                </w:rPr>
                <w:t>Politikk og påvirkning</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9D0BEA" w14:textId="793111E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EBFB3B6" w14:textId="7277BC0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5086DE2" w14:textId="2869FD0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635336" w14:textId="56C84DA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E7C13FA" w14:textId="70920BF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5A2448C" w14:textId="41C019B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893307D" w14:textId="03DF607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320FB36A" w14:textId="44EE888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2780EAA1" w14:textId="4C0913F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04DB9856"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80AF74D" w14:textId="3612B8F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lastRenderedPageBreak/>
              <w:t>6004</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1F33573E" w14:textId="4812E0B7" w:rsidR="77DE4B49" w:rsidRDefault="77DE4B49" w:rsidP="003E6465">
            <w:pPr>
              <w:spacing w:after="0" w:line="240" w:lineRule="auto"/>
              <w:rPr>
                <w:rFonts w:asciiTheme="majorHAnsi" w:eastAsiaTheme="majorEastAsia" w:hAnsiTheme="majorHAnsi" w:cstheme="majorBidi"/>
                <w:color w:val="467886"/>
              </w:rPr>
            </w:pPr>
            <w:hyperlink r:id="rId65">
              <w:r w:rsidRPr="77DE4B49">
                <w:rPr>
                  <w:rStyle w:val="Hyperkobling"/>
                  <w:rFonts w:asciiTheme="majorHAnsi" w:eastAsiaTheme="majorEastAsia" w:hAnsiTheme="majorHAnsi" w:cstheme="majorBidi"/>
                  <w:color w:val="467886"/>
                </w:rPr>
                <w:t>Investering og finansiering</w:t>
              </w:r>
            </w:hyperlink>
          </w:p>
        </w:tc>
        <w:tc>
          <w:tcPr>
            <w:tcW w:w="91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75044CD9" w14:textId="457AB7C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CFAE39" w14:textId="235E460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556A20B" w14:textId="7B9A576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578EB2B" w14:textId="0FE77C7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3B8D9D9" w14:textId="722C406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EACFEB" w14:textId="5987434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6D28FD2" w14:textId="667FDEA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49674A85" w14:textId="2E0FF1C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581ACDE1" w14:textId="11AD98D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46750321"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FAFB89" w14:textId="03054D9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6002</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5F20B90A" w14:textId="5CD564B0" w:rsidR="77DE4B49" w:rsidRDefault="77DE4B49" w:rsidP="003E6465">
            <w:pPr>
              <w:spacing w:after="0" w:line="240" w:lineRule="auto"/>
              <w:rPr>
                <w:rFonts w:asciiTheme="majorHAnsi" w:eastAsiaTheme="majorEastAsia" w:hAnsiTheme="majorHAnsi" w:cstheme="majorBidi"/>
                <w:color w:val="467886"/>
              </w:rPr>
            </w:pPr>
            <w:hyperlink r:id="rId66">
              <w:r w:rsidRPr="77DE4B49">
                <w:rPr>
                  <w:rStyle w:val="Hyperkobling"/>
                  <w:rFonts w:asciiTheme="majorHAnsi" w:eastAsiaTheme="majorEastAsia" w:hAnsiTheme="majorHAnsi" w:cstheme="majorBidi"/>
                  <w:color w:val="467886"/>
                </w:rPr>
                <w:t>Økonomistyring</w:t>
              </w:r>
            </w:hyperlink>
          </w:p>
        </w:tc>
        <w:tc>
          <w:tcPr>
            <w:tcW w:w="91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7945E242" w14:textId="5B56FED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8923173" w14:textId="0D07F0A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95BCDB4" w14:textId="330147D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7C3E0B9" w14:textId="20D5369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0B8D626" w14:textId="731E257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51C94B3" w14:textId="70402A7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B7269F3" w14:textId="51A01B4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0EA49E21" w14:textId="68C0740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1B8C3235" w14:textId="17F1B8B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2F5C4CDD"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5473BFA" w14:textId="5A3A6AF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6084</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74CDAC89" w14:textId="12806571" w:rsidR="77DE4B49" w:rsidRDefault="77DE4B49" w:rsidP="003E6465">
            <w:pPr>
              <w:spacing w:after="0" w:line="240" w:lineRule="auto"/>
              <w:rPr>
                <w:rFonts w:asciiTheme="majorHAnsi" w:eastAsiaTheme="majorEastAsia" w:hAnsiTheme="majorHAnsi" w:cstheme="majorBidi"/>
                <w:color w:val="467886"/>
              </w:rPr>
            </w:pPr>
            <w:hyperlink r:id="rId67">
              <w:r w:rsidRPr="77DE4B49">
                <w:rPr>
                  <w:rStyle w:val="Hyperkobling"/>
                  <w:rFonts w:asciiTheme="majorHAnsi" w:eastAsiaTheme="majorEastAsia" w:hAnsiTheme="majorHAnsi" w:cstheme="majorBidi"/>
                  <w:color w:val="467886"/>
                </w:rPr>
                <w:t>Finansregnskap</w:t>
              </w:r>
            </w:hyperlink>
          </w:p>
        </w:tc>
        <w:tc>
          <w:tcPr>
            <w:tcW w:w="91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642B05E5" w14:textId="2C360BF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554E6A" w14:textId="65D8EBD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22606FA" w14:textId="08945FC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1AF34FD" w14:textId="58361A1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AC6329" w14:textId="4533BA3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39B6EA7" w14:textId="7540D87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078FF8E" w14:textId="1899807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7034B9DD" w14:textId="1F9FEF7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4900CED0" w14:textId="4D807BE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2B77A586"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F3BF00" w14:textId="20982CE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6322</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32D9C313" w14:textId="774AE668" w:rsidR="77DE4B49" w:rsidRDefault="77DE4B49" w:rsidP="003E6465">
            <w:pPr>
              <w:spacing w:after="0" w:line="240" w:lineRule="auto"/>
              <w:rPr>
                <w:rFonts w:asciiTheme="majorHAnsi" w:eastAsiaTheme="majorEastAsia" w:hAnsiTheme="majorHAnsi" w:cstheme="majorBidi"/>
                <w:color w:val="467886"/>
              </w:rPr>
            </w:pPr>
            <w:hyperlink r:id="rId68">
              <w:r w:rsidRPr="77DE4B49">
                <w:rPr>
                  <w:rStyle w:val="Hyperkobling"/>
                  <w:rFonts w:asciiTheme="majorHAnsi" w:eastAsiaTheme="majorEastAsia" w:hAnsiTheme="majorHAnsi" w:cstheme="majorBidi"/>
                  <w:color w:val="467886"/>
                </w:rPr>
                <w:t>Makroøkonomi</w:t>
              </w:r>
            </w:hyperlink>
          </w:p>
        </w:tc>
        <w:tc>
          <w:tcPr>
            <w:tcW w:w="91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0CDF0CCC" w14:textId="019DD8F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2CBF112" w14:textId="1356C26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7C26162" w14:textId="30F18D4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31C419A" w14:textId="18F0671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B75487" w14:textId="7C44F93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438CEA" w14:textId="087CACE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E34F779" w14:textId="7E1A7C4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7C23423A" w14:textId="482BCCB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2F1B0DD" w14:textId="318E760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0563AC52"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B1F788D" w14:textId="58621DA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6088</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4439E989" w14:textId="58304ECC" w:rsidR="77DE4B49" w:rsidRDefault="77DE4B49" w:rsidP="003E6465">
            <w:pPr>
              <w:spacing w:after="0" w:line="240" w:lineRule="auto"/>
              <w:rPr>
                <w:rFonts w:asciiTheme="majorHAnsi" w:eastAsiaTheme="majorEastAsia" w:hAnsiTheme="majorHAnsi" w:cstheme="majorBidi"/>
                <w:color w:val="467886"/>
              </w:rPr>
            </w:pPr>
            <w:hyperlink r:id="rId69">
              <w:r w:rsidRPr="77DE4B49">
                <w:rPr>
                  <w:rStyle w:val="Hyperkobling"/>
                  <w:rFonts w:asciiTheme="majorHAnsi" w:eastAsiaTheme="majorEastAsia" w:hAnsiTheme="majorHAnsi" w:cstheme="majorBidi"/>
                  <w:color w:val="467886"/>
                </w:rPr>
                <w:t>Finansregnskap og regnskapsteori (15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F24A7FD" w14:textId="799CCD3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2858FBD" w14:textId="2675B29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1B7FA4E" w14:textId="05343AF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AF7D152" w14:textId="199D263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A14C15C" w14:textId="33527E9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484AE3" w14:textId="7C3575F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C266B7" w14:textId="1FE3AF1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52C4A64F" w14:textId="322E989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0980E10" w14:textId="073005F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44635E2B"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0709323" w14:textId="1B7C861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6090</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768683B2" w14:textId="50927341" w:rsidR="77DE4B49" w:rsidRDefault="77DE4B49" w:rsidP="003E6465">
            <w:pPr>
              <w:spacing w:after="0" w:line="240" w:lineRule="auto"/>
              <w:rPr>
                <w:rFonts w:asciiTheme="majorHAnsi" w:eastAsiaTheme="majorEastAsia" w:hAnsiTheme="majorHAnsi" w:cstheme="majorBidi"/>
                <w:color w:val="467886"/>
              </w:rPr>
            </w:pPr>
            <w:hyperlink r:id="rId70">
              <w:r w:rsidRPr="77DE4B49">
                <w:rPr>
                  <w:rStyle w:val="Hyperkobling"/>
                  <w:rFonts w:asciiTheme="majorHAnsi" w:eastAsiaTheme="majorEastAsia" w:hAnsiTheme="majorHAnsi" w:cstheme="majorBidi"/>
                  <w:color w:val="467886"/>
                </w:rPr>
                <w:t>Årsregnskap og god regnskapsskikk</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722933A" w14:textId="769F689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6CDC4DA" w14:textId="6878725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EF3E7A5" w14:textId="45EEABF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292C77" w14:textId="4204A1D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DB4F36" w14:textId="3902E07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E4B8F15" w14:textId="359D62A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2CD2400" w14:textId="1092514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1E1AF32B" w14:textId="5DB3D5C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3C73D83" w14:textId="1992E9B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51F0ADDA"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BC2DB7" w14:textId="3E6723A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6091</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3F964AB5" w14:textId="5300718B" w:rsidR="77DE4B49" w:rsidRDefault="77DE4B49" w:rsidP="003E6465">
            <w:pPr>
              <w:spacing w:after="0" w:line="240" w:lineRule="auto"/>
              <w:rPr>
                <w:rFonts w:asciiTheme="majorHAnsi" w:eastAsiaTheme="majorEastAsia" w:hAnsiTheme="majorHAnsi" w:cstheme="majorBidi"/>
                <w:color w:val="467886"/>
              </w:rPr>
            </w:pPr>
            <w:hyperlink r:id="rId71">
              <w:r w:rsidRPr="77DE4B49">
                <w:rPr>
                  <w:rStyle w:val="Hyperkobling"/>
                  <w:rFonts w:asciiTheme="majorHAnsi" w:eastAsiaTheme="majorEastAsia" w:hAnsiTheme="majorHAnsi" w:cstheme="majorBidi"/>
                  <w:color w:val="467886"/>
                </w:rPr>
                <w:t>Regnskapsføreryrket og regnskapsorganisering</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250A20" w14:textId="66806B3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8D45AC" w14:textId="3EA9DFC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58A8D0" w14:textId="6A244E5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A2CA20F" w14:textId="4EB1839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163797E" w14:textId="54A6D43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D22495" w14:textId="4B904EC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DB977C7" w14:textId="78A67EF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2580D4F4" w14:textId="6A938AE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24E7FDD" w14:textId="6060F26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188CE2A2"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B60E484" w14:textId="3FBE4FA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6018</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717867DE" w14:textId="7D17C888" w:rsidR="77DE4B49" w:rsidRDefault="77DE4B49" w:rsidP="003E6465">
            <w:pPr>
              <w:spacing w:after="0" w:line="240" w:lineRule="auto"/>
              <w:rPr>
                <w:rFonts w:asciiTheme="majorHAnsi" w:eastAsiaTheme="majorEastAsia" w:hAnsiTheme="majorHAnsi" w:cstheme="majorBidi"/>
                <w:color w:val="467886"/>
              </w:rPr>
            </w:pPr>
            <w:hyperlink r:id="rId72">
              <w:r w:rsidRPr="77DE4B49">
                <w:rPr>
                  <w:rStyle w:val="Hyperkobling"/>
                  <w:rFonts w:asciiTheme="majorHAnsi" w:eastAsiaTheme="majorEastAsia" w:hAnsiTheme="majorHAnsi" w:cstheme="majorBidi"/>
                  <w:color w:val="467886"/>
                </w:rPr>
                <w:t>Skatterett 1+2 (15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AA037A" w14:textId="71DF767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38EDD2D" w14:textId="5359B02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5B590C" w14:textId="471C744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325A629" w14:textId="75A68AB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0AAC49" w14:textId="125CFC3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B859F37" w14:textId="59AAB55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1CC2AF" w14:textId="644AFBF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7538F99C" w14:textId="22EE95E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76A7F046" w14:textId="15D3AF4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5509F803"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6C40E19" w14:textId="124BB9A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6064</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1EC35887" w14:textId="0658B796" w:rsidR="77DE4B49" w:rsidRDefault="77DE4B49" w:rsidP="003E6465">
            <w:pPr>
              <w:spacing w:after="0" w:line="240" w:lineRule="auto"/>
              <w:rPr>
                <w:rFonts w:asciiTheme="majorHAnsi" w:eastAsiaTheme="majorEastAsia" w:hAnsiTheme="majorHAnsi" w:cstheme="majorBidi"/>
                <w:color w:val="467886"/>
              </w:rPr>
            </w:pPr>
            <w:hyperlink r:id="rId73">
              <w:r w:rsidRPr="77DE4B49">
                <w:rPr>
                  <w:rStyle w:val="Hyperkobling"/>
                  <w:rFonts w:asciiTheme="majorHAnsi" w:eastAsiaTheme="majorEastAsia" w:hAnsiTheme="majorHAnsi" w:cstheme="majorBidi"/>
                  <w:color w:val="467886"/>
                </w:rPr>
                <w:t>Skatterett 2</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0F70D8" w14:textId="012FFA9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EDD788" w14:textId="1927C5C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86A369C" w14:textId="02A1E27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504856" w14:textId="0D45EEC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3EFBD2E" w14:textId="27DF3D0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3541E25" w14:textId="467AD68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B32FFBB" w14:textId="3C301A8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2921076C" w14:textId="200F6FB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6170D230" w14:textId="05DD290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24FDF9F1"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F152110" w14:textId="0152CD7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6082</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31FC352F" w14:textId="7A6C2B7F" w:rsidR="77DE4B49" w:rsidRDefault="77DE4B49" w:rsidP="003E6465">
            <w:pPr>
              <w:spacing w:after="0" w:line="240" w:lineRule="auto"/>
              <w:rPr>
                <w:rFonts w:asciiTheme="majorHAnsi" w:eastAsiaTheme="majorEastAsia" w:hAnsiTheme="majorHAnsi" w:cstheme="majorBidi"/>
                <w:color w:val="467886"/>
              </w:rPr>
            </w:pPr>
            <w:hyperlink r:id="rId74">
              <w:r w:rsidRPr="77DE4B49">
                <w:rPr>
                  <w:rStyle w:val="Hyperkobling"/>
                  <w:rFonts w:asciiTheme="majorHAnsi" w:eastAsiaTheme="majorEastAsia" w:hAnsiTheme="majorHAnsi" w:cstheme="majorBidi"/>
                  <w:color w:val="467886"/>
                </w:rPr>
                <w:t>Skatterett 1</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432D69" w14:textId="0BAB76A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12FE777" w14:textId="6447B51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C387AE" w14:textId="658BE3C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904A713" w14:textId="4589C23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5A2157" w14:textId="1117883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54703A" w14:textId="40637C2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90F697" w14:textId="359BE0D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7343C953" w14:textId="659172B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2729DE67" w14:textId="014B706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72C57C4E"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AFC7D9A" w14:textId="5A4D033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6086</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02B3346B" w14:textId="6E82F3FF" w:rsidR="77DE4B49" w:rsidRDefault="77DE4B49" w:rsidP="003E6465">
            <w:pPr>
              <w:spacing w:after="0" w:line="240" w:lineRule="auto"/>
              <w:rPr>
                <w:rFonts w:asciiTheme="majorHAnsi" w:eastAsiaTheme="majorEastAsia" w:hAnsiTheme="majorHAnsi" w:cstheme="majorBidi"/>
                <w:color w:val="467886"/>
              </w:rPr>
            </w:pPr>
            <w:hyperlink r:id="rId75">
              <w:r w:rsidRPr="77DE4B49">
                <w:rPr>
                  <w:rStyle w:val="Hyperkobling"/>
                  <w:rFonts w:asciiTheme="majorHAnsi" w:eastAsiaTheme="majorEastAsia" w:hAnsiTheme="majorHAnsi" w:cstheme="majorBidi"/>
                  <w:color w:val="467886"/>
                </w:rPr>
                <w:t>Foretaksrett</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0EB339C" w14:textId="1C1B6AA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079F62" w14:textId="4D37A01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AFEBC5" w14:textId="46AAC3B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E95C07B" w14:textId="5511009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EB268B" w14:textId="152584C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41D235" w14:textId="482DB89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05726E" w14:textId="263C9FB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03186084" w14:textId="0801A70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5B05746F" w14:textId="07E2DF8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5FFD5324"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44EC920" w14:textId="1D9E506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6087</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21211F73" w14:textId="04900908" w:rsidR="77DE4B49" w:rsidRDefault="77DE4B49" w:rsidP="003E6465">
            <w:pPr>
              <w:spacing w:after="0" w:line="240" w:lineRule="auto"/>
              <w:rPr>
                <w:rFonts w:asciiTheme="majorHAnsi" w:eastAsiaTheme="majorEastAsia" w:hAnsiTheme="majorHAnsi" w:cstheme="majorBidi"/>
                <w:color w:val="467886"/>
              </w:rPr>
            </w:pPr>
            <w:hyperlink r:id="rId76">
              <w:r w:rsidRPr="77DE4B49">
                <w:rPr>
                  <w:rStyle w:val="Hyperkobling"/>
                  <w:rFonts w:asciiTheme="majorHAnsi" w:eastAsiaTheme="majorEastAsia" w:hAnsiTheme="majorHAnsi" w:cstheme="majorBidi"/>
                  <w:color w:val="467886"/>
                </w:rPr>
                <w:t>Foretaksrett II</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0D658D" w14:textId="68F1259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655D1B" w14:textId="63DBB77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D749E6" w14:textId="289E1CB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A168396" w14:textId="6FDB7D1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58E3B6C" w14:textId="2FC25ED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04A3CE1" w14:textId="7A0299F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F631B0E" w14:textId="2E9ED22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AE9F8"/>
            <w:tcMar>
              <w:left w:w="60" w:type="dxa"/>
              <w:right w:w="60" w:type="dxa"/>
            </w:tcMar>
            <w:vAlign w:val="center"/>
          </w:tcPr>
          <w:p w14:paraId="3A24A65D" w14:textId="41664BD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41B64758" w14:textId="27EBC00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117A9538"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88BECB" w14:textId="79DFC6F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6313</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6FB29898" w14:textId="46330456" w:rsidR="77DE4B49" w:rsidRDefault="77DE4B49" w:rsidP="003E6465">
            <w:pPr>
              <w:spacing w:after="0" w:line="240" w:lineRule="auto"/>
              <w:rPr>
                <w:rFonts w:asciiTheme="majorHAnsi" w:eastAsiaTheme="majorEastAsia" w:hAnsiTheme="majorHAnsi" w:cstheme="majorBidi"/>
                <w:color w:val="467886"/>
              </w:rPr>
            </w:pPr>
            <w:hyperlink r:id="rId77">
              <w:r w:rsidRPr="77DE4B49">
                <w:rPr>
                  <w:rStyle w:val="Hyperkobling"/>
                  <w:rFonts w:asciiTheme="majorHAnsi" w:eastAsiaTheme="majorEastAsia" w:hAnsiTheme="majorHAnsi" w:cstheme="majorBidi"/>
                  <w:color w:val="467886"/>
                </w:rPr>
                <w:t>Bacheloroppgave i HR og personalledelse (15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DB3D99A" w14:textId="17CD3DE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0FC411F" w14:textId="50B19C5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ABB818F" w14:textId="78010DF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BA4282" w14:textId="33AC908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4E2C23F" w14:textId="50196F5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A18EB34" w14:textId="73C77C4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6DD16B6" w14:textId="4821D11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48494908" w14:textId="6CEA5B3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4CDFB164" w14:textId="23260D0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r>
      <w:tr w:rsidR="77DE4B49" w14:paraId="0A6FD292"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B51A154" w14:textId="7C71231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6274</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420F7A66" w14:textId="5019E28D" w:rsidR="77DE4B49" w:rsidRDefault="77DE4B49" w:rsidP="003E6465">
            <w:pPr>
              <w:spacing w:after="0" w:line="240" w:lineRule="auto"/>
              <w:rPr>
                <w:rFonts w:asciiTheme="majorHAnsi" w:eastAsiaTheme="majorEastAsia" w:hAnsiTheme="majorHAnsi" w:cstheme="majorBidi"/>
                <w:color w:val="467886"/>
              </w:rPr>
            </w:pPr>
            <w:hyperlink r:id="rId78">
              <w:r w:rsidRPr="77DE4B49">
                <w:rPr>
                  <w:rStyle w:val="Hyperkobling"/>
                  <w:rFonts w:asciiTheme="majorHAnsi" w:eastAsiaTheme="majorEastAsia" w:hAnsiTheme="majorHAnsi" w:cstheme="majorBidi"/>
                  <w:color w:val="467886"/>
                </w:rPr>
                <w:t>Samfunnsøkonomi II</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BB6D23B" w14:textId="0A0752B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980F45" w14:textId="44E9CFD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23A1EA1" w14:textId="57CDB4C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1015708" w14:textId="6CF2666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4BFC749" w14:textId="043B323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481B14" w14:textId="710A0ED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157EF0B" w14:textId="7CA6CAF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tcMar>
              <w:left w:w="60" w:type="dxa"/>
              <w:right w:w="60" w:type="dxa"/>
            </w:tcMar>
            <w:vAlign w:val="center"/>
          </w:tcPr>
          <w:p w14:paraId="69BDE3B4" w14:textId="2EAE2D0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47C1A2A0" w14:textId="6B5EEE7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433A9355"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2845D61" w14:textId="3F169B5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5347</w:t>
            </w:r>
          </w:p>
        </w:tc>
        <w:tc>
          <w:tcPr>
            <w:tcW w:w="2293" w:type="dxa"/>
            <w:tcBorders>
              <w:top w:val="single" w:sz="6" w:space="0" w:color="auto"/>
              <w:left w:val="single" w:sz="6" w:space="0" w:color="auto"/>
              <w:bottom w:val="single" w:sz="6" w:space="0" w:color="auto"/>
              <w:right w:val="nil"/>
            </w:tcBorders>
            <w:shd w:val="clear" w:color="auto" w:fill="FFFFFF" w:themeFill="background1"/>
            <w:tcMar>
              <w:left w:w="60" w:type="dxa"/>
              <w:right w:w="60" w:type="dxa"/>
            </w:tcMar>
            <w:vAlign w:val="center"/>
          </w:tcPr>
          <w:p w14:paraId="36CE124D" w14:textId="4B00F330" w:rsidR="77DE4B49" w:rsidRDefault="77DE4B49" w:rsidP="003E6465">
            <w:pPr>
              <w:spacing w:after="0" w:line="240" w:lineRule="auto"/>
              <w:rPr>
                <w:rFonts w:asciiTheme="majorHAnsi" w:eastAsiaTheme="majorEastAsia" w:hAnsiTheme="majorHAnsi" w:cstheme="majorBidi"/>
                <w:color w:val="467886"/>
              </w:rPr>
            </w:pPr>
            <w:hyperlink r:id="rId79">
              <w:r w:rsidRPr="77DE4B49">
                <w:rPr>
                  <w:rStyle w:val="Hyperkobling"/>
                  <w:rFonts w:asciiTheme="majorHAnsi" w:eastAsiaTheme="majorEastAsia" w:hAnsiTheme="majorHAnsi" w:cstheme="majorBidi"/>
                  <w:color w:val="467886"/>
                </w:rPr>
                <w:t>Flerkulturell pedagogikk (15 stp)</w:t>
              </w:r>
            </w:hyperlink>
          </w:p>
        </w:tc>
        <w:tc>
          <w:tcPr>
            <w:tcW w:w="9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129631F" w14:textId="23A5A13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83656D7" w14:textId="4A2A474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0237E35" w14:textId="3A60E4E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3C9F1D84" w14:textId="5C1A086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D1E51D1" w14:textId="52BE376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863DBD8" w14:textId="1577A3E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469FCF7" w14:textId="1F46881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FFFFFF" w:themeFill="background1"/>
            <w:tcMar>
              <w:left w:w="60" w:type="dxa"/>
              <w:right w:w="60" w:type="dxa"/>
            </w:tcMar>
            <w:vAlign w:val="center"/>
          </w:tcPr>
          <w:p w14:paraId="00A96A8E" w14:textId="41F1305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DAE8F8"/>
            <w:tcMar>
              <w:left w:w="60" w:type="dxa"/>
              <w:right w:w="60" w:type="dxa"/>
            </w:tcMar>
            <w:vAlign w:val="center"/>
          </w:tcPr>
          <w:p w14:paraId="4D1A4DCF" w14:textId="787EDA8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12317154"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336F075" w14:textId="3F5F899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5350</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6CE408FC" w14:textId="1DC4407B" w:rsidR="77DE4B49" w:rsidRDefault="77DE4B49" w:rsidP="003E6465">
            <w:pPr>
              <w:spacing w:after="0" w:line="240" w:lineRule="auto"/>
              <w:rPr>
                <w:rFonts w:asciiTheme="majorHAnsi" w:eastAsiaTheme="majorEastAsia" w:hAnsiTheme="majorHAnsi" w:cstheme="majorBidi"/>
                <w:color w:val="467886"/>
              </w:rPr>
            </w:pPr>
            <w:hyperlink r:id="rId80">
              <w:r w:rsidRPr="77DE4B49">
                <w:rPr>
                  <w:rStyle w:val="Hyperkobling"/>
                  <w:rFonts w:asciiTheme="majorHAnsi" w:eastAsiaTheme="majorEastAsia" w:hAnsiTheme="majorHAnsi" w:cstheme="majorBidi"/>
                  <w:color w:val="467886"/>
                </w:rPr>
                <w:t>Pedagogisk psykologi</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03D70DD" w14:textId="0B78BF2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2B4A85D" w14:textId="2FFFF98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9B6A94" w14:textId="0E1EE28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7D0464A" w14:textId="2DDDC87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40F593" w14:textId="32087C6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B7C3442" w14:textId="2EF5609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E3DBAA" w14:textId="5307F5C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tcMar>
              <w:left w:w="60" w:type="dxa"/>
              <w:right w:w="60" w:type="dxa"/>
            </w:tcMar>
            <w:vAlign w:val="center"/>
          </w:tcPr>
          <w:p w14:paraId="4AB84998" w14:textId="1D0C006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20AD623D" w14:textId="1DC263B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7B8B8369"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B8A82DD" w14:textId="045C3EF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5351</w:t>
            </w:r>
          </w:p>
        </w:tc>
        <w:tc>
          <w:tcPr>
            <w:tcW w:w="2293" w:type="dxa"/>
            <w:tcBorders>
              <w:top w:val="single" w:sz="6" w:space="0" w:color="auto"/>
              <w:left w:val="single" w:sz="6" w:space="0" w:color="auto"/>
              <w:bottom w:val="single" w:sz="6" w:space="0" w:color="auto"/>
              <w:right w:val="nil"/>
            </w:tcBorders>
            <w:shd w:val="clear" w:color="auto" w:fill="FFFFFF" w:themeFill="background1"/>
            <w:tcMar>
              <w:left w:w="60" w:type="dxa"/>
              <w:right w:w="60" w:type="dxa"/>
            </w:tcMar>
            <w:vAlign w:val="center"/>
          </w:tcPr>
          <w:p w14:paraId="463F8CD7" w14:textId="3BEC6FCE" w:rsidR="77DE4B49" w:rsidRDefault="77DE4B49" w:rsidP="003E6465">
            <w:pPr>
              <w:spacing w:after="0" w:line="240" w:lineRule="auto"/>
              <w:rPr>
                <w:rFonts w:asciiTheme="majorHAnsi" w:eastAsiaTheme="majorEastAsia" w:hAnsiTheme="majorHAnsi" w:cstheme="majorBidi"/>
                <w:color w:val="467886"/>
              </w:rPr>
            </w:pPr>
            <w:hyperlink r:id="rId81">
              <w:r w:rsidRPr="77DE4B49">
                <w:rPr>
                  <w:rStyle w:val="Hyperkobling"/>
                  <w:rFonts w:asciiTheme="majorHAnsi" w:eastAsiaTheme="majorEastAsia" w:hAnsiTheme="majorHAnsi" w:cstheme="majorBidi"/>
                  <w:color w:val="467886"/>
                </w:rPr>
                <w:t>Pedagogisk sosiologi</w:t>
              </w:r>
            </w:hyperlink>
          </w:p>
        </w:tc>
        <w:tc>
          <w:tcPr>
            <w:tcW w:w="9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8ADC446" w14:textId="3C1207F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FD148E6" w14:textId="4812911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AC8341D" w14:textId="0C62CD8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9CFB891" w14:textId="73512EC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22A5048" w14:textId="25ED657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6D0B954" w14:textId="5C4ACC0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6D8B357" w14:textId="6F15108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FFFFFF" w:themeFill="background1"/>
            <w:tcMar>
              <w:left w:w="60" w:type="dxa"/>
              <w:right w:w="60" w:type="dxa"/>
            </w:tcMar>
            <w:vAlign w:val="center"/>
          </w:tcPr>
          <w:p w14:paraId="6CCE4D0A" w14:textId="4662A37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6F8C70B" w14:textId="3F1AABE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39DADE61"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31A815F" w14:textId="7973847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5352</w:t>
            </w:r>
          </w:p>
        </w:tc>
        <w:tc>
          <w:tcPr>
            <w:tcW w:w="2293" w:type="dxa"/>
            <w:tcBorders>
              <w:top w:val="single" w:sz="6" w:space="0" w:color="auto"/>
              <w:left w:val="single" w:sz="6" w:space="0" w:color="auto"/>
              <w:bottom w:val="single" w:sz="6" w:space="0" w:color="auto"/>
              <w:right w:val="nil"/>
            </w:tcBorders>
            <w:shd w:val="clear" w:color="auto" w:fill="FFFFFF" w:themeFill="background1"/>
            <w:tcMar>
              <w:left w:w="60" w:type="dxa"/>
              <w:right w:w="60" w:type="dxa"/>
            </w:tcMar>
            <w:vAlign w:val="center"/>
          </w:tcPr>
          <w:p w14:paraId="0D1BBFCA" w14:textId="1D15CC68" w:rsidR="77DE4B49" w:rsidRDefault="77DE4B49" w:rsidP="003E6465">
            <w:pPr>
              <w:spacing w:after="0" w:line="240" w:lineRule="auto"/>
              <w:rPr>
                <w:rFonts w:asciiTheme="majorHAnsi" w:eastAsiaTheme="majorEastAsia" w:hAnsiTheme="majorHAnsi" w:cstheme="majorBidi"/>
                <w:color w:val="467886"/>
              </w:rPr>
            </w:pPr>
            <w:hyperlink r:id="rId82">
              <w:r w:rsidRPr="77DE4B49">
                <w:rPr>
                  <w:rStyle w:val="Hyperkobling"/>
                  <w:rFonts w:asciiTheme="majorHAnsi" w:eastAsiaTheme="majorEastAsia" w:hAnsiTheme="majorHAnsi" w:cstheme="majorBidi"/>
                  <w:color w:val="467886"/>
                </w:rPr>
                <w:t>Pedagogisk rådgivning og veiledning</w:t>
              </w:r>
            </w:hyperlink>
          </w:p>
        </w:tc>
        <w:tc>
          <w:tcPr>
            <w:tcW w:w="9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tcPr>
          <w:p w14:paraId="1C48DBF7" w14:textId="3F6FB6FE" w:rsidR="77DE4B49" w:rsidRDefault="77DE4B49" w:rsidP="003E6465">
            <w:pPr>
              <w:spacing w:after="0" w:line="240" w:lineRule="auto"/>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tcPr>
          <w:p w14:paraId="416BEC27" w14:textId="66B0EE54" w:rsidR="77DE4B49" w:rsidRDefault="77DE4B49" w:rsidP="003E6465">
            <w:pPr>
              <w:spacing w:after="0" w:line="240" w:lineRule="auto"/>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tcPr>
          <w:p w14:paraId="4045D6A9" w14:textId="10244B8C" w:rsidR="77DE4B49" w:rsidRDefault="77DE4B49" w:rsidP="003E6465">
            <w:pPr>
              <w:spacing w:after="0" w:line="240" w:lineRule="auto"/>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tcPr>
          <w:p w14:paraId="44618520" w14:textId="02642C45" w:rsidR="77DE4B49" w:rsidRDefault="77DE4B49" w:rsidP="003E6465">
            <w:pPr>
              <w:spacing w:after="0" w:line="240" w:lineRule="auto"/>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tcPr>
          <w:p w14:paraId="2AC9A88D" w14:textId="70F167C8" w:rsidR="77DE4B49" w:rsidRDefault="77DE4B49" w:rsidP="003E6465">
            <w:pPr>
              <w:spacing w:after="0" w:line="240" w:lineRule="auto"/>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tcPr>
          <w:p w14:paraId="6D4B9A98" w14:textId="16D4ABEF" w:rsidR="77DE4B49" w:rsidRDefault="77DE4B49" w:rsidP="003E6465">
            <w:pPr>
              <w:spacing w:after="0" w:line="240" w:lineRule="auto"/>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tcPr>
          <w:p w14:paraId="789B359F" w14:textId="72916FD8" w:rsidR="77DE4B49" w:rsidRDefault="77DE4B49" w:rsidP="003E6465">
            <w:pPr>
              <w:spacing w:after="0" w:line="240" w:lineRule="auto"/>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FFFFFF" w:themeFill="background1"/>
            <w:tcMar>
              <w:left w:w="60" w:type="dxa"/>
              <w:right w:w="60" w:type="dxa"/>
            </w:tcMar>
          </w:tcPr>
          <w:p w14:paraId="7F366AFA" w14:textId="7AA89A3F" w:rsidR="77DE4B49" w:rsidRDefault="77DE4B49" w:rsidP="003E6465">
            <w:pPr>
              <w:spacing w:after="0" w:line="240" w:lineRule="auto"/>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DAE8F8"/>
            <w:tcMar>
              <w:left w:w="60" w:type="dxa"/>
              <w:right w:w="60" w:type="dxa"/>
            </w:tcMar>
            <w:vAlign w:val="center"/>
          </w:tcPr>
          <w:p w14:paraId="2335F1B7" w14:textId="2BBF268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5677B9D0"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1F805E6" w14:textId="3F16D96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lastRenderedPageBreak/>
              <w:t>5353</w:t>
            </w:r>
          </w:p>
        </w:tc>
        <w:tc>
          <w:tcPr>
            <w:tcW w:w="2293" w:type="dxa"/>
            <w:tcBorders>
              <w:top w:val="single" w:sz="6" w:space="0" w:color="auto"/>
              <w:left w:val="single" w:sz="6" w:space="0" w:color="auto"/>
              <w:bottom w:val="single" w:sz="6" w:space="0" w:color="auto"/>
              <w:right w:val="nil"/>
            </w:tcBorders>
            <w:shd w:val="clear" w:color="auto" w:fill="FFFFFF" w:themeFill="background1"/>
            <w:tcMar>
              <w:left w:w="60" w:type="dxa"/>
              <w:right w:w="60" w:type="dxa"/>
            </w:tcMar>
            <w:vAlign w:val="center"/>
          </w:tcPr>
          <w:p w14:paraId="0E3B45A7" w14:textId="3FF522BC" w:rsidR="77DE4B49" w:rsidRDefault="77DE4B49" w:rsidP="003E6465">
            <w:pPr>
              <w:spacing w:after="0" w:line="240" w:lineRule="auto"/>
              <w:rPr>
                <w:rFonts w:asciiTheme="majorHAnsi" w:eastAsiaTheme="majorEastAsia" w:hAnsiTheme="majorHAnsi" w:cstheme="majorBidi"/>
                <w:color w:val="467886"/>
              </w:rPr>
            </w:pPr>
            <w:hyperlink r:id="rId83">
              <w:r w:rsidRPr="77DE4B49">
                <w:rPr>
                  <w:rStyle w:val="Hyperkobling"/>
                  <w:rFonts w:asciiTheme="majorHAnsi" w:eastAsiaTheme="majorEastAsia" w:hAnsiTheme="majorHAnsi" w:cstheme="majorBidi"/>
                  <w:color w:val="467886"/>
                </w:rPr>
                <w:t>Arbeidslivspedagogikk</w:t>
              </w:r>
            </w:hyperlink>
          </w:p>
        </w:tc>
        <w:tc>
          <w:tcPr>
            <w:tcW w:w="9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4D544B7" w14:textId="4E07F2D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0382EAA" w14:textId="0052CD9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A51DAA6" w14:textId="3537B97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DC43545" w14:textId="3978B76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BE4D0E3" w14:textId="32785F6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30F76714" w14:textId="3A9E822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8EEB30A" w14:textId="654FB0F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FFFFFF" w:themeFill="background1"/>
            <w:tcMar>
              <w:left w:w="60" w:type="dxa"/>
              <w:right w:w="60" w:type="dxa"/>
            </w:tcMar>
            <w:vAlign w:val="center"/>
          </w:tcPr>
          <w:p w14:paraId="01B511B9" w14:textId="4D24A11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C5C26DE" w14:textId="0940775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5CDC127F"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D2FE4B6" w14:textId="53FD4F0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5360</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46B10D40" w14:textId="1344F4D1" w:rsidR="77DE4B49" w:rsidRDefault="77DE4B49" w:rsidP="003E6465">
            <w:pPr>
              <w:spacing w:after="0" w:line="240" w:lineRule="auto"/>
              <w:rPr>
                <w:rFonts w:asciiTheme="majorHAnsi" w:eastAsiaTheme="majorEastAsia" w:hAnsiTheme="majorHAnsi" w:cstheme="majorBidi"/>
                <w:color w:val="467886"/>
              </w:rPr>
            </w:pPr>
            <w:hyperlink r:id="rId84">
              <w:r w:rsidRPr="77DE4B49">
                <w:rPr>
                  <w:rStyle w:val="Hyperkobling"/>
                  <w:rFonts w:asciiTheme="majorHAnsi" w:eastAsiaTheme="majorEastAsia" w:hAnsiTheme="majorHAnsi" w:cstheme="majorBidi"/>
                  <w:color w:val="467886"/>
                </w:rPr>
                <w:t>Innføring i pedagogikk (15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9CD83C" w14:textId="16CD448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26FC043" w14:textId="23C392E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B177EF" w14:textId="0CF3026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287FF67" w14:textId="1094BAB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6AF0C73" w14:textId="4990F67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F48CF0" w14:textId="22A9585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D9BD088" w14:textId="031E40E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tcMar>
              <w:left w:w="60" w:type="dxa"/>
              <w:right w:w="60" w:type="dxa"/>
            </w:tcMar>
            <w:vAlign w:val="center"/>
          </w:tcPr>
          <w:p w14:paraId="58E9AEF8" w14:textId="4E355AA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60" w:type="dxa"/>
              <w:right w:w="60" w:type="dxa"/>
            </w:tcMar>
            <w:vAlign w:val="center"/>
          </w:tcPr>
          <w:p w14:paraId="78E850CD" w14:textId="2A3EAF4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r>
      <w:tr w:rsidR="77DE4B49" w14:paraId="3C404371"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485C8F1" w14:textId="0DD68D7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6349</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540609E3" w14:textId="3964274D" w:rsidR="77DE4B49" w:rsidRDefault="77DE4B49" w:rsidP="003E6465">
            <w:pPr>
              <w:spacing w:after="0" w:line="240" w:lineRule="auto"/>
              <w:rPr>
                <w:rFonts w:asciiTheme="majorHAnsi" w:eastAsiaTheme="majorEastAsia" w:hAnsiTheme="majorHAnsi" w:cstheme="majorBidi"/>
                <w:color w:val="467886"/>
              </w:rPr>
            </w:pPr>
            <w:hyperlink r:id="rId85">
              <w:r w:rsidRPr="77DE4B49">
                <w:rPr>
                  <w:rStyle w:val="Hyperkobling"/>
                  <w:rFonts w:asciiTheme="majorHAnsi" w:eastAsiaTheme="majorEastAsia" w:hAnsiTheme="majorHAnsi" w:cstheme="majorBidi"/>
                  <w:color w:val="467886"/>
                </w:rPr>
                <w:t>Kontraktsrett (10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0890A4" w14:textId="4D62EAF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B0C8A2" w14:textId="29B98DB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7808BD" w14:textId="6832016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F9B20C" w14:textId="5AEA673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E3DFCC8" w14:textId="1A21F0A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26A9087" w14:textId="4B50E10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EFF9D55" w14:textId="6E7F4E0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tcMar>
              <w:left w:w="60" w:type="dxa"/>
              <w:right w:w="60" w:type="dxa"/>
            </w:tcMar>
            <w:vAlign w:val="center"/>
          </w:tcPr>
          <w:p w14:paraId="7AA00C31" w14:textId="22427F4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EDB26CF" w14:textId="29F482F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7B966EB6"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25204F" w14:textId="6A5C4E6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6350</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3DBA4091" w14:textId="60A5F246" w:rsidR="77DE4B49" w:rsidRDefault="77DE4B49" w:rsidP="003E6465">
            <w:pPr>
              <w:spacing w:after="0" w:line="240" w:lineRule="auto"/>
              <w:rPr>
                <w:rFonts w:asciiTheme="majorHAnsi" w:eastAsiaTheme="majorEastAsia" w:hAnsiTheme="majorHAnsi" w:cstheme="majorBidi"/>
                <w:color w:val="467886"/>
              </w:rPr>
            </w:pPr>
            <w:hyperlink r:id="rId86">
              <w:r w:rsidRPr="77DE4B49">
                <w:rPr>
                  <w:rStyle w:val="Hyperkobling"/>
                  <w:rFonts w:asciiTheme="majorHAnsi" w:eastAsiaTheme="majorEastAsia" w:hAnsiTheme="majorHAnsi" w:cstheme="majorBidi"/>
                  <w:color w:val="467886"/>
                </w:rPr>
                <w:t>Erstatningsrett (10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B05DE9" w14:textId="429FF7D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F8933BE" w14:textId="13EA5FE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8F88206" w14:textId="7AC5302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7741F5" w14:textId="42F0E37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144405" w14:textId="10F64EE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500B29D" w14:textId="0FC8D96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E0D2434" w14:textId="04A419E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tcMar>
              <w:left w:w="60" w:type="dxa"/>
              <w:right w:w="60" w:type="dxa"/>
            </w:tcMar>
            <w:vAlign w:val="center"/>
          </w:tcPr>
          <w:p w14:paraId="3D7DB47A" w14:textId="4BFA328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A9CE476" w14:textId="724EB02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2A1C6B4D"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3B0598" w14:textId="4BFBFDA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6351</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6ABD4D99" w14:textId="69A06B0E" w:rsidR="77DE4B49" w:rsidRDefault="77DE4B49" w:rsidP="003E6465">
            <w:pPr>
              <w:spacing w:after="0" w:line="240" w:lineRule="auto"/>
              <w:rPr>
                <w:rFonts w:asciiTheme="majorHAnsi" w:eastAsiaTheme="majorEastAsia" w:hAnsiTheme="majorHAnsi" w:cstheme="majorBidi"/>
                <w:color w:val="467886"/>
              </w:rPr>
            </w:pPr>
            <w:hyperlink r:id="rId87">
              <w:r w:rsidRPr="77DE4B49">
                <w:rPr>
                  <w:rStyle w:val="Hyperkobling"/>
                  <w:rFonts w:asciiTheme="majorHAnsi" w:eastAsiaTheme="majorEastAsia" w:hAnsiTheme="majorHAnsi" w:cstheme="majorBidi"/>
                  <w:color w:val="467886"/>
                </w:rPr>
                <w:t>Juridisk metode (10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274D948" w14:textId="28E60ED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D50575" w14:textId="376EEFD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6CBBCA1" w14:textId="415F0FC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059CD3A" w14:textId="446BD3F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C18950F" w14:textId="050D903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510DE9" w14:textId="5F387EB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4EC7EB7" w14:textId="0FE5B77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tcMar>
              <w:left w:w="60" w:type="dxa"/>
              <w:right w:w="60" w:type="dxa"/>
            </w:tcMar>
            <w:vAlign w:val="center"/>
          </w:tcPr>
          <w:p w14:paraId="1BE65EBF" w14:textId="3D229D6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A96647A" w14:textId="38DFF97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7B3BB986"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25A9B6B" w14:textId="2C05A99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6352</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13A3FE17" w14:textId="5CF4484C" w:rsidR="77DE4B49" w:rsidRDefault="77DE4B49" w:rsidP="003E6465">
            <w:pPr>
              <w:spacing w:after="0" w:line="240" w:lineRule="auto"/>
              <w:rPr>
                <w:rFonts w:asciiTheme="majorHAnsi" w:eastAsiaTheme="majorEastAsia" w:hAnsiTheme="majorHAnsi" w:cstheme="majorBidi"/>
                <w:color w:val="467886"/>
              </w:rPr>
            </w:pPr>
            <w:hyperlink r:id="rId88">
              <w:r w:rsidRPr="77DE4B49">
                <w:rPr>
                  <w:rStyle w:val="Hyperkobling"/>
                  <w:rFonts w:asciiTheme="majorHAnsi" w:eastAsiaTheme="majorEastAsia" w:hAnsiTheme="majorHAnsi" w:cstheme="majorBidi"/>
                  <w:color w:val="467886"/>
                </w:rPr>
                <w:t>Arv og familerett (15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1743AD" w14:textId="01A2AB3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5D91D2B" w14:textId="0D5E7DB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DAD675B" w14:textId="7F72959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6EC96DB" w14:textId="0BB68C4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0E1853" w14:textId="4CF356E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6A0DED1" w14:textId="7C8185B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FFD63CB" w14:textId="7686A5A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tcMar>
              <w:left w:w="60" w:type="dxa"/>
              <w:right w:w="60" w:type="dxa"/>
            </w:tcMar>
            <w:vAlign w:val="center"/>
          </w:tcPr>
          <w:p w14:paraId="181CA33B" w14:textId="5951E6C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B3BBAC4" w14:textId="0B8B24A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46B76DD9"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03604D" w14:textId="655505D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6353</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50629A11" w14:textId="4541D968" w:rsidR="77DE4B49" w:rsidRDefault="77DE4B49" w:rsidP="003E6465">
            <w:pPr>
              <w:spacing w:after="0" w:line="240" w:lineRule="auto"/>
              <w:rPr>
                <w:rFonts w:asciiTheme="majorHAnsi" w:eastAsiaTheme="majorEastAsia" w:hAnsiTheme="majorHAnsi" w:cstheme="majorBidi"/>
                <w:color w:val="467886"/>
              </w:rPr>
            </w:pPr>
            <w:hyperlink r:id="rId89">
              <w:r w:rsidRPr="77DE4B49">
                <w:rPr>
                  <w:rStyle w:val="Hyperkobling"/>
                  <w:rFonts w:asciiTheme="majorHAnsi" w:eastAsiaTheme="majorEastAsia" w:hAnsiTheme="majorHAnsi" w:cstheme="majorBidi"/>
                  <w:color w:val="467886"/>
                </w:rPr>
                <w:t>Eiendomsrett (15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25FF7E" w14:textId="79B3E6D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7EC5D39" w14:textId="73197DC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B804A19" w14:textId="60C4697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0D32EFB" w14:textId="66ADBF1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BE9C2A" w14:textId="08F6227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38D24A" w14:textId="326488F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54E7193" w14:textId="63B8054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tcMar>
              <w:left w:w="60" w:type="dxa"/>
              <w:right w:w="60" w:type="dxa"/>
            </w:tcMar>
            <w:vAlign w:val="center"/>
          </w:tcPr>
          <w:p w14:paraId="3B0EC1B1" w14:textId="310965E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C0AAD46" w14:textId="40F2588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157AF974"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0BE655" w14:textId="4D7C7BE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6369</w:t>
            </w:r>
          </w:p>
        </w:tc>
        <w:tc>
          <w:tcPr>
            <w:tcW w:w="2293" w:type="dxa"/>
            <w:tcBorders>
              <w:top w:val="single" w:sz="6" w:space="0" w:color="auto"/>
              <w:left w:val="single" w:sz="6" w:space="0" w:color="auto"/>
              <w:bottom w:val="single" w:sz="6" w:space="0" w:color="auto"/>
              <w:right w:val="nil"/>
            </w:tcBorders>
            <w:shd w:val="clear" w:color="auto" w:fill="FFFFFF" w:themeFill="background1"/>
            <w:tcMar>
              <w:left w:w="60" w:type="dxa"/>
              <w:right w:w="60" w:type="dxa"/>
            </w:tcMar>
            <w:vAlign w:val="center"/>
          </w:tcPr>
          <w:p w14:paraId="5F908256" w14:textId="2A300C3E" w:rsidR="77DE4B49" w:rsidRDefault="77DE4B49" w:rsidP="003E6465">
            <w:pPr>
              <w:spacing w:after="0" w:line="240" w:lineRule="auto"/>
              <w:rPr>
                <w:rFonts w:asciiTheme="majorHAnsi" w:eastAsiaTheme="majorEastAsia" w:hAnsiTheme="majorHAnsi" w:cstheme="majorBidi"/>
                <w:color w:val="467886"/>
              </w:rPr>
            </w:pPr>
            <w:hyperlink r:id="rId90">
              <w:r w:rsidRPr="77DE4B49">
                <w:rPr>
                  <w:rStyle w:val="Hyperkobling"/>
                  <w:rFonts w:asciiTheme="majorHAnsi" w:eastAsiaTheme="majorEastAsia" w:hAnsiTheme="majorHAnsi" w:cstheme="majorBidi"/>
                  <w:color w:val="467886"/>
                </w:rPr>
                <w:t xml:space="preserve">Digitalisering og forretningsanalyse    </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ABBE4EC" w14:textId="38C3B14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C72C75" w14:textId="5D5D898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8562960" w14:textId="5404D9E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0C35AB6" w14:textId="690D961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4FA977A" w14:textId="55639ED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282364A" w14:textId="758F5DC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BD7E290" w14:textId="0A0DFC8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2E868B27" w14:textId="713B766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A7FD8F0" w14:textId="6B1F1632"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67F7BE11" w14:textId="77777777" w:rsidTr="003E6465">
        <w:trPr>
          <w:trHeight w:val="870"/>
        </w:trPr>
        <w:tc>
          <w:tcPr>
            <w:tcW w:w="10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A8CCE65" w14:textId="6D9098E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6370</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2230589E" w14:textId="2D5D953B" w:rsidR="77DE4B49" w:rsidRDefault="77DE4B49" w:rsidP="003E6465">
            <w:pPr>
              <w:spacing w:after="0" w:line="240" w:lineRule="auto"/>
              <w:rPr>
                <w:rFonts w:asciiTheme="majorHAnsi" w:eastAsiaTheme="majorEastAsia" w:hAnsiTheme="majorHAnsi" w:cstheme="majorBidi"/>
                <w:color w:val="467886"/>
              </w:rPr>
            </w:pPr>
            <w:hyperlink r:id="rId91">
              <w:r w:rsidRPr="77DE4B49">
                <w:rPr>
                  <w:rStyle w:val="Hyperkobling"/>
                  <w:rFonts w:asciiTheme="majorHAnsi" w:eastAsiaTheme="majorEastAsia" w:hAnsiTheme="majorHAnsi" w:cstheme="majorBidi"/>
                  <w:color w:val="467886"/>
                </w:rPr>
                <w:t>Data og teknologi til forretningsbruk (mikroemne: 2,5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4D3FA47" w14:textId="0EB8267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D07EB83" w14:textId="2279190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0FAC35" w14:textId="3019959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ADECED" w14:textId="0A24D26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002554" w14:textId="4ED7265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E65316" w14:textId="6B71D3B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43F41BB" w14:textId="0A53B8B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2378BB0E" w14:textId="1AF48BA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w:t>
            </w:r>
          </w:p>
        </w:tc>
        <w:tc>
          <w:tcPr>
            <w:tcW w:w="17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0CBA530" w14:textId="0F2BDEA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122CF681"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F24FAA1" w14:textId="49E1A42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6500</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31FD0F43" w14:textId="74803899" w:rsidR="77DE4B49" w:rsidRDefault="77DE4B49" w:rsidP="003E6465">
            <w:pPr>
              <w:spacing w:after="0" w:line="240" w:lineRule="auto"/>
              <w:rPr>
                <w:rFonts w:asciiTheme="majorHAnsi" w:eastAsiaTheme="majorEastAsia" w:hAnsiTheme="majorHAnsi" w:cstheme="majorBidi"/>
                <w:color w:val="467886"/>
              </w:rPr>
            </w:pPr>
            <w:hyperlink r:id="rId92">
              <w:r w:rsidRPr="77DE4B49">
                <w:rPr>
                  <w:rStyle w:val="Hyperkobling"/>
                  <w:rFonts w:asciiTheme="majorHAnsi" w:eastAsiaTheme="majorEastAsia" w:hAnsiTheme="majorHAnsi" w:cstheme="majorBidi"/>
                  <w:color w:val="467886"/>
                </w:rPr>
                <w:t>Introduksjon til programmering (7,5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54EE24" w14:textId="1192BF2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2ACC360" w14:textId="4E4B78E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90ADD0" w14:textId="30F2227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34E2A2EE" w14:textId="7955238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83414EF" w14:textId="25BB56E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A360E1" w14:textId="21BA6C8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2261C89" w14:textId="7797B1C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44F42E06" w14:textId="1EC27D9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VF </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351837D4" w14:textId="376F541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43C410B4"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D421266" w14:textId="513E73F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6501</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62B2EA7A" w14:textId="1957FFF6" w:rsidR="77DE4B49" w:rsidRDefault="77DE4B49" w:rsidP="003E6465">
            <w:pPr>
              <w:spacing w:after="0" w:line="240" w:lineRule="auto"/>
              <w:rPr>
                <w:rFonts w:asciiTheme="majorHAnsi" w:eastAsiaTheme="majorEastAsia" w:hAnsiTheme="majorHAnsi" w:cstheme="majorBidi"/>
                <w:color w:val="467886"/>
              </w:rPr>
            </w:pPr>
            <w:hyperlink r:id="rId93">
              <w:r w:rsidRPr="77DE4B49">
                <w:rPr>
                  <w:rStyle w:val="Hyperkobling"/>
                  <w:rFonts w:asciiTheme="majorHAnsi" w:eastAsiaTheme="majorEastAsia" w:hAnsiTheme="majorHAnsi" w:cstheme="majorBidi"/>
                  <w:color w:val="467886"/>
                </w:rPr>
                <w:t>Databaser (7,5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4DC172E" w14:textId="13E3752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6D7A410" w14:textId="49E5A34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5A3BB11" w14:textId="0542042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1BF0C4F0" w14:textId="20004AE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1418425" w14:textId="26D2FE2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1DC8C7D" w14:textId="56BFF79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86B6260" w14:textId="4AA9394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152306B8" w14:textId="0020418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VF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3724E34" w14:textId="4CAA098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3969F611" w14:textId="77777777" w:rsidTr="003E6465">
        <w:trPr>
          <w:trHeight w:val="2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512EF29" w14:textId="33DFF6A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6502</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0D91BF1D" w14:textId="670A91A2" w:rsidR="77DE4B49" w:rsidRDefault="77DE4B49" w:rsidP="003E6465">
            <w:pPr>
              <w:spacing w:after="0" w:line="240" w:lineRule="auto"/>
              <w:rPr>
                <w:rFonts w:asciiTheme="majorHAnsi" w:eastAsiaTheme="majorEastAsia" w:hAnsiTheme="majorHAnsi" w:cstheme="majorBidi"/>
                <w:color w:val="467886"/>
              </w:rPr>
            </w:pPr>
            <w:hyperlink r:id="rId94">
              <w:r w:rsidRPr="77DE4B49">
                <w:rPr>
                  <w:rStyle w:val="Hyperkobling"/>
                  <w:rFonts w:asciiTheme="majorHAnsi" w:eastAsiaTheme="majorEastAsia" w:hAnsiTheme="majorHAnsi" w:cstheme="majorBidi"/>
                  <w:color w:val="467886"/>
                </w:rPr>
                <w:t>Digital teknologi (7,5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8ABF6E8" w14:textId="2608D8C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484580" w14:textId="3EB356A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90629B3" w14:textId="0D7D4FA0"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7BA63D2A" w14:textId="626777C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F68CAD" w14:textId="454F93E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88BB7D" w14:textId="095862D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EFC772F" w14:textId="08401E9C"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FFFFFF" w:themeFill="background1"/>
            <w:tcMar>
              <w:left w:w="60" w:type="dxa"/>
              <w:right w:w="60" w:type="dxa"/>
            </w:tcMar>
            <w:vAlign w:val="center"/>
          </w:tcPr>
          <w:p w14:paraId="5B51A48F" w14:textId="543EF3E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E04E3AA" w14:textId="69252AFA"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70F4680B"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457D2BA" w14:textId="0490E87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6503</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4501ADE2" w14:textId="119F2FA4" w:rsidR="77DE4B49" w:rsidRDefault="77DE4B49" w:rsidP="003E6465">
            <w:pPr>
              <w:spacing w:after="0" w:line="240" w:lineRule="auto"/>
              <w:rPr>
                <w:rFonts w:asciiTheme="majorHAnsi" w:eastAsiaTheme="majorEastAsia" w:hAnsiTheme="majorHAnsi" w:cstheme="majorBidi"/>
                <w:color w:val="467886"/>
              </w:rPr>
            </w:pPr>
            <w:hyperlink r:id="rId95">
              <w:r w:rsidRPr="77DE4B49">
                <w:rPr>
                  <w:rStyle w:val="Hyperkobling"/>
                  <w:rFonts w:asciiTheme="majorHAnsi" w:eastAsiaTheme="majorEastAsia" w:hAnsiTheme="majorHAnsi" w:cstheme="majorBidi"/>
                  <w:color w:val="467886"/>
                </w:rPr>
                <w:t>Kreativt webprosjekt (7,5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9084912" w14:textId="7CAEC31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35D5D46" w14:textId="3D373D5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21E4487" w14:textId="25EE8DF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1A5B6B6A" w14:textId="7481B8D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426F48" w14:textId="4C48880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FCC132" w14:textId="31498C2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F67A4A" w14:textId="516FDCF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63B37E5B" w14:textId="6B8A765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VF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E1F6863" w14:textId="21344BB1"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2F73D3D0"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A6770FF" w14:textId="4B295D2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6504</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75CE76A1" w14:textId="39BC7602" w:rsidR="77DE4B49" w:rsidRDefault="77DE4B49" w:rsidP="003E6465">
            <w:pPr>
              <w:spacing w:after="0" w:line="240" w:lineRule="auto"/>
              <w:rPr>
                <w:rFonts w:asciiTheme="majorHAnsi" w:eastAsiaTheme="majorEastAsia" w:hAnsiTheme="majorHAnsi" w:cstheme="majorBidi"/>
                <w:color w:val="467886"/>
              </w:rPr>
            </w:pPr>
            <w:hyperlink r:id="rId96">
              <w:r w:rsidRPr="77DE4B49">
                <w:rPr>
                  <w:rStyle w:val="Hyperkobling"/>
                  <w:rFonts w:asciiTheme="majorHAnsi" w:eastAsiaTheme="majorEastAsia" w:hAnsiTheme="majorHAnsi" w:cstheme="majorBidi"/>
                  <w:color w:val="467886"/>
                </w:rPr>
                <w:t>Informasjonssikkerhet (7,5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4957B6" w14:textId="2DCE877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3143004" w14:textId="39DF0B1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A2B05D8" w14:textId="554BA7A4"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0C9683AA" w14:textId="128693B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FA39B82" w14:textId="01EBA35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501290" w14:textId="6CDD23AE"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0896B4" w14:textId="11720BEF"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DEEAF6" w:themeFill="accent5" w:themeFillTint="33"/>
            <w:tcMar>
              <w:left w:w="60" w:type="dxa"/>
              <w:right w:w="60" w:type="dxa"/>
            </w:tcMar>
            <w:vAlign w:val="center"/>
          </w:tcPr>
          <w:p w14:paraId="130ED905" w14:textId="7B6D2B1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VF</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B3CDB7F" w14:textId="5B1CEE55"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r w:rsidR="77DE4B49" w14:paraId="7C663F44" w14:textId="77777777" w:rsidTr="003E6465">
        <w:trPr>
          <w:trHeight w:val="585"/>
        </w:trPr>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6A5C305" w14:textId="20EAA6A8"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6505</w:t>
            </w:r>
          </w:p>
        </w:tc>
        <w:tc>
          <w:tcPr>
            <w:tcW w:w="2293" w:type="dxa"/>
            <w:tcBorders>
              <w:top w:val="single" w:sz="6" w:space="0" w:color="auto"/>
              <w:left w:val="single" w:sz="6" w:space="0" w:color="auto"/>
              <w:bottom w:val="single" w:sz="6" w:space="0" w:color="auto"/>
              <w:right w:val="nil"/>
            </w:tcBorders>
            <w:tcMar>
              <w:left w:w="60" w:type="dxa"/>
              <w:right w:w="60" w:type="dxa"/>
            </w:tcMar>
            <w:vAlign w:val="center"/>
          </w:tcPr>
          <w:p w14:paraId="2105F6FA" w14:textId="325C1557" w:rsidR="77DE4B49" w:rsidRDefault="77DE4B49" w:rsidP="003E6465">
            <w:pPr>
              <w:spacing w:after="0" w:line="240" w:lineRule="auto"/>
              <w:rPr>
                <w:rFonts w:asciiTheme="majorHAnsi" w:eastAsiaTheme="majorEastAsia" w:hAnsiTheme="majorHAnsi" w:cstheme="majorBidi"/>
                <w:color w:val="467886"/>
              </w:rPr>
            </w:pPr>
            <w:hyperlink r:id="rId97">
              <w:r w:rsidRPr="77DE4B49">
                <w:rPr>
                  <w:rStyle w:val="Hyperkobling"/>
                  <w:rFonts w:asciiTheme="majorHAnsi" w:eastAsiaTheme="majorEastAsia" w:hAnsiTheme="majorHAnsi" w:cstheme="majorBidi"/>
                  <w:color w:val="467886"/>
                </w:rPr>
                <w:t>Objektorientert programmering (15 stp)</w:t>
              </w:r>
            </w:hyperlink>
          </w:p>
        </w:tc>
        <w:tc>
          <w:tcPr>
            <w:tcW w:w="9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659859" w14:textId="35034023"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90DE1DE" w14:textId="31655D9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2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F3C6804" w14:textId="3D36C657"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305" w:type="dxa"/>
            <w:tcBorders>
              <w:top w:val="single" w:sz="6" w:space="0" w:color="auto"/>
              <w:left w:val="single" w:sz="6" w:space="0" w:color="auto"/>
              <w:bottom w:val="single" w:sz="6" w:space="0" w:color="auto"/>
              <w:right w:val="single" w:sz="6" w:space="0" w:color="auto"/>
            </w:tcBorders>
            <w:shd w:val="clear" w:color="auto" w:fill="4D93D9"/>
            <w:tcMar>
              <w:left w:w="60" w:type="dxa"/>
              <w:right w:w="60" w:type="dxa"/>
            </w:tcMar>
            <w:vAlign w:val="center"/>
          </w:tcPr>
          <w:p w14:paraId="2A622846" w14:textId="18D6F00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KF</w:t>
            </w:r>
          </w:p>
        </w:tc>
        <w:tc>
          <w:tcPr>
            <w:tcW w:w="11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7F1FCF" w14:textId="62680E6B"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21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CC33032" w14:textId="4795AFE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12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8859100" w14:textId="6A0CA8A9"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440" w:type="dxa"/>
            <w:tcBorders>
              <w:top w:val="single" w:sz="6" w:space="0" w:color="auto"/>
              <w:left w:val="nil"/>
              <w:bottom w:val="single" w:sz="6" w:space="0" w:color="auto"/>
              <w:right w:val="single" w:sz="6" w:space="0" w:color="auto"/>
            </w:tcBorders>
            <w:shd w:val="clear" w:color="auto" w:fill="FFFFFF" w:themeFill="background1"/>
            <w:tcMar>
              <w:left w:w="60" w:type="dxa"/>
              <w:right w:w="60" w:type="dxa"/>
            </w:tcMar>
            <w:vAlign w:val="center"/>
          </w:tcPr>
          <w:p w14:paraId="7F824B96" w14:textId="1D5E818D"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8573090" w14:textId="56984BB6" w:rsidR="77DE4B49" w:rsidRDefault="77DE4B49" w:rsidP="003E6465">
            <w:pPr>
              <w:spacing w:after="0" w:line="240" w:lineRule="auto"/>
              <w:jc w:val="center"/>
              <w:rPr>
                <w:rFonts w:asciiTheme="majorHAnsi" w:eastAsiaTheme="majorEastAsia" w:hAnsiTheme="majorHAnsi" w:cstheme="majorBidi"/>
                <w:color w:val="000000" w:themeColor="text1"/>
              </w:rPr>
            </w:pPr>
            <w:r w:rsidRPr="77DE4B49">
              <w:rPr>
                <w:rFonts w:asciiTheme="majorHAnsi" w:eastAsiaTheme="majorEastAsia" w:hAnsiTheme="majorHAnsi" w:cstheme="majorBidi"/>
                <w:color w:val="000000" w:themeColor="text1"/>
              </w:rPr>
              <w:t> </w:t>
            </w:r>
          </w:p>
        </w:tc>
      </w:tr>
    </w:tbl>
    <w:p w14:paraId="211788D1" w14:textId="7EEF64A0" w:rsidR="42550028" w:rsidRDefault="42550028" w:rsidP="003E6465">
      <w:pPr>
        <w:spacing w:after="0" w:line="240" w:lineRule="auto"/>
        <w:rPr>
          <w:rFonts w:ascii="Arial" w:eastAsia="Arial" w:hAnsi="Arial" w:cs="Arial"/>
          <w:color w:val="000000" w:themeColor="text1"/>
          <w:sz w:val="20"/>
          <w:szCs w:val="20"/>
        </w:rPr>
      </w:pPr>
    </w:p>
    <w:p w14:paraId="0EFC0F10" w14:textId="095ADB68" w:rsidR="42550028" w:rsidRDefault="42550028" w:rsidP="003E6465">
      <w:pPr>
        <w:spacing w:after="0" w:line="240" w:lineRule="auto"/>
        <w:rPr>
          <w:rFonts w:ascii="Arial" w:eastAsia="Arial" w:hAnsi="Arial" w:cs="Arial"/>
          <w:color w:val="000000" w:themeColor="text1"/>
          <w:sz w:val="20"/>
          <w:szCs w:val="20"/>
        </w:rPr>
      </w:pPr>
    </w:p>
    <w:sectPr w:rsidR="42550028" w:rsidSect="002B172E">
      <w:headerReference w:type="default" r:id="rId98"/>
      <w:footerReference w:type="default" r:id="rId9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C247" w14:textId="77777777" w:rsidR="00606502" w:rsidRDefault="00606502">
      <w:pPr>
        <w:spacing w:after="0" w:line="240" w:lineRule="auto"/>
      </w:pPr>
      <w:r>
        <w:separator/>
      </w:r>
    </w:p>
  </w:endnote>
  <w:endnote w:type="continuationSeparator" w:id="0">
    <w:p w14:paraId="1DB65E72" w14:textId="77777777" w:rsidR="00606502" w:rsidRDefault="00606502">
      <w:pPr>
        <w:spacing w:after="0" w:line="240" w:lineRule="auto"/>
      </w:pPr>
      <w:r>
        <w:continuationSeparator/>
      </w:r>
    </w:p>
  </w:endnote>
  <w:endnote w:type="continuationNotice" w:id="1">
    <w:p w14:paraId="7D0992AF" w14:textId="77777777" w:rsidR="00606502" w:rsidRDefault="00606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76BF02F" w14:paraId="29120697" w14:textId="77777777" w:rsidTr="376BF02F">
      <w:trPr>
        <w:trHeight w:val="300"/>
      </w:trPr>
      <w:tc>
        <w:tcPr>
          <w:tcW w:w="3485" w:type="dxa"/>
        </w:tcPr>
        <w:p w14:paraId="1DFA7153" w14:textId="23F5422E" w:rsidR="376BF02F" w:rsidRDefault="376BF02F" w:rsidP="376BF02F">
          <w:pPr>
            <w:pStyle w:val="Topptekst"/>
            <w:ind w:left="-115"/>
          </w:pPr>
        </w:p>
      </w:tc>
      <w:tc>
        <w:tcPr>
          <w:tcW w:w="3485" w:type="dxa"/>
        </w:tcPr>
        <w:p w14:paraId="240CCCAC" w14:textId="00A3ECEE" w:rsidR="376BF02F" w:rsidRDefault="376BF02F" w:rsidP="376BF02F">
          <w:pPr>
            <w:pStyle w:val="Topptekst"/>
            <w:jc w:val="center"/>
          </w:pPr>
        </w:p>
      </w:tc>
      <w:tc>
        <w:tcPr>
          <w:tcW w:w="3485" w:type="dxa"/>
        </w:tcPr>
        <w:p w14:paraId="1F08449F" w14:textId="581AA62E" w:rsidR="376BF02F" w:rsidRDefault="376BF02F" w:rsidP="376BF02F">
          <w:pPr>
            <w:pStyle w:val="Topptekst"/>
            <w:ind w:right="-115"/>
            <w:jc w:val="right"/>
          </w:pPr>
        </w:p>
      </w:tc>
    </w:tr>
  </w:tbl>
  <w:p w14:paraId="44CBF6DD" w14:textId="37622902" w:rsidR="376BF02F" w:rsidRDefault="376BF02F" w:rsidP="376BF02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CA55" w14:textId="77777777" w:rsidR="00606502" w:rsidRDefault="00606502">
      <w:pPr>
        <w:spacing w:after="0" w:line="240" w:lineRule="auto"/>
      </w:pPr>
      <w:r>
        <w:separator/>
      </w:r>
    </w:p>
  </w:footnote>
  <w:footnote w:type="continuationSeparator" w:id="0">
    <w:p w14:paraId="7217F2BE" w14:textId="77777777" w:rsidR="00606502" w:rsidRDefault="00606502">
      <w:pPr>
        <w:spacing w:after="0" w:line="240" w:lineRule="auto"/>
      </w:pPr>
      <w:r>
        <w:continuationSeparator/>
      </w:r>
    </w:p>
  </w:footnote>
  <w:footnote w:type="continuationNotice" w:id="1">
    <w:p w14:paraId="6D8008AF" w14:textId="77777777" w:rsidR="00606502" w:rsidRDefault="006065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A57C" w14:textId="62938E22" w:rsidR="005742E0" w:rsidRDefault="008D398E">
    <w:pPr>
      <w:pStyle w:val="Topptekst"/>
    </w:pPr>
    <w:r>
      <w:rPr>
        <w:noProof/>
      </w:rPr>
      <w:drawing>
        <wp:anchor distT="0" distB="0" distL="114300" distR="114300" simplePos="0" relativeHeight="251658240" behindDoc="1" locked="0" layoutInCell="1" allowOverlap="1" wp14:anchorId="7707C3ED" wp14:editId="18572845">
          <wp:simplePos x="0" y="0"/>
          <wp:positionH relativeFrom="column">
            <wp:posOffset>8473440</wp:posOffset>
          </wp:positionH>
          <wp:positionV relativeFrom="paragraph">
            <wp:posOffset>-378460</wp:posOffset>
          </wp:positionV>
          <wp:extent cx="716280" cy="716280"/>
          <wp:effectExtent l="0" t="0" r="7620" b="7620"/>
          <wp:wrapTight wrapText="bothSides">
            <wp:wrapPolygon edited="0">
              <wp:start x="0" y="0"/>
              <wp:lineTo x="0" y="21255"/>
              <wp:lineTo x="21255" y="21255"/>
              <wp:lineTo x="21255" y="0"/>
              <wp:lineTo x="0" y="0"/>
            </wp:wrapPolygon>
          </wp:wrapTight>
          <wp:docPr id="1686637817"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37817" name="Bilde 1686637817"/>
                  <pic:cNvPicPr/>
                </pic:nvPicPr>
                <pic:blipFill>
                  <a:blip r:embed="rId1">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5742E0">
      <w:rPr>
        <w:rFonts w:ascii="Arial" w:hAnsi="Arial" w:cs="Arial"/>
        <w:noProof/>
        <w:sz w:val="20"/>
        <w:szCs w:val="20"/>
      </w:rPr>
      <w:drawing>
        <wp:inline distT="0" distB="0" distL="0" distR="0" wp14:anchorId="33157042" wp14:editId="58CF0518">
          <wp:extent cx="2590800" cy="338276"/>
          <wp:effectExtent l="0" t="0" r="0" b="5080"/>
          <wp:docPr id="75427236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72365" name="Bilde 754272365"/>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56479" cy="346852"/>
                  </a:xfrm>
                  <a:prstGeom prst="rect">
                    <a:avLst/>
                  </a:prstGeom>
                </pic:spPr>
              </pic:pic>
            </a:graphicData>
          </a:graphic>
        </wp:inline>
      </w:drawing>
    </w:r>
    <w:r w:rsidR="005742E0">
      <w:tab/>
    </w:r>
    <w:r w:rsidR="005742E0">
      <w:rPr>
        <w:rFonts w:ascii="Arial" w:hAnsi="Arial" w:cs="Arial"/>
        <w:noProof/>
        <w:sz w:val="20"/>
        <w:szCs w:val="20"/>
      </w:rPr>
      <w:tab/>
    </w:r>
    <w:r w:rsidR="005742E0">
      <w:rPr>
        <w:rFonts w:ascii="Arial" w:hAnsi="Arial" w:cs="Arial"/>
        <w:noProof/>
        <w:sz w:val="20"/>
        <w:szCs w:val="20"/>
      </w:rPr>
      <w:tab/>
    </w:r>
    <w:r w:rsidR="005742E0">
      <w:rPr>
        <w:rFonts w:ascii="Arial" w:hAnsi="Arial" w:cs="Arial"/>
        <w:noProof/>
        <w:sz w:val="20"/>
        <w:szCs w:val="20"/>
      </w:rPr>
      <w:tab/>
    </w:r>
    <w:r w:rsidR="005742E0">
      <w:rPr>
        <w:rFonts w:ascii="Arial" w:hAnsi="Arial" w:cs="Arial"/>
        <w:noProof/>
        <w:sz w:val="20"/>
        <w:szCs w:val="20"/>
      </w:rPr>
      <w:tab/>
    </w:r>
    <w:r w:rsidR="005742E0">
      <w:rPr>
        <w:rFonts w:ascii="Arial" w:hAnsi="Arial" w:cs="Arial"/>
        <w:noProof/>
        <w:sz w:val="20"/>
        <w:szCs w:val="20"/>
      </w:rPr>
      <w:tab/>
    </w:r>
    <w:r w:rsidR="005742E0">
      <w:rPr>
        <w:rFonts w:ascii="Arial" w:hAnsi="Arial" w:cs="Arial"/>
        <w:noProof/>
        <w:sz w:val="20"/>
        <w:szCs w:val="20"/>
      </w:rPr>
      <w:tab/>
    </w:r>
  </w:p>
  <w:p w14:paraId="6A0DF6E6" w14:textId="7FD1964A" w:rsidR="376BF02F" w:rsidRDefault="376BF02F" w:rsidP="376BF02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91"/>
    <w:rsid w:val="00003DD0"/>
    <w:rsid w:val="00005079"/>
    <w:rsid w:val="00006E14"/>
    <w:rsid w:val="0002029D"/>
    <w:rsid w:val="0003285E"/>
    <w:rsid w:val="00042597"/>
    <w:rsid w:val="00051523"/>
    <w:rsid w:val="00051B0D"/>
    <w:rsid w:val="00052933"/>
    <w:rsid w:val="00053B49"/>
    <w:rsid w:val="00054124"/>
    <w:rsid w:val="000644FF"/>
    <w:rsid w:val="00064E09"/>
    <w:rsid w:val="000708ED"/>
    <w:rsid w:val="00073C10"/>
    <w:rsid w:val="00073C61"/>
    <w:rsid w:val="00080BB3"/>
    <w:rsid w:val="00087CBE"/>
    <w:rsid w:val="00091672"/>
    <w:rsid w:val="000A6A1D"/>
    <w:rsid w:val="000C1A54"/>
    <w:rsid w:val="000D22E8"/>
    <w:rsid w:val="000D591A"/>
    <w:rsid w:val="000D61A2"/>
    <w:rsid w:val="000D69A1"/>
    <w:rsid w:val="000E0844"/>
    <w:rsid w:val="000F1A5D"/>
    <w:rsid w:val="000F3EFB"/>
    <w:rsid w:val="000F4CB8"/>
    <w:rsid w:val="00101A2A"/>
    <w:rsid w:val="001051A0"/>
    <w:rsid w:val="00106543"/>
    <w:rsid w:val="00113484"/>
    <w:rsid w:val="00122277"/>
    <w:rsid w:val="00125932"/>
    <w:rsid w:val="00127FE9"/>
    <w:rsid w:val="0014691E"/>
    <w:rsid w:val="001703D6"/>
    <w:rsid w:val="001809FD"/>
    <w:rsid w:val="00180B7A"/>
    <w:rsid w:val="00180F47"/>
    <w:rsid w:val="001857A7"/>
    <w:rsid w:val="00186136"/>
    <w:rsid w:val="00193153"/>
    <w:rsid w:val="001944DF"/>
    <w:rsid w:val="001B6071"/>
    <w:rsid w:val="001B678A"/>
    <w:rsid w:val="001C44E1"/>
    <w:rsid w:val="001D04D5"/>
    <w:rsid w:val="001D5B60"/>
    <w:rsid w:val="001E01FF"/>
    <w:rsid w:val="001E2B59"/>
    <w:rsid w:val="001F55FC"/>
    <w:rsid w:val="001F63A4"/>
    <w:rsid w:val="002040DE"/>
    <w:rsid w:val="002138DB"/>
    <w:rsid w:val="00221C87"/>
    <w:rsid w:val="00226E4C"/>
    <w:rsid w:val="00242585"/>
    <w:rsid w:val="002510ED"/>
    <w:rsid w:val="0025523F"/>
    <w:rsid w:val="00260D0A"/>
    <w:rsid w:val="00264C52"/>
    <w:rsid w:val="00270D4C"/>
    <w:rsid w:val="00274F34"/>
    <w:rsid w:val="00283795"/>
    <w:rsid w:val="00290299"/>
    <w:rsid w:val="00294C46"/>
    <w:rsid w:val="00296649"/>
    <w:rsid w:val="002A1C69"/>
    <w:rsid w:val="002A26CD"/>
    <w:rsid w:val="002A4729"/>
    <w:rsid w:val="002B0371"/>
    <w:rsid w:val="002B064C"/>
    <w:rsid w:val="002B15C9"/>
    <w:rsid w:val="002B172E"/>
    <w:rsid w:val="002B2C29"/>
    <w:rsid w:val="002B63DC"/>
    <w:rsid w:val="002B63E8"/>
    <w:rsid w:val="002C5784"/>
    <w:rsid w:val="002D58D9"/>
    <w:rsid w:val="002D71AD"/>
    <w:rsid w:val="002D727A"/>
    <w:rsid w:val="002D7DF1"/>
    <w:rsid w:val="002E2AFB"/>
    <w:rsid w:val="002E32C4"/>
    <w:rsid w:val="002F26BE"/>
    <w:rsid w:val="002F7903"/>
    <w:rsid w:val="00302B54"/>
    <w:rsid w:val="00302D69"/>
    <w:rsid w:val="00305C8E"/>
    <w:rsid w:val="00305DBE"/>
    <w:rsid w:val="00314449"/>
    <w:rsid w:val="00315826"/>
    <w:rsid w:val="00316079"/>
    <w:rsid w:val="00330373"/>
    <w:rsid w:val="00335357"/>
    <w:rsid w:val="003438B6"/>
    <w:rsid w:val="00346140"/>
    <w:rsid w:val="00353407"/>
    <w:rsid w:val="00355194"/>
    <w:rsid w:val="003569E1"/>
    <w:rsid w:val="00363979"/>
    <w:rsid w:val="00373774"/>
    <w:rsid w:val="00373EEE"/>
    <w:rsid w:val="00385C00"/>
    <w:rsid w:val="00395D5C"/>
    <w:rsid w:val="003B117E"/>
    <w:rsid w:val="003B63B7"/>
    <w:rsid w:val="003D324D"/>
    <w:rsid w:val="003E304E"/>
    <w:rsid w:val="003E552F"/>
    <w:rsid w:val="003E6465"/>
    <w:rsid w:val="003F6047"/>
    <w:rsid w:val="003F7047"/>
    <w:rsid w:val="00402A39"/>
    <w:rsid w:val="00412070"/>
    <w:rsid w:val="00412B92"/>
    <w:rsid w:val="00413C72"/>
    <w:rsid w:val="00415E2D"/>
    <w:rsid w:val="0042238A"/>
    <w:rsid w:val="00427485"/>
    <w:rsid w:val="00433AC5"/>
    <w:rsid w:val="00440CD4"/>
    <w:rsid w:val="004455C5"/>
    <w:rsid w:val="004469CF"/>
    <w:rsid w:val="00456003"/>
    <w:rsid w:val="0045780C"/>
    <w:rsid w:val="004647D0"/>
    <w:rsid w:val="00467B37"/>
    <w:rsid w:val="004825B8"/>
    <w:rsid w:val="00483EE6"/>
    <w:rsid w:val="0048585E"/>
    <w:rsid w:val="004877B7"/>
    <w:rsid w:val="00490DEC"/>
    <w:rsid w:val="00491B91"/>
    <w:rsid w:val="00497366"/>
    <w:rsid w:val="004A06D2"/>
    <w:rsid w:val="004A2971"/>
    <w:rsid w:val="004A5554"/>
    <w:rsid w:val="004B0EE3"/>
    <w:rsid w:val="004B6652"/>
    <w:rsid w:val="004C45BE"/>
    <w:rsid w:val="004C7BB4"/>
    <w:rsid w:val="004C7BC1"/>
    <w:rsid w:val="004D2D32"/>
    <w:rsid w:val="004F21B7"/>
    <w:rsid w:val="004F7F74"/>
    <w:rsid w:val="00503B5A"/>
    <w:rsid w:val="00513273"/>
    <w:rsid w:val="00516C89"/>
    <w:rsid w:val="005211B0"/>
    <w:rsid w:val="005216E2"/>
    <w:rsid w:val="00524269"/>
    <w:rsid w:val="00537E84"/>
    <w:rsid w:val="0054132D"/>
    <w:rsid w:val="0054231D"/>
    <w:rsid w:val="00543DE1"/>
    <w:rsid w:val="00545E16"/>
    <w:rsid w:val="00550977"/>
    <w:rsid w:val="005521F9"/>
    <w:rsid w:val="00554D5C"/>
    <w:rsid w:val="00557B05"/>
    <w:rsid w:val="00567D62"/>
    <w:rsid w:val="00571D62"/>
    <w:rsid w:val="005738D8"/>
    <w:rsid w:val="005742E0"/>
    <w:rsid w:val="0058040E"/>
    <w:rsid w:val="005806E4"/>
    <w:rsid w:val="00582493"/>
    <w:rsid w:val="005826BB"/>
    <w:rsid w:val="00591237"/>
    <w:rsid w:val="00593F56"/>
    <w:rsid w:val="0059573B"/>
    <w:rsid w:val="005A784A"/>
    <w:rsid w:val="005B7333"/>
    <w:rsid w:val="005C472E"/>
    <w:rsid w:val="005C6DA8"/>
    <w:rsid w:val="005D0D92"/>
    <w:rsid w:val="005D283F"/>
    <w:rsid w:val="005D5942"/>
    <w:rsid w:val="005E1092"/>
    <w:rsid w:val="005E302A"/>
    <w:rsid w:val="005F7212"/>
    <w:rsid w:val="00606502"/>
    <w:rsid w:val="00611FDC"/>
    <w:rsid w:val="00616D46"/>
    <w:rsid w:val="006173CF"/>
    <w:rsid w:val="00623F19"/>
    <w:rsid w:val="006320FD"/>
    <w:rsid w:val="00650C76"/>
    <w:rsid w:val="006515A5"/>
    <w:rsid w:val="00655A42"/>
    <w:rsid w:val="0066440A"/>
    <w:rsid w:val="006706C1"/>
    <w:rsid w:val="00675AAB"/>
    <w:rsid w:val="006771D2"/>
    <w:rsid w:val="0068684D"/>
    <w:rsid w:val="00693ECC"/>
    <w:rsid w:val="006A1CC3"/>
    <w:rsid w:val="006A5569"/>
    <w:rsid w:val="006A6384"/>
    <w:rsid w:val="006B17A9"/>
    <w:rsid w:val="006B19BA"/>
    <w:rsid w:val="006B4F38"/>
    <w:rsid w:val="006C3072"/>
    <w:rsid w:val="006C3F74"/>
    <w:rsid w:val="006D1650"/>
    <w:rsid w:val="006E51D7"/>
    <w:rsid w:val="006F459B"/>
    <w:rsid w:val="007017DA"/>
    <w:rsid w:val="00706E39"/>
    <w:rsid w:val="00710479"/>
    <w:rsid w:val="0071583A"/>
    <w:rsid w:val="00724E21"/>
    <w:rsid w:val="00734DA3"/>
    <w:rsid w:val="0074BA5C"/>
    <w:rsid w:val="00764495"/>
    <w:rsid w:val="0076576A"/>
    <w:rsid w:val="0076654C"/>
    <w:rsid w:val="00774A9A"/>
    <w:rsid w:val="00783ACD"/>
    <w:rsid w:val="00784D7E"/>
    <w:rsid w:val="00792FF7"/>
    <w:rsid w:val="007B26A0"/>
    <w:rsid w:val="007B53DC"/>
    <w:rsid w:val="007C1E89"/>
    <w:rsid w:val="007C5BBC"/>
    <w:rsid w:val="007C78E6"/>
    <w:rsid w:val="007D43CE"/>
    <w:rsid w:val="007D7A98"/>
    <w:rsid w:val="007D7EA1"/>
    <w:rsid w:val="007E09E8"/>
    <w:rsid w:val="007E1BB7"/>
    <w:rsid w:val="007E5B1F"/>
    <w:rsid w:val="007F2767"/>
    <w:rsid w:val="00801D87"/>
    <w:rsid w:val="008028CB"/>
    <w:rsid w:val="00806472"/>
    <w:rsid w:val="00814013"/>
    <w:rsid w:val="00820141"/>
    <w:rsid w:val="008206BC"/>
    <w:rsid w:val="008234E5"/>
    <w:rsid w:val="00836AA2"/>
    <w:rsid w:val="00836CE7"/>
    <w:rsid w:val="0084583A"/>
    <w:rsid w:val="008527AA"/>
    <w:rsid w:val="0086186A"/>
    <w:rsid w:val="008631CA"/>
    <w:rsid w:val="00863C27"/>
    <w:rsid w:val="00866FAD"/>
    <w:rsid w:val="008800A6"/>
    <w:rsid w:val="00892B25"/>
    <w:rsid w:val="00895417"/>
    <w:rsid w:val="00897DE6"/>
    <w:rsid w:val="008A46B8"/>
    <w:rsid w:val="008A6CD2"/>
    <w:rsid w:val="008B6CEE"/>
    <w:rsid w:val="008C7AD9"/>
    <w:rsid w:val="008D398E"/>
    <w:rsid w:val="008F1133"/>
    <w:rsid w:val="008F503C"/>
    <w:rsid w:val="00902400"/>
    <w:rsid w:val="00902756"/>
    <w:rsid w:val="009029CA"/>
    <w:rsid w:val="00910657"/>
    <w:rsid w:val="009132B5"/>
    <w:rsid w:val="00914BBF"/>
    <w:rsid w:val="00920034"/>
    <w:rsid w:val="009219AD"/>
    <w:rsid w:val="0094388E"/>
    <w:rsid w:val="00943C75"/>
    <w:rsid w:val="0094649B"/>
    <w:rsid w:val="0095035E"/>
    <w:rsid w:val="00951853"/>
    <w:rsid w:val="0095396C"/>
    <w:rsid w:val="00955EED"/>
    <w:rsid w:val="00957EAA"/>
    <w:rsid w:val="0096000C"/>
    <w:rsid w:val="00960A55"/>
    <w:rsid w:val="009629A9"/>
    <w:rsid w:val="009632EC"/>
    <w:rsid w:val="00971012"/>
    <w:rsid w:val="009727E2"/>
    <w:rsid w:val="00973B4E"/>
    <w:rsid w:val="00981400"/>
    <w:rsid w:val="009842B0"/>
    <w:rsid w:val="009848D0"/>
    <w:rsid w:val="00993860"/>
    <w:rsid w:val="0099674A"/>
    <w:rsid w:val="009A36BA"/>
    <w:rsid w:val="009A3D59"/>
    <w:rsid w:val="009A5DCF"/>
    <w:rsid w:val="009B5B9E"/>
    <w:rsid w:val="009C5702"/>
    <w:rsid w:val="009D6594"/>
    <w:rsid w:val="009E1547"/>
    <w:rsid w:val="009E37E7"/>
    <w:rsid w:val="009E3966"/>
    <w:rsid w:val="009E5B93"/>
    <w:rsid w:val="009E5FF4"/>
    <w:rsid w:val="009F72BC"/>
    <w:rsid w:val="00A00ABF"/>
    <w:rsid w:val="00A057F5"/>
    <w:rsid w:val="00A115CC"/>
    <w:rsid w:val="00A170E7"/>
    <w:rsid w:val="00A271BB"/>
    <w:rsid w:val="00A31437"/>
    <w:rsid w:val="00A33B2D"/>
    <w:rsid w:val="00A35566"/>
    <w:rsid w:val="00A378A9"/>
    <w:rsid w:val="00A409B6"/>
    <w:rsid w:val="00A43468"/>
    <w:rsid w:val="00A43564"/>
    <w:rsid w:val="00A441B7"/>
    <w:rsid w:val="00A45416"/>
    <w:rsid w:val="00A457BE"/>
    <w:rsid w:val="00A47BFF"/>
    <w:rsid w:val="00A503D8"/>
    <w:rsid w:val="00A64B01"/>
    <w:rsid w:val="00A83FCE"/>
    <w:rsid w:val="00A86DF9"/>
    <w:rsid w:val="00AA3225"/>
    <w:rsid w:val="00AA6903"/>
    <w:rsid w:val="00AB29AE"/>
    <w:rsid w:val="00AC1531"/>
    <w:rsid w:val="00AC366E"/>
    <w:rsid w:val="00AC3CB4"/>
    <w:rsid w:val="00AC54E4"/>
    <w:rsid w:val="00AC639F"/>
    <w:rsid w:val="00AC79FC"/>
    <w:rsid w:val="00AD1B58"/>
    <w:rsid w:val="00AD21D0"/>
    <w:rsid w:val="00AD6DBC"/>
    <w:rsid w:val="00AF087B"/>
    <w:rsid w:val="00AF4171"/>
    <w:rsid w:val="00B00E4D"/>
    <w:rsid w:val="00B02448"/>
    <w:rsid w:val="00B07447"/>
    <w:rsid w:val="00B178DD"/>
    <w:rsid w:val="00B233DC"/>
    <w:rsid w:val="00B239E6"/>
    <w:rsid w:val="00B377F8"/>
    <w:rsid w:val="00B43647"/>
    <w:rsid w:val="00B44345"/>
    <w:rsid w:val="00B55C63"/>
    <w:rsid w:val="00B5640E"/>
    <w:rsid w:val="00B7054E"/>
    <w:rsid w:val="00B82F33"/>
    <w:rsid w:val="00B857E9"/>
    <w:rsid w:val="00B86FE0"/>
    <w:rsid w:val="00B92B04"/>
    <w:rsid w:val="00BA7923"/>
    <w:rsid w:val="00BB54EE"/>
    <w:rsid w:val="00BC7E7B"/>
    <w:rsid w:val="00BD7091"/>
    <w:rsid w:val="00BE41A7"/>
    <w:rsid w:val="00BE4972"/>
    <w:rsid w:val="00BE5BE6"/>
    <w:rsid w:val="00BF61CD"/>
    <w:rsid w:val="00C05210"/>
    <w:rsid w:val="00C07D25"/>
    <w:rsid w:val="00C10E25"/>
    <w:rsid w:val="00C166EB"/>
    <w:rsid w:val="00C22B98"/>
    <w:rsid w:val="00C310D4"/>
    <w:rsid w:val="00C31E9D"/>
    <w:rsid w:val="00C32EF0"/>
    <w:rsid w:val="00C33627"/>
    <w:rsid w:val="00C34373"/>
    <w:rsid w:val="00C3503E"/>
    <w:rsid w:val="00C369E5"/>
    <w:rsid w:val="00C373B4"/>
    <w:rsid w:val="00C40AAE"/>
    <w:rsid w:val="00C450E8"/>
    <w:rsid w:val="00C5089B"/>
    <w:rsid w:val="00C54700"/>
    <w:rsid w:val="00C54985"/>
    <w:rsid w:val="00C54C1A"/>
    <w:rsid w:val="00C54DB5"/>
    <w:rsid w:val="00C77A32"/>
    <w:rsid w:val="00C81442"/>
    <w:rsid w:val="00C82CB6"/>
    <w:rsid w:val="00C846F0"/>
    <w:rsid w:val="00CA48A9"/>
    <w:rsid w:val="00CA7448"/>
    <w:rsid w:val="00CB7261"/>
    <w:rsid w:val="00CC6667"/>
    <w:rsid w:val="00CD348B"/>
    <w:rsid w:val="00CE53E8"/>
    <w:rsid w:val="00CF5721"/>
    <w:rsid w:val="00CF6C45"/>
    <w:rsid w:val="00D11113"/>
    <w:rsid w:val="00D11860"/>
    <w:rsid w:val="00D11D5B"/>
    <w:rsid w:val="00D13B88"/>
    <w:rsid w:val="00D13E1A"/>
    <w:rsid w:val="00D21659"/>
    <w:rsid w:val="00D2613B"/>
    <w:rsid w:val="00D31E2A"/>
    <w:rsid w:val="00D34A2D"/>
    <w:rsid w:val="00D3766C"/>
    <w:rsid w:val="00D407BE"/>
    <w:rsid w:val="00D428DF"/>
    <w:rsid w:val="00D47385"/>
    <w:rsid w:val="00D54978"/>
    <w:rsid w:val="00D57C3A"/>
    <w:rsid w:val="00D711B8"/>
    <w:rsid w:val="00D73C07"/>
    <w:rsid w:val="00D77FDC"/>
    <w:rsid w:val="00D84E10"/>
    <w:rsid w:val="00D922F7"/>
    <w:rsid w:val="00DA06E1"/>
    <w:rsid w:val="00DA06F1"/>
    <w:rsid w:val="00DA1C48"/>
    <w:rsid w:val="00DA1E8F"/>
    <w:rsid w:val="00DB077F"/>
    <w:rsid w:val="00DB36B1"/>
    <w:rsid w:val="00DB4BF9"/>
    <w:rsid w:val="00DB7053"/>
    <w:rsid w:val="00DB7310"/>
    <w:rsid w:val="00DC2573"/>
    <w:rsid w:val="00DC5727"/>
    <w:rsid w:val="00DC5C1F"/>
    <w:rsid w:val="00DD0F19"/>
    <w:rsid w:val="00DD5A26"/>
    <w:rsid w:val="00DD5DD4"/>
    <w:rsid w:val="00DE00BF"/>
    <w:rsid w:val="00DE07C0"/>
    <w:rsid w:val="00DE137C"/>
    <w:rsid w:val="00DE1F26"/>
    <w:rsid w:val="00DE7E4D"/>
    <w:rsid w:val="00DF73A6"/>
    <w:rsid w:val="00E00F2C"/>
    <w:rsid w:val="00E01FA4"/>
    <w:rsid w:val="00E047C1"/>
    <w:rsid w:val="00E1094F"/>
    <w:rsid w:val="00E10AD1"/>
    <w:rsid w:val="00E13C19"/>
    <w:rsid w:val="00E24430"/>
    <w:rsid w:val="00E428DF"/>
    <w:rsid w:val="00E460A6"/>
    <w:rsid w:val="00E4635C"/>
    <w:rsid w:val="00E46AC3"/>
    <w:rsid w:val="00E47B40"/>
    <w:rsid w:val="00E63664"/>
    <w:rsid w:val="00E64AEA"/>
    <w:rsid w:val="00E77A2A"/>
    <w:rsid w:val="00E81DE1"/>
    <w:rsid w:val="00E836EA"/>
    <w:rsid w:val="00E83AF6"/>
    <w:rsid w:val="00E858D2"/>
    <w:rsid w:val="00E94CA8"/>
    <w:rsid w:val="00E95727"/>
    <w:rsid w:val="00E960AB"/>
    <w:rsid w:val="00E97B87"/>
    <w:rsid w:val="00EA204C"/>
    <w:rsid w:val="00EA21A5"/>
    <w:rsid w:val="00EA446D"/>
    <w:rsid w:val="00EA7583"/>
    <w:rsid w:val="00EB276A"/>
    <w:rsid w:val="00EC33FD"/>
    <w:rsid w:val="00ED5B67"/>
    <w:rsid w:val="00ED663D"/>
    <w:rsid w:val="00EE4370"/>
    <w:rsid w:val="00EF0190"/>
    <w:rsid w:val="00EF15CB"/>
    <w:rsid w:val="00F040BA"/>
    <w:rsid w:val="00F107D3"/>
    <w:rsid w:val="00F10CA7"/>
    <w:rsid w:val="00F11D87"/>
    <w:rsid w:val="00F11F81"/>
    <w:rsid w:val="00F125A6"/>
    <w:rsid w:val="00F239B1"/>
    <w:rsid w:val="00F26B6E"/>
    <w:rsid w:val="00F3534D"/>
    <w:rsid w:val="00F5396A"/>
    <w:rsid w:val="00F54FF3"/>
    <w:rsid w:val="00F6406F"/>
    <w:rsid w:val="00F64ACF"/>
    <w:rsid w:val="00F671E5"/>
    <w:rsid w:val="00F77A5E"/>
    <w:rsid w:val="00F8444E"/>
    <w:rsid w:val="00F85A56"/>
    <w:rsid w:val="00F90DEC"/>
    <w:rsid w:val="00F96F6F"/>
    <w:rsid w:val="00FA42BB"/>
    <w:rsid w:val="00FA6AF4"/>
    <w:rsid w:val="00FB228F"/>
    <w:rsid w:val="00FB3A47"/>
    <w:rsid w:val="00FC0716"/>
    <w:rsid w:val="00FC20A6"/>
    <w:rsid w:val="00FC36AB"/>
    <w:rsid w:val="00FC7019"/>
    <w:rsid w:val="00FD42E3"/>
    <w:rsid w:val="00FD53A1"/>
    <w:rsid w:val="00FD5983"/>
    <w:rsid w:val="00FD5E4E"/>
    <w:rsid w:val="00FF6BE1"/>
    <w:rsid w:val="00FF774E"/>
    <w:rsid w:val="013BA3DE"/>
    <w:rsid w:val="0182A117"/>
    <w:rsid w:val="0189F620"/>
    <w:rsid w:val="020CEC6C"/>
    <w:rsid w:val="02375A38"/>
    <w:rsid w:val="02397A2F"/>
    <w:rsid w:val="0264E49A"/>
    <w:rsid w:val="02714F1D"/>
    <w:rsid w:val="0277C502"/>
    <w:rsid w:val="031E7178"/>
    <w:rsid w:val="03F6137A"/>
    <w:rsid w:val="04062F12"/>
    <w:rsid w:val="0455C44E"/>
    <w:rsid w:val="04DE91A5"/>
    <w:rsid w:val="04F77781"/>
    <w:rsid w:val="059C855C"/>
    <w:rsid w:val="05C00382"/>
    <w:rsid w:val="063D3DB7"/>
    <w:rsid w:val="07181EFC"/>
    <w:rsid w:val="077699A9"/>
    <w:rsid w:val="082AD684"/>
    <w:rsid w:val="084CEF81"/>
    <w:rsid w:val="08B215DD"/>
    <w:rsid w:val="0919D231"/>
    <w:rsid w:val="0AA8C70C"/>
    <w:rsid w:val="0D130F9C"/>
    <w:rsid w:val="0D230218"/>
    <w:rsid w:val="0D3B644C"/>
    <w:rsid w:val="0D702CCF"/>
    <w:rsid w:val="0D804946"/>
    <w:rsid w:val="0E144382"/>
    <w:rsid w:val="0E6D2F2F"/>
    <w:rsid w:val="0EB8883D"/>
    <w:rsid w:val="0EEF39AD"/>
    <w:rsid w:val="0F2B2631"/>
    <w:rsid w:val="0F3E813C"/>
    <w:rsid w:val="10453A1E"/>
    <w:rsid w:val="1078A7AB"/>
    <w:rsid w:val="1125753C"/>
    <w:rsid w:val="1161A895"/>
    <w:rsid w:val="11C37059"/>
    <w:rsid w:val="11C4CC55"/>
    <w:rsid w:val="11F24798"/>
    <w:rsid w:val="1266C2A6"/>
    <w:rsid w:val="128D7B0E"/>
    <w:rsid w:val="12A50B6B"/>
    <w:rsid w:val="12AD3DB3"/>
    <w:rsid w:val="12F2558A"/>
    <w:rsid w:val="13085B9F"/>
    <w:rsid w:val="13F6A7C4"/>
    <w:rsid w:val="140672CF"/>
    <w:rsid w:val="14209716"/>
    <w:rsid w:val="142C5EFF"/>
    <w:rsid w:val="14850F56"/>
    <w:rsid w:val="14B582B4"/>
    <w:rsid w:val="15629E7E"/>
    <w:rsid w:val="15FA6DFA"/>
    <w:rsid w:val="162B372B"/>
    <w:rsid w:val="16C929C8"/>
    <w:rsid w:val="16DB5626"/>
    <w:rsid w:val="17F11F29"/>
    <w:rsid w:val="188480CE"/>
    <w:rsid w:val="18AAFF42"/>
    <w:rsid w:val="18C83CA9"/>
    <w:rsid w:val="19C5FBF2"/>
    <w:rsid w:val="19F43E33"/>
    <w:rsid w:val="1A58625A"/>
    <w:rsid w:val="1A751125"/>
    <w:rsid w:val="1B13572F"/>
    <w:rsid w:val="1B927655"/>
    <w:rsid w:val="1BA123EA"/>
    <w:rsid w:val="1BB8B7A5"/>
    <w:rsid w:val="1C5102C8"/>
    <w:rsid w:val="1D53F154"/>
    <w:rsid w:val="1D5F54B2"/>
    <w:rsid w:val="1D7E13D2"/>
    <w:rsid w:val="1E1F07FD"/>
    <w:rsid w:val="1E3ED30F"/>
    <w:rsid w:val="1FA5410F"/>
    <w:rsid w:val="1FC1B8DB"/>
    <w:rsid w:val="1FD0A7AD"/>
    <w:rsid w:val="207C9C90"/>
    <w:rsid w:val="214E1FDB"/>
    <w:rsid w:val="2168EF33"/>
    <w:rsid w:val="22B15055"/>
    <w:rsid w:val="22EECF4B"/>
    <w:rsid w:val="22F383E5"/>
    <w:rsid w:val="234ACF1E"/>
    <w:rsid w:val="2377B607"/>
    <w:rsid w:val="24C0ABA6"/>
    <w:rsid w:val="2591F53D"/>
    <w:rsid w:val="2618822C"/>
    <w:rsid w:val="26222E4E"/>
    <w:rsid w:val="285431C9"/>
    <w:rsid w:val="285BAF4C"/>
    <w:rsid w:val="289834AB"/>
    <w:rsid w:val="28D52BA1"/>
    <w:rsid w:val="28FF909E"/>
    <w:rsid w:val="29D28025"/>
    <w:rsid w:val="2A604196"/>
    <w:rsid w:val="2A7BE8E6"/>
    <w:rsid w:val="2B0A6766"/>
    <w:rsid w:val="2B5B3348"/>
    <w:rsid w:val="2B934E22"/>
    <w:rsid w:val="2C0FBE62"/>
    <w:rsid w:val="2C1CBC03"/>
    <w:rsid w:val="2CB87F68"/>
    <w:rsid w:val="2CBA7F06"/>
    <w:rsid w:val="2E35B2A0"/>
    <w:rsid w:val="2ECDB5E1"/>
    <w:rsid w:val="2F91BAD7"/>
    <w:rsid w:val="2FA6CF25"/>
    <w:rsid w:val="2FB4F357"/>
    <w:rsid w:val="2FCE5813"/>
    <w:rsid w:val="2FDCF37A"/>
    <w:rsid w:val="305EB5DD"/>
    <w:rsid w:val="30B92338"/>
    <w:rsid w:val="313E0CBF"/>
    <w:rsid w:val="3146BC8E"/>
    <w:rsid w:val="32240CF8"/>
    <w:rsid w:val="32460A79"/>
    <w:rsid w:val="3267DE14"/>
    <w:rsid w:val="32695DEA"/>
    <w:rsid w:val="329F4264"/>
    <w:rsid w:val="32C6C652"/>
    <w:rsid w:val="34045B20"/>
    <w:rsid w:val="34722572"/>
    <w:rsid w:val="34CA207C"/>
    <w:rsid w:val="3543BDCD"/>
    <w:rsid w:val="361AF807"/>
    <w:rsid w:val="363AB9CF"/>
    <w:rsid w:val="364E1D83"/>
    <w:rsid w:val="36E8C070"/>
    <w:rsid w:val="36E94DFC"/>
    <w:rsid w:val="370DF2D3"/>
    <w:rsid w:val="375924CE"/>
    <w:rsid w:val="375DDBD9"/>
    <w:rsid w:val="376BF02F"/>
    <w:rsid w:val="3772AD1D"/>
    <w:rsid w:val="37A867DD"/>
    <w:rsid w:val="37AD52F2"/>
    <w:rsid w:val="37D7942E"/>
    <w:rsid w:val="37E6FEA8"/>
    <w:rsid w:val="380798BB"/>
    <w:rsid w:val="384A71B8"/>
    <w:rsid w:val="392FF647"/>
    <w:rsid w:val="394C8401"/>
    <w:rsid w:val="39AE553B"/>
    <w:rsid w:val="3AA180B6"/>
    <w:rsid w:val="3AD606B7"/>
    <w:rsid w:val="3B03C2D3"/>
    <w:rsid w:val="3B433530"/>
    <w:rsid w:val="3C175A8B"/>
    <w:rsid w:val="3C631D5B"/>
    <w:rsid w:val="3CEA079B"/>
    <w:rsid w:val="3D620303"/>
    <w:rsid w:val="3DD11EDB"/>
    <w:rsid w:val="3EEBFF71"/>
    <w:rsid w:val="3F4DBFB4"/>
    <w:rsid w:val="40EACBAE"/>
    <w:rsid w:val="410DF577"/>
    <w:rsid w:val="416EB9F1"/>
    <w:rsid w:val="42028274"/>
    <w:rsid w:val="42550028"/>
    <w:rsid w:val="426B2F73"/>
    <w:rsid w:val="4282AA98"/>
    <w:rsid w:val="428B67A1"/>
    <w:rsid w:val="4299F50D"/>
    <w:rsid w:val="42C6A6B4"/>
    <w:rsid w:val="42EC5F86"/>
    <w:rsid w:val="43865F30"/>
    <w:rsid w:val="438DB224"/>
    <w:rsid w:val="43A1FEB4"/>
    <w:rsid w:val="43A28BBC"/>
    <w:rsid w:val="448E88DB"/>
    <w:rsid w:val="449687DC"/>
    <w:rsid w:val="44BB053A"/>
    <w:rsid w:val="44E79C6D"/>
    <w:rsid w:val="45411A70"/>
    <w:rsid w:val="4594E7C7"/>
    <w:rsid w:val="45A51474"/>
    <w:rsid w:val="45BE3CD1"/>
    <w:rsid w:val="45C84177"/>
    <w:rsid w:val="46490400"/>
    <w:rsid w:val="46A62745"/>
    <w:rsid w:val="46C27F63"/>
    <w:rsid w:val="4745B4BD"/>
    <w:rsid w:val="475A0D32"/>
    <w:rsid w:val="48158ECB"/>
    <w:rsid w:val="4858ACED"/>
    <w:rsid w:val="48FCF9EE"/>
    <w:rsid w:val="4901BF30"/>
    <w:rsid w:val="49100CAB"/>
    <w:rsid w:val="4A3283D1"/>
    <w:rsid w:val="4A91ADF4"/>
    <w:rsid w:val="4A9E97D2"/>
    <w:rsid w:val="4B019640"/>
    <w:rsid w:val="4B5A7AF4"/>
    <w:rsid w:val="4B728594"/>
    <w:rsid w:val="4BF4879F"/>
    <w:rsid w:val="4C2741A8"/>
    <w:rsid w:val="4C4E297B"/>
    <w:rsid w:val="4C7C76B0"/>
    <w:rsid w:val="4CC7460F"/>
    <w:rsid w:val="4D5CB28B"/>
    <w:rsid w:val="4D932680"/>
    <w:rsid w:val="4DEE5F78"/>
    <w:rsid w:val="4E1CAC16"/>
    <w:rsid w:val="4E7FD53A"/>
    <w:rsid w:val="4E850359"/>
    <w:rsid w:val="4F260BBE"/>
    <w:rsid w:val="4F98E808"/>
    <w:rsid w:val="4FDE4E9C"/>
    <w:rsid w:val="5000465C"/>
    <w:rsid w:val="503AA74D"/>
    <w:rsid w:val="506509CB"/>
    <w:rsid w:val="51137B94"/>
    <w:rsid w:val="5130769A"/>
    <w:rsid w:val="51BC5136"/>
    <w:rsid w:val="51F97DFD"/>
    <w:rsid w:val="52A0AD3C"/>
    <w:rsid w:val="536BC0ED"/>
    <w:rsid w:val="536F6CE9"/>
    <w:rsid w:val="5376FE61"/>
    <w:rsid w:val="53841004"/>
    <w:rsid w:val="53AACDC6"/>
    <w:rsid w:val="54454127"/>
    <w:rsid w:val="5486A36A"/>
    <w:rsid w:val="5553FE25"/>
    <w:rsid w:val="56227305"/>
    <w:rsid w:val="5670529E"/>
    <w:rsid w:val="5690CB41"/>
    <w:rsid w:val="569FFABA"/>
    <w:rsid w:val="56E9662C"/>
    <w:rsid w:val="5702BD75"/>
    <w:rsid w:val="57252F3F"/>
    <w:rsid w:val="5757089F"/>
    <w:rsid w:val="589E6079"/>
    <w:rsid w:val="58BAEB5D"/>
    <w:rsid w:val="58C4C90B"/>
    <w:rsid w:val="58ECE183"/>
    <w:rsid w:val="58F2D900"/>
    <w:rsid w:val="58F61D70"/>
    <w:rsid w:val="59BDCD03"/>
    <w:rsid w:val="59CD7396"/>
    <w:rsid w:val="5A1DBF96"/>
    <w:rsid w:val="5A8727C1"/>
    <w:rsid w:val="5A87D53C"/>
    <w:rsid w:val="5AFCE3E8"/>
    <w:rsid w:val="5B251751"/>
    <w:rsid w:val="5BDF708F"/>
    <w:rsid w:val="5C2A79C2"/>
    <w:rsid w:val="5C364351"/>
    <w:rsid w:val="5C9E9A08"/>
    <w:rsid w:val="5CA6A30F"/>
    <w:rsid w:val="5CE014F0"/>
    <w:rsid w:val="5CF761A5"/>
    <w:rsid w:val="5DE25BDB"/>
    <w:rsid w:val="5DF18CCF"/>
    <w:rsid w:val="5E1F4CB5"/>
    <w:rsid w:val="5E388DAC"/>
    <w:rsid w:val="5E93FD9C"/>
    <w:rsid w:val="5F18443C"/>
    <w:rsid w:val="5F411590"/>
    <w:rsid w:val="5F4F2B50"/>
    <w:rsid w:val="5F50DFAD"/>
    <w:rsid w:val="5F621A84"/>
    <w:rsid w:val="5F736701"/>
    <w:rsid w:val="5F8B044E"/>
    <w:rsid w:val="60782C8D"/>
    <w:rsid w:val="60F90FF9"/>
    <w:rsid w:val="60FAF95D"/>
    <w:rsid w:val="611EAA77"/>
    <w:rsid w:val="61204423"/>
    <w:rsid w:val="618AA5E2"/>
    <w:rsid w:val="61CC5481"/>
    <w:rsid w:val="626DED7A"/>
    <w:rsid w:val="6286349A"/>
    <w:rsid w:val="62BA7AD8"/>
    <w:rsid w:val="630CCB7A"/>
    <w:rsid w:val="641A87AF"/>
    <w:rsid w:val="6431BE49"/>
    <w:rsid w:val="64564A6E"/>
    <w:rsid w:val="64649EA9"/>
    <w:rsid w:val="64C7137F"/>
    <w:rsid w:val="64D17DAA"/>
    <w:rsid w:val="6512EEF9"/>
    <w:rsid w:val="654A8712"/>
    <w:rsid w:val="65B801B7"/>
    <w:rsid w:val="65D97B64"/>
    <w:rsid w:val="65DD781E"/>
    <w:rsid w:val="65F21B9A"/>
    <w:rsid w:val="663E758D"/>
    <w:rsid w:val="66A2681E"/>
    <w:rsid w:val="66A64224"/>
    <w:rsid w:val="66F60ABD"/>
    <w:rsid w:val="66F916FA"/>
    <w:rsid w:val="66FEDA11"/>
    <w:rsid w:val="670D26EA"/>
    <w:rsid w:val="67297927"/>
    <w:rsid w:val="677D491C"/>
    <w:rsid w:val="6847C6FF"/>
    <w:rsid w:val="68AE9D1F"/>
    <w:rsid w:val="68B8B099"/>
    <w:rsid w:val="69596C02"/>
    <w:rsid w:val="695C4A59"/>
    <w:rsid w:val="69A59A04"/>
    <w:rsid w:val="69D3C913"/>
    <w:rsid w:val="6B0736A3"/>
    <w:rsid w:val="6B6A7C67"/>
    <w:rsid w:val="6B8248BD"/>
    <w:rsid w:val="6B98901E"/>
    <w:rsid w:val="6C508DA8"/>
    <w:rsid w:val="6CF32416"/>
    <w:rsid w:val="6CF5D2D0"/>
    <w:rsid w:val="6CFBED4F"/>
    <w:rsid w:val="6DA8AEB4"/>
    <w:rsid w:val="6DB7C027"/>
    <w:rsid w:val="6F40F3FD"/>
    <w:rsid w:val="6F9FE9F3"/>
    <w:rsid w:val="6FAACB76"/>
    <w:rsid w:val="701816D1"/>
    <w:rsid w:val="70837708"/>
    <w:rsid w:val="70BA13AB"/>
    <w:rsid w:val="710C467F"/>
    <w:rsid w:val="71122804"/>
    <w:rsid w:val="7162DFCC"/>
    <w:rsid w:val="71636CAC"/>
    <w:rsid w:val="71648FC6"/>
    <w:rsid w:val="71B72296"/>
    <w:rsid w:val="72CC1898"/>
    <w:rsid w:val="72D75F33"/>
    <w:rsid w:val="733E8E5C"/>
    <w:rsid w:val="73D88C10"/>
    <w:rsid w:val="74557F07"/>
    <w:rsid w:val="747E3C99"/>
    <w:rsid w:val="74D1C765"/>
    <w:rsid w:val="74ED7FB8"/>
    <w:rsid w:val="759DE553"/>
    <w:rsid w:val="75BE5586"/>
    <w:rsid w:val="7673EF47"/>
    <w:rsid w:val="76D6260B"/>
    <w:rsid w:val="7719442D"/>
    <w:rsid w:val="777C4A38"/>
    <w:rsid w:val="77843DEF"/>
    <w:rsid w:val="77DE4B49"/>
    <w:rsid w:val="77EFE549"/>
    <w:rsid w:val="7832B475"/>
    <w:rsid w:val="784468CA"/>
    <w:rsid w:val="794072E5"/>
    <w:rsid w:val="7A2965A4"/>
    <w:rsid w:val="7A51047C"/>
    <w:rsid w:val="7A5F3032"/>
    <w:rsid w:val="7ACCF1F5"/>
    <w:rsid w:val="7B30B990"/>
    <w:rsid w:val="7B958B8B"/>
    <w:rsid w:val="7BFE1C7D"/>
    <w:rsid w:val="7C483377"/>
    <w:rsid w:val="7CA276DB"/>
    <w:rsid w:val="7CA2E083"/>
    <w:rsid w:val="7CEE7D30"/>
    <w:rsid w:val="7D06A6BB"/>
    <w:rsid w:val="7DD9EB43"/>
    <w:rsid w:val="7E1BF22E"/>
    <w:rsid w:val="7EF45F8C"/>
    <w:rsid w:val="7EF4D6CA"/>
    <w:rsid w:val="7F50D5A4"/>
    <w:rsid w:val="7F5F3A4D"/>
    <w:rsid w:val="7FCB5801"/>
    <w:rsid w:val="7FD57D7F"/>
    <w:rsid w:val="7FF0B00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EA15F"/>
  <w15:chartTrackingRefBased/>
  <w15:docId w15:val="{28775471-DACE-4B4C-B555-5A107434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DE7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C1E89"/>
    <w:rPr>
      <w:color w:val="0563C1" w:themeColor="hyperlink"/>
      <w:u w:val="single"/>
    </w:rPr>
  </w:style>
  <w:style w:type="character" w:styleId="Ulstomtale">
    <w:name w:val="Unresolved Mention"/>
    <w:basedOn w:val="Standardskriftforavsnitt"/>
    <w:uiPriority w:val="99"/>
    <w:semiHidden/>
    <w:unhideWhenUsed/>
    <w:rsid w:val="007C1E89"/>
    <w:rPr>
      <w:color w:val="605E5C"/>
      <w:shd w:val="clear" w:color="auto" w:fill="E1DFDD"/>
    </w:rPr>
  </w:style>
  <w:style w:type="character" w:styleId="Fulgthyperkobling">
    <w:name w:val="FollowedHyperlink"/>
    <w:basedOn w:val="Standardskriftforavsnitt"/>
    <w:uiPriority w:val="99"/>
    <w:semiHidden/>
    <w:unhideWhenUsed/>
    <w:rsid w:val="00D34A2D"/>
    <w:rPr>
      <w:color w:val="954F72" w:themeColor="followedHyperlink"/>
      <w:u w:val="single"/>
    </w:rPr>
  </w:style>
  <w:style w:type="paragraph" w:styleId="Topptekst">
    <w:name w:val="header"/>
    <w:basedOn w:val="Normal"/>
    <w:link w:val="TopptekstTegn"/>
    <w:uiPriority w:val="99"/>
    <w:unhideWhenUsed/>
    <w:rsid w:val="376BF02F"/>
    <w:pPr>
      <w:tabs>
        <w:tab w:val="center" w:pos="4680"/>
        <w:tab w:val="right" w:pos="9360"/>
      </w:tabs>
      <w:spacing w:after="0" w:line="240" w:lineRule="auto"/>
    </w:pPr>
  </w:style>
  <w:style w:type="paragraph" w:styleId="Bunntekst">
    <w:name w:val="footer"/>
    <w:basedOn w:val="Normal"/>
    <w:uiPriority w:val="99"/>
    <w:unhideWhenUsed/>
    <w:rsid w:val="376BF02F"/>
    <w:pPr>
      <w:tabs>
        <w:tab w:val="center" w:pos="4680"/>
        <w:tab w:val="right" w:pos="9360"/>
      </w:tabs>
      <w:spacing w:after="0" w:line="240" w:lineRule="auto"/>
    </w:pPr>
  </w:style>
  <w:style w:type="paragraph" w:customStyle="1" w:styleId="msonormal0">
    <w:name w:val="msonormal"/>
    <w:basedOn w:val="Normal"/>
    <w:rsid w:val="00F3534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l65">
    <w:name w:val="xl65"/>
    <w:basedOn w:val="Normal"/>
    <w:rsid w:val="00F35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Light" w:eastAsia="Times New Roman" w:hAnsi="Calibri Light" w:cs="Calibri Light"/>
      <w:sz w:val="20"/>
      <w:szCs w:val="20"/>
      <w:lang w:eastAsia="nb-NO"/>
    </w:rPr>
  </w:style>
  <w:style w:type="paragraph" w:customStyle="1" w:styleId="xl66">
    <w:name w:val="xl66"/>
    <w:basedOn w:val="Normal"/>
    <w:rsid w:val="00F35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Light" w:eastAsia="Times New Roman" w:hAnsi="Calibri Light" w:cs="Calibri Light"/>
      <w:sz w:val="20"/>
      <w:szCs w:val="20"/>
      <w:lang w:eastAsia="nb-NO"/>
    </w:rPr>
  </w:style>
  <w:style w:type="paragraph" w:customStyle="1" w:styleId="xl67">
    <w:name w:val="xl67"/>
    <w:basedOn w:val="Normal"/>
    <w:rsid w:val="00F353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Light" w:eastAsia="Times New Roman" w:hAnsi="Calibri Light" w:cs="Calibri Light"/>
      <w:sz w:val="20"/>
      <w:szCs w:val="20"/>
      <w:lang w:eastAsia="nb-NO"/>
    </w:rPr>
  </w:style>
  <w:style w:type="paragraph" w:customStyle="1" w:styleId="xl68">
    <w:name w:val="xl68"/>
    <w:basedOn w:val="Normal"/>
    <w:rsid w:val="00F3534D"/>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line="240" w:lineRule="auto"/>
      <w:jc w:val="center"/>
      <w:textAlignment w:val="top"/>
    </w:pPr>
    <w:rPr>
      <w:rFonts w:ascii="Calibri Light" w:eastAsia="Times New Roman" w:hAnsi="Calibri Light" w:cs="Calibri Light"/>
      <w:color w:val="000000"/>
      <w:sz w:val="20"/>
      <w:szCs w:val="20"/>
      <w:lang w:eastAsia="nb-NO"/>
    </w:rPr>
  </w:style>
  <w:style w:type="paragraph" w:customStyle="1" w:styleId="xl69">
    <w:name w:val="xl69"/>
    <w:basedOn w:val="Normal"/>
    <w:rsid w:val="00F353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Light" w:eastAsia="Times New Roman" w:hAnsi="Calibri Light" w:cs="Calibri Light"/>
      <w:color w:val="000000"/>
      <w:sz w:val="20"/>
      <w:szCs w:val="20"/>
      <w:lang w:eastAsia="nb-NO"/>
    </w:rPr>
  </w:style>
  <w:style w:type="paragraph" w:customStyle="1" w:styleId="xl70">
    <w:name w:val="xl70"/>
    <w:basedOn w:val="Normal"/>
    <w:rsid w:val="00F35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Light" w:eastAsia="Times New Roman" w:hAnsi="Calibri Light" w:cs="Calibri Light"/>
      <w:sz w:val="18"/>
      <w:szCs w:val="18"/>
      <w:lang w:eastAsia="nb-NO"/>
    </w:rPr>
  </w:style>
  <w:style w:type="paragraph" w:customStyle="1" w:styleId="xl71">
    <w:name w:val="xl71"/>
    <w:basedOn w:val="Normal"/>
    <w:rsid w:val="00F3534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Light" w:eastAsia="Times New Roman" w:hAnsi="Calibri Light" w:cs="Calibri Light"/>
      <w:sz w:val="20"/>
      <w:szCs w:val="20"/>
      <w:lang w:eastAsia="nb-NO"/>
    </w:rPr>
  </w:style>
  <w:style w:type="paragraph" w:customStyle="1" w:styleId="xl72">
    <w:name w:val="xl72"/>
    <w:basedOn w:val="Normal"/>
    <w:rsid w:val="00F3534D"/>
    <w:pPr>
      <w:pBdr>
        <w:top w:val="single" w:sz="4" w:space="0" w:color="auto"/>
        <w:left w:val="single" w:sz="8" w:space="0" w:color="auto"/>
        <w:bottom w:val="single" w:sz="4" w:space="0" w:color="auto"/>
        <w:right w:val="single" w:sz="4" w:space="0" w:color="auto"/>
      </w:pBdr>
      <w:shd w:val="clear" w:color="000000" w:fill="BDD6EE"/>
      <w:spacing w:before="100" w:beforeAutospacing="1" w:after="100" w:afterAutospacing="1" w:line="240" w:lineRule="auto"/>
      <w:jc w:val="center"/>
      <w:textAlignment w:val="top"/>
    </w:pPr>
    <w:rPr>
      <w:rFonts w:ascii="Calibri Light" w:eastAsia="Times New Roman" w:hAnsi="Calibri Light" w:cs="Calibri Light"/>
      <w:sz w:val="20"/>
      <w:szCs w:val="20"/>
      <w:lang w:eastAsia="nb-NO"/>
    </w:rPr>
  </w:style>
  <w:style w:type="paragraph" w:customStyle="1" w:styleId="xl73">
    <w:name w:val="xl73"/>
    <w:basedOn w:val="Normal"/>
    <w:rsid w:val="00F3534D"/>
    <w:pPr>
      <w:pBdr>
        <w:top w:val="single" w:sz="4" w:space="0" w:color="auto"/>
        <w:left w:val="single" w:sz="4" w:space="0" w:color="auto"/>
        <w:bottom w:val="single" w:sz="4" w:space="0" w:color="auto"/>
        <w:right w:val="single" w:sz="8" w:space="0" w:color="auto"/>
      </w:pBdr>
      <w:shd w:val="clear" w:color="000000" w:fill="BDD6EE"/>
      <w:spacing w:before="100" w:beforeAutospacing="1" w:after="100" w:afterAutospacing="1" w:line="240" w:lineRule="auto"/>
      <w:jc w:val="center"/>
      <w:textAlignment w:val="top"/>
    </w:pPr>
    <w:rPr>
      <w:rFonts w:ascii="Calibri Light" w:eastAsia="Times New Roman" w:hAnsi="Calibri Light" w:cs="Calibri Light"/>
      <w:sz w:val="20"/>
      <w:szCs w:val="20"/>
      <w:lang w:eastAsia="nb-NO"/>
    </w:rPr>
  </w:style>
  <w:style w:type="paragraph" w:customStyle="1" w:styleId="xl74">
    <w:name w:val="xl74"/>
    <w:basedOn w:val="Normal"/>
    <w:rsid w:val="00F3534D"/>
    <w:pPr>
      <w:pBdr>
        <w:top w:val="single" w:sz="4" w:space="0" w:color="auto"/>
        <w:left w:val="single" w:sz="4" w:space="0" w:color="auto"/>
        <w:bottom w:val="single" w:sz="4" w:space="0" w:color="auto"/>
        <w:right w:val="single" w:sz="8" w:space="0" w:color="auto"/>
      </w:pBdr>
      <w:shd w:val="clear" w:color="000000" w:fill="DEEAF6"/>
      <w:spacing w:before="100" w:beforeAutospacing="1" w:after="100" w:afterAutospacing="1" w:line="240" w:lineRule="auto"/>
      <w:jc w:val="center"/>
      <w:textAlignment w:val="top"/>
    </w:pPr>
    <w:rPr>
      <w:rFonts w:ascii="Calibri Light" w:eastAsia="Times New Roman" w:hAnsi="Calibri Light" w:cs="Calibri Light"/>
      <w:color w:val="000000"/>
      <w:sz w:val="20"/>
      <w:szCs w:val="20"/>
      <w:lang w:eastAsia="nb-NO"/>
    </w:rPr>
  </w:style>
  <w:style w:type="paragraph" w:customStyle="1" w:styleId="xl75">
    <w:name w:val="xl75"/>
    <w:basedOn w:val="Normal"/>
    <w:rsid w:val="00F353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Calibri Light" w:eastAsia="Times New Roman" w:hAnsi="Calibri Light" w:cs="Calibri Light"/>
      <w:sz w:val="20"/>
      <w:szCs w:val="20"/>
      <w:lang w:eastAsia="nb-NO"/>
    </w:rPr>
  </w:style>
  <w:style w:type="paragraph" w:customStyle="1" w:styleId="xl76">
    <w:name w:val="xl76"/>
    <w:basedOn w:val="Normal"/>
    <w:rsid w:val="00F3534D"/>
    <w:pPr>
      <w:pBdr>
        <w:top w:val="single" w:sz="4" w:space="0" w:color="auto"/>
        <w:left w:val="single" w:sz="8" w:space="0" w:color="auto"/>
        <w:bottom w:val="single" w:sz="4" w:space="0" w:color="auto"/>
        <w:right w:val="single" w:sz="4" w:space="0" w:color="auto"/>
      </w:pBdr>
      <w:shd w:val="clear" w:color="000000" w:fill="DEEAF6"/>
      <w:spacing w:before="100" w:beforeAutospacing="1" w:after="100" w:afterAutospacing="1" w:line="240" w:lineRule="auto"/>
      <w:jc w:val="center"/>
      <w:textAlignment w:val="top"/>
    </w:pPr>
    <w:rPr>
      <w:rFonts w:ascii="Calibri Light" w:eastAsia="Times New Roman" w:hAnsi="Calibri Light" w:cs="Calibri Light"/>
      <w:color w:val="000000"/>
      <w:sz w:val="20"/>
      <w:szCs w:val="20"/>
      <w:lang w:eastAsia="nb-NO"/>
    </w:rPr>
  </w:style>
  <w:style w:type="paragraph" w:customStyle="1" w:styleId="xl77">
    <w:name w:val="xl77"/>
    <w:basedOn w:val="Normal"/>
    <w:rsid w:val="00F353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Light" w:eastAsia="Times New Roman" w:hAnsi="Calibri Light" w:cs="Calibri Light"/>
      <w:sz w:val="20"/>
      <w:szCs w:val="20"/>
      <w:lang w:eastAsia="nb-NO"/>
    </w:rPr>
  </w:style>
  <w:style w:type="paragraph" w:customStyle="1" w:styleId="xl78">
    <w:name w:val="xl78"/>
    <w:basedOn w:val="Normal"/>
    <w:rsid w:val="00F353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Light" w:eastAsia="Times New Roman" w:hAnsi="Calibri Light" w:cs="Calibri Light"/>
      <w:sz w:val="20"/>
      <w:szCs w:val="20"/>
      <w:lang w:eastAsia="nb-NO"/>
    </w:rPr>
  </w:style>
  <w:style w:type="paragraph" w:customStyle="1" w:styleId="xl79">
    <w:name w:val="xl79"/>
    <w:basedOn w:val="Normal"/>
    <w:rsid w:val="00F3534D"/>
    <w:pPr>
      <w:pBdr>
        <w:top w:val="single" w:sz="4" w:space="0" w:color="auto"/>
        <w:left w:val="single" w:sz="8" w:space="0" w:color="auto"/>
        <w:bottom w:val="single" w:sz="4" w:space="0" w:color="auto"/>
        <w:right w:val="single" w:sz="4" w:space="0" w:color="auto"/>
      </w:pBdr>
      <w:shd w:val="clear" w:color="000000" w:fill="DAE9F8"/>
      <w:spacing w:before="100" w:beforeAutospacing="1" w:after="100" w:afterAutospacing="1" w:line="240" w:lineRule="auto"/>
      <w:jc w:val="center"/>
      <w:textAlignment w:val="top"/>
    </w:pPr>
    <w:rPr>
      <w:rFonts w:ascii="Calibri Light" w:eastAsia="Times New Roman" w:hAnsi="Calibri Light" w:cs="Calibri Light"/>
      <w:color w:val="000000"/>
      <w:sz w:val="20"/>
      <w:szCs w:val="20"/>
      <w:lang w:eastAsia="nb-NO"/>
    </w:rPr>
  </w:style>
  <w:style w:type="paragraph" w:customStyle="1" w:styleId="xl80">
    <w:name w:val="xl80"/>
    <w:basedOn w:val="Normal"/>
    <w:rsid w:val="00F353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Light" w:eastAsia="Times New Roman" w:hAnsi="Calibri Light" w:cs="Calibri Light"/>
      <w:sz w:val="20"/>
      <w:szCs w:val="20"/>
      <w:lang w:eastAsia="nb-NO"/>
    </w:rPr>
  </w:style>
  <w:style w:type="paragraph" w:customStyle="1" w:styleId="xl81">
    <w:name w:val="xl81"/>
    <w:basedOn w:val="Normal"/>
    <w:rsid w:val="00F3534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Calibri Light" w:eastAsia="Times New Roman" w:hAnsi="Calibri Light" w:cs="Calibri Light"/>
      <w:sz w:val="20"/>
      <w:szCs w:val="20"/>
      <w:lang w:eastAsia="nb-NO"/>
    </w:rPr>
  </w:style>
  <w:style w:type="paragraph" w:customStyle="1" w:styleId="xl82">
    <w:name w:val="xl82"/>
    <w:basedOn w:val="Normal"/>
    <w:rsid w:val="00F353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Calibri Light" w:eastAsia="Times New Roman" w:hAnsi="Calibri Light" w:cs="Calibri Light"/>
      <w:sz w:val="20"/>
      <w:szCs w:val="20"/>
      <w:lang w:eastAsia="nb-NO"/>
    </w:rPr>
  </w:style>
  <w:style w:type="paragraph" w:customStyle="1" w:styleId="xl83">
    <w:name w:val="xl83"/>
    <w:basedOn w:val="Normal"/>
    <w:rsid w:val="00F35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nb-NO"/>
    </w:rPr>
  </w:style>
  <w:style w:type="paragraph" w:customStyle="1" w:styleId="xl84">
    <w:name w:val="xl84"/>
    <w:basedOn w:val="Normal"/>
    <w:rsid w:val="00F35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nb-NO"/>
    </w:rPr>
  </w:style>
  <w:style w:type="paragraph" w:customStyle="1" w:styleId="xl85">
    <w:name w:val="xl85"/>
    <w:basedOn w:val="Normal"/>
    <w:rsid w:val="00F353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nb-NO"/>
    </w:rPr>
  </w:style>
  <w:style w:type="paragraph" w:customStyle="1" w:styleId="xl86">
    <w:name w:val="xl86"/>
    <w:basedOn w:val="Normal"/>
    <w:rsid w:val="00F35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0"/>
      <w:szCs w:val="20"/>
      <w:lang w:eastAsia="nb-NO"/>
    </w:rPr>
  </w:style>
  <w:style w:type="paragraph" w:customStyle="1" w:styleId="xl87">
    <w:name w:val="xl87"/>
    <w:basedOn w:val="Normal"/>
    <w:rsid w:val="00F3534D"/>
    <w:pPr>
      <w:pBdr>
        <w:top w:val="single" w:sz="4" w:space="0" w:color="auto"/>
        <w:left w:val="single" w:sz="8" w:space="0" w:color="auto"/>
        <w:bottom w:val="single" w:sz="4" w:space="0" w:color="auto"/>
        <w:right w:val="single" w:sz="4" w:space="0" w:color="auto"/>
      </w:pBdr>
      <w:shd w:val="clear" w:color="000000" w:fill="4D93D9"/>
      <w:spacing w:before="100" w:beforeAutospacing="1" w:after="100" w:afterAutospacing="1" w:line="240" w:lineRule="auto"/>
      <w:jc w:val="center"/>
      <w:textAlignment w:val="top"/>
    </w:pPr>
    <w:rPr>
      <w:rFonts w:ascii="Calibri Light" w:eastAsia="Times New Roman" w:hAnsi="Calibri Light" w:cs="Calibri Light"/>
      <w:color w:val="000000"/>
      <w:sz w:val="20"/>
      <w:szCs w:val="20"/>
      <w:lang w:eastAsia="nb-NO"/>
    </w:rPr>
  </w:style>
  <w:style w:type="paragraph" w:customStyle="1" w:styleId="xl88">
    <w:name w:val="xl88"/>
    <w:basedOn w:val="Normal"/>
    <w:rsid w:val="00F3534D"/>
    <w:pPr>
      <w:pBdr>
        <w:top w:val="single" w:sz="4" w:space="0" w:color="auto"/>
        <w:left w:val="single" w:sz="4" w:space="0" w:color="auto"/>
        <w:bottom w:val="single" w:sz="4" w:space="0" w:color="auto"/>
        <w:right w:val="single" w:sz="8" w:space="0" w:color="auto"/>
      </w:pBdr>
      <w:shd w:val="clear" w:color="000000" w:fill="4D93D9"/>
      <w:spacing w:before="100" w:beforeAutospacing="1" w:after="100" w:afterAutospacing="1" w:line="240" w:lineRule="auto"/>
      <w:jc w:val="center"/>
      <w:textAlignment w:val="top"/>
    </w:pPr>
    <w:rPr>
      <w:rFonts w:ascii="Calibri Light" w:eastAsia="Times New Roman" w:hAnsi="Calibri Light" w:cs="Calibri Light"/>
      <w:color w:val="000000"/>
      <w:sz w:val="20"/>
      <w:szCs w:val="20"/>
      <w:lang w:eastAsia="nb-NO"/>
    </w:rPr>
  </w:style>
  <w:style w:type="paragraph" w:customStyle="1" w:styleId="xl89">
    <w:name w:val="xl89"/>
    <w:basedOn w:val="Normal"/>
    <w:rsid w:val="00F3534D"/>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top"/>
    </w:pPr>
    <w:rPr>
      <w:rFonts w:ascii="Calibri Light" w:eastAsia="Times New Roman" w:hAnsi="Calibri Light" w:cs="Calibri Light"/>
      <w:color w:val="000000"/>
      <w:sz w:val="20"/>
      <w:szCs w:val="20"/>
      <w:lang w:eastAsia="nb-NO"/>
    </w:rPr>
  </w:style>
  <w:style w:type="paragraph" w:customStyle="1" w:styleId="xl90">
    <w:name w:val="xl90"/>
    <w:basedOn w:val="Normal"/>
    <w:rsid w:val="00F3534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Light" w:eastAsia="Times New Roman" w:hAnsi="Calibri Light" w:cs="Calibri Light"/>
      <w:color w:val="467886"/>
      <w:sz w:val="18"/>
      <w:szCs w:val="18"/>
      <w:u w:val="single"/>
      <w:lang w:eastAsia="nb-NO"/>
    </w:rPr>
  </w:style>
  <w:style w:type="paragraph" w:customStyle="1" w:styleId="xl91">
    <w:name w:val="xl91"/>
    <w:basedOn w:val="Normal"/>
    <w:rsid w:val="00F3534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alibri Light" w:eastAsia="Times New Roman" w:hAnsi="Calibri Light" w:cs="Calibri Light"/>
      <w:color w:val="467886"/>
      <w:sz w:val="18"/>
      <w:szCs w:val="18"/>
      <w:u w:val="single"/>
      <w:lang w:eastAsia="nb-NO"/>
    </w:rPr>
  </w:style>
  <w:style w:type="paragraph" w:customStyle="1" w:styleId="xl92">
    <w:name w:val="xl92"/>
    <w:basedOn w:val="Normal"/>
    <w:rsid w:val="00F3534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Light" w:eastAsia="Times New Roman" w:hAnsi="Calibri Light" w:cs="Calibri Light"/>
      <w:sz w:val="18"/>
      <w:szCs w:val="18"/>
      <w:lang w:eastAsia="nb-NO"/>
    </w:rPr>
  </w:style>
  <w:style w:type="paragraph" w:customStyle="1" w:styleId="xl93">
    <w:name w:val="xl93"/>
    <w:basedOn w:val="Normal"/>
    <w:rsid w:val="00F3534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Light" w:eastAsia="Times New Roman" w:hAnsi="Calibri Light" w:cs="Calibri Light"/>
      <w:sz w:val="20"/>
      <w:szCs w:val="20"/>
      <w:lang w:eastAsia="nb-NO"/>
    </w:rPr>
  </w:style>
  <w:style w:type="paragraph" w:customStyle="1" w:styleId="xl94">
    <w:name w:val="xl94"/>
    <w:basedOn w:val="Normal"/>
    <w:rsid w:val="00F353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Light" w:eastAsia="Times New Roman" w:hAnsi="Calibri Light" w:cs="Calibri Light"/>
      <w:sz w:val="20"/>
      <w:szCs w:val="20"/>
      <w:lang w:eastAsia="nb-NO"/>
    </w:rPr>
  </w:style>
  <w:style w:type="paragraph" w:customStyle="1" w:styleId="xl95">
    <w:name w:val="xl95"/>
    <w:basedOn w:val="Normal"/>
    <w:rsid w:val="00F3534D"/>
    <w:pPr>
      <w:pBdr>
        <w:top w:val="single" w:sz="4" w:space="0" w:color="auto"/>
        <w:left w:val="single" w:sz="4" w:space="0" w:color="auto"/>
        <w:bottom w:val="single" w:sz="8" w:space="0" w:color="auto"/>
        <w:right w:val="single" w:sz="8" w:space="0" w:color="auto"/>
      </w:pBdr>
      <w:shd w:val="clear" w:color="000000" w:fill="4D93D9"/>
      <w:spacing w:before="100" w:beforeAutospacing="1" w:after="100" w:afterAutospacing="1" w:line="240" w:lineRule="auto"/>
      <w:jc w:val="center"/>
      <w:textAlignment w:val="top"/>
    </w:pPr>
    <w:rPr>
      <w:rFonts w:ascii="Calibri Light" w:eastAsia="Times New Roman" w:hAnsi="Calibri Light" w:cs="Calibri Light"/>
      <w:color w:val="000000"/>
      <w:sz w:val="20"/>
      <w:szCs w:val="20"/>
      <w:lang w:eastAsia="nb-NO"/>
    </w:rPr>
  </w:style>
  <w:style w:type="paragraph" w:customStyle="1" w:styleId="xl96">
    <w:name w:val="xl96"/>
    <w:basedOn w:val="Normal"/>
    <w:rsid w:val="00F35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Light" w:eastAsia="Times New Roman" w:hAnsi="Calibri Light" w:cs="Calibri Light"/>
      <w:sz w:val="20"/>
      <w:szCs w:val="20"/>
      <w:lang w:eastAsia="nb-NO"/>
    </w:rPr>
  </w:style>
  <w:style w:type="paragraph" w:customStyle="1" w:styleId="xl97">
    <w:name w:val="xl97"/>
    <w:basedOn w:val="Normal"/>
    <w:rsid w:val="00F3534D"/>
    <w:pPr>
      <w:pBdr>
        <w:top w:val="single" w:sz="4" w:space="0" w:color="auto"/>
        <w:left w:val="single" w:sz="8" w:space="0" w:color="auto"/>
        <w:bottom w:val="single" w:sz="4" w:space="0" w:color="auto"/>
        <w:right w:val="single" w:sz="4" w:space="0" w:color="auto"/>
      </w:pBdr>
      <w:shd w:val="clear" w:color="000000" w:fill="DAE9F8"/>
      <w:spacing w:before="100" w:beforeAutospacing="1" w:after="100" w:afterAutospacing="1" w:line="240" w:lineRule="auto"/>
      <w:jc w:val="center"/>
      <w:textAlignment w:val="top"/>
    </w:pPr>
    <w:rPr>
      <w:rFonts w:ascii="Calibri Light" w:eastAsia="Times New Roman" w:hAnsi="Calibri Light" w:cs="Calibri Light"/>
      <w:color w:val="000000"/>
      <w:sz w:val="20"/>
      <w:szCs w:val="20"/>
      <w:lang w:eastAsia="nb-NO"/>
    </w:rPr>
  </w:style>
  <w:style w:type="paragraph" w:customStyle="1" w:styleId="xl98">
    <w:name w:val="xl98"/>
    <w:basedOn w:val="Normal"/>
    <w:rsid w:val="00F3534D"/>
    <w:pPr>
      <w:pBdr>
        <w:top w:val="single" w:sz="4" w:space="0" w:color="auto"/>
        <w:left w:val="single" w:sz="4" w:space="0" w:color="auto"/>
        <w:bottom w:val="single" w:sz="4" w:space="0" w:color="auto"/>
        <w:right w:val="single" w:sz="8" w:space="0" w:color="auto"/>
      </w:pBdr>
      <w:shd w:val="clear" w:color="000000" w:fill="DAE9F8"/>
      <w:spacing w:before="100" w:beforeAutospacing="1" w:after="100" w:afterAutospacing="1" w:line="240" w:lineRule="auto"/>
      <w:jc w:val="center"/>
      <w:textAlignment w:val="top"/>
    </w:pPr>
    <w:rPr>
      <w:rFonts w:ascii="Calibri Light" w:eastAsia="Times New Roman" w:hAnsi="Calibri Light" w:cs="Calibri Light"/>
      <w:color w:val="000000"/>
      <w:sz w:val="20"/>
      <w:szCs w:val="20"/>
      <w:lang w:eastAsia="nb-NO"/>
    </w:rPr>
  </w:style>
  <w:style w:type="paragraph" w:customStyle="1" w:styleId="xl99">
    <w:name w:val="xl99"/>
    <w:basedOn w:val="Normal"/>
    <w:rsid w:val="00F3534D"/>
    <w:pPr>
      <w:pBdr>
        <w:top w:val="single" w:sz="4" w:space="0" w:color="auto"/>
        <w:left w:val="single" w:sz="4" w:space="0" w:color="auto"/>
        <w:bottom w:val="single" w:sz="8" w:space="0" w:color="auto"/>
        <w:right w:val="single" w:sz="4" w:space="0" w:color="auto"/>
      </w:pBdr>
      <w:shd w:val="clear" w:color="000000" w:fill="DAE9F8"/>
      <w:spacing w:before="100" w:beforeAutospacing="1" w:after="100" w:afterAutospacing="1" w:line="240" w:lineRule="auto"/>
      <w:jc w:val="center"/>
      <w:textAlignment w:val="top"/>
    </w:pPr>
    <w:rPr>
      <w:rFonts w:ascii="Calibri Light" w:eastAsia="Times New Roman" w:hAnsi="Calibri Light" w:cs="Calibri Light"/>
      <w:color w:val="000000"/>
      <w:sz w:val="20"/>
      <w:szCs w:val="20"/>
      <w:lang w:eastAsia="nb-NO"/>
    </w:rPr>
  </w:style>
  <w:style w:type="paragraph" w:customStyle="1" w:styleId="xl100">
    <w:name w:val="xl100"/>
    <w:basedOn w:val="Normal"/>
    <w:rsid w:val="00F3534D"/>
    <w:pPr>
      <w:pBdr>
        <w:top w:val="single" w:sz="4" w:space="0" w:color="auto"/>
        <w:lef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nb-NO"/>
    </w:rPr>
  </w:style>
  <w:style w:type="paragraph" w:customStyle="1" w:styleId="xl101">
    <w:name w:val="xl101"/>
    <w:basedOn w:val="Normal"/>
    <w:rsid w:val="00F3534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18"/>
      <w:szCs w:val="18"/>
      <w:lang w:eastAsia="nb-NO"/>
    </w:rPr>
  </w:style>
  <w:style w:type="paragraph" w:customStyle="1" w:styleId="xl102">
    <w:name w:val="xl102"/>
    <w:basedOn w:val="Normal"/>
    <w:rsid w:val="00F3534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nb-NO"/>
    </w:rPr>
  </w:style>
  <w:style w:type="paragraph" w:customStyle="1" w:styleId="xl103">
    <w:name w:val="xl103"/>
    <w:basedOn w:val="Normal"/>
    <w:rsid w:val="00F353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nb-NO"/>
    </w:rPr>
  </w:style>
  <w:style w:type="paragraph" w:customStyle="1" w:styleId="xl104">
    <w:name w:val="xl104"/>
    <w:basedOn w:val="Normal"/>
    <w:rsid w:val="00F353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nb-NO"/>
    </w:rPr>
  </w:style>
  <w:style w:type="paragraph" w:customStyle="1" w:styleId="xl105">
    <w:name w:val="xl105"/>
    <w:basedOn w:val="Normal"/>
    <w:rsid w:val="00F353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nb-NO"/>
    </w:rPr>
  </w:style>
  <w:style w:type="paragraph" w:customStyle="1" w:styleId="xl106">
    <w:name w:val="xl106"/>
    <w:basedOn w:val="Normal"/>
    <w:rsid w:val="00F3534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18"/>
      <w:szCs w:val="18"/>
      <w:lang w:eastAsia="nb-NO"/>
    </w:rPr>
  </w:style>
  <w:style w:type="paragraph" w:customStyle="1" w:styleId="xl107">
    <w:name w:val="xl107"/>
    <w:basedOn w:val="Normal"/>
    <w:rsid w:val="00F35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0"/>
      <w:szCs w:val="20"/>
      <w:lang w:eastAsia="nb-NO"/>
    </w:rPr>
  </w:style>
  <w:style w:type="paragraph" w:customStyle="1" w:styleId="xl108">
    <w:name w:val="xl108"/>
    <w:basedOn w:val="Normal"/>
    <w:rsid w:val="00F3534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20"/>
      <w:szCs w:val="20"/>
      <w:lang w:eastAsia="nb-NO"/>
    </w:rPr>
  </w:style>
  <w:style w:type="paragraph" w:customStyle="1" w:styleId="xl109">
    <w:name w:val="xl109"/>
    <w:basedOn w:val="Normal"/>
    <w:rsid w:val="00F3534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0"/>
      <w:szCs w:val="20"/>
      <w:lang w:eastAsia="nb-NO"/>
    </w:rPr>
  </w:style>
  <w:style w:type="paragraph" w:customStyle="1" w:styleId="xl110">
    <w:name w:val="xl110"/>
    <w:basedOn w:val="Normal"/>
    <w:rsid w:val="00F3534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20"/>
      <w:szCs w:val="20"/>
      <w:lang w:eastAsia="nb-NO"/>
    </w:rPr>
  </w:style>
  <w:style w:type="character" w:customStyle="1" w:styleId="TopptekstTegn">
    <w:name w:val="Topptekst Tegn"/>
    <w:basedOn w:val="Standardskriftforavsnitt"/>
    <w:link w:val="Topptekst"/>
    <w:uiPriority w:val="99"/>
    <w:rsid w:val="0057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35341">
      <w:bodyDiv w:val="1"/>
      <w:marLeft w:val="0"/>
      <w:marRight w:val="0"/>
      <w:marTop w:val="0"/>
      <w:marBottom w:val="0"/>
      <w:divBdr>
        <w:top w:val="none" w:sz="0" w:space="0" w:color="auto"/>
        <w:left w:val="none" w:sz="0" w:space="0" w:color="auto"/>
        <w:bottom w:val="none" w:sz="0" w:space="0" w:color="auto"/>
        <w:right w:val="none" w:sz="0" w:space="0" w:color="auto"/>
      </w:divBdr>
    </w:div>
    <w:div w:id="493378947">
      <w:bodyDiv w:val="1"/>
      <w:marLeft w:val="0"/>
      <w:marRight w:val="0"/>
      <w:marTop w:val="0"/>
      <w:marBottom w:val="0"/>
      <w:divBdr>
        <w:top w:val="none" w:sz="0" w:space="0" w:color="auto"/>
        <w:left w:val="none" w:sz="0" w:space="0" w:color="auto"/>
        <w:bottom w:val="none" w:sz="0" w:space="0" w:color="auto"/>
        <w:right w:val="none" w:sz="0" w:space="0" w:color="auto"/>
      </w:divBdr>
    </w:div>
    <w:div w:id="1939753253">
      <w:bodyDiv w:val="1"/>
      <w:marLeft w:val="0"/>
      <w:marRight w:val="0"/>
      <w:marTop w:val="0"/>
      <w:marBottom w:val="0"/>
      <w:divBdr>
        <w:top w:val="none" w:sz="0" w:space="0" w:color="auto"/>
        <w:left w:val="none" w:sz="0" w:space="0" w:color="auto"/>
        <w:bottom w:val="none" w:sz="0" w:space="0" w:color="auto"/>
        <w:right w:val="none" w:sz="0" w:space="0" w:color="auto"/>
      </w:divBdr>
    </w:div>
    <w:div w:id="207608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ristiania.no/studier/nettstudier/enkeltemne/akademisk-lesing-og-skriving/" TargetMode="External"/><Relationship Id="rId21" Type="http://schemas.openxmlformats.org/officeDocument/2006/relationships/hyperlink" Target="https://www.kristiania.no/studieportal/school-of-health-sciences/bachelorniva/6378/arbeidsrett/" TargetMode="External"/><Relationship Id="rId42" Type="http://schemas.openxmlformats.org/officeDocument/2006/relationships/hyperlink" Target="https://nettstudier.kristiania.no/prosjektledelse" TargetMode="External"/><Relationship Id="rId47" Type="http://schemas.openxmlformats.org/officeDocument/2006/relationships/hyperlink" Target="https://www.kristiania.no/studier/nettstudier/enkeltemne/personvern-og-datasikkerhet/" TargetMode="External"/><Relationship Id="rId63" Type="http://schemas.openxmlformats.org/officeDocument/2006/relationships/hyperlink" Target="https://nettstudier.kristiania.no/co-creation" TargetMode="External"/><Relationship Id="rId68" Type="http://schemas.openxmlformats.org/officeDocument/2006/relationships/hyperlink" Target="https://nettstudier.kristiania.no/makrookonomi-1" TargetMode="External"/><Relationship Id="rId84" Type="http://schemas.openxmlformats.org/officeDocument/2006/relationships/hyperlink" Target="https://www.kristiania.no/studier/nettstudier/enkeltemne/innforing-i-pedagogikk/" TargetMode="External"/><Relationship Id="rId89" Type="http://schemas.openxmlformats.org/officeDocument/2006/relationships/hyperlink" Target="https://www.kristiania.no/studier/nettstudier/enkeltemne/eiendomsrett/" TargetMode="External"/><Relationship Id="rId16" Type="http://schemas.openxmlformats.org/officeDocument/2006/relationships/hyperlink" Target="https://nettstudier.kristiania.no/prosjekt-og-prosesstyring" TargetMode="External"/><Relationship Id="rId11" Type="http://schemas.openxmlformats.org/officeDocument/2006/relationships/hyperlink" Target="https://www.kristiania.no/studieportal/school-of-communication-leadership-and-marketing/bachelorniva/6389/operativ-personalledelse" TargetMode="External"/><Relationship Id="rId32" Type="http://schemas.openxmlformats.org/officeDocument/2006/relationships/hyperlink" Target="https://www.kristiania.no/studier/nettstudier/enkeltemne/utviklingspsykologi-og-emosjoner/" TargetMode="External"/><Relationship Id="rId37" Type="http://schemas.openxmlformats.org/officeDocument/2006/relationships/hyperlink" Target="https://www.kristiania.no/studier/nettstudier/enkeltemne/etikk-samfunnsansvar-og-barekraft/" TargetMode="External"/><Relationship Id="rId53" Type="http://schemas.openxmlformats.org/officeDocument/2006/relationships/hyperlink" Target="https://www.kristiania.no/studieportal/school-of-health-sciences/bachelorniva/6376/individuell-arbeidsrett/" TargetMode="External"/><Relationship Id="rId58" Type="http://schemas.openxmlformats.org/officeDocument/2006/relationships/hyperlink" Target="https://nettstudier.kristiania.no/internkommunikasjon-og-merkebygging" TargetMode="External"/><Relationship Id="rId74" Type="http://schemas.openxmlformats.org/officeDocument/2006/relationships/hyperlink" Target="https://nettstudier.kristiania.no/skatterett-1" TargetMode="External"/><Relationship Id="rId79" Type="http://schemas.openxmlformats.org/officeDocument/2006/relationships/hyperlink" Target="https://www.kristiania.no/studier/nettstudier/enkeltemne/flerkulturell-pedagogikk/" TargetMode="External"/><Relationship Id="rId5" Type="http://schemas.openxmlformats.org/officeDocument/2006/relationships/numbering" Target="numbering.xml"/><Relationship Id="rId90" Type="http://schemas.openxmlformats.org/officeDocument/2006/relationships/hyperlink" Target="https://www.kristiania.no/studier/nettstudier/enkeltemne/digitalisering-og-forretningsanalyse/" TargetMode="External"/><Relationship Id="rId95" Type="http://schemas.openxmlformats.org/officeDocument/2006/relationships/hyperlink" Target="https://www.kristiania.no/studier/nettstudier/enkeltemne/kreativt-webprosjekt/" TargetMode="External"/><Relationship Id="rId22" Type="http://schemas.openxmlformats.org/officeDocument/2006/relationships/hyperlink" Target="https://www.kristiania.no/studieportal/school-of-communication-leadership-and-marketing/bachelorniva/6393/lederen-og-ledelse-i-praksis/" TargetMode="External"/><Relationship Id="rId27" Type="http://schemas.openxmlformats.org/officeDocument/2006/relationships/hyperlink" Target="https://nettstudier.kristiania.no/bedriftsokonomi-1" TargetMode="External"/><Relationship Id="rId43" Type="http://schemas.openxmlformats.org/officeDocument/2006/relationships/hyperlink" Target="https://www.kristiania.no/studier/nettstudier/enkeltemne/internkommunikasjon-kultur-og-tillit/" TargetMode="External"/><Relationship Id="rId48" Type="http://schemas.openxmlformats.org/officeDocument/2006/relationships/hyperlink" Target="https://www.kristiania.no/studieportal/school-of-health-sciences/bachelorniva/6373/praktisk-personvernrett-og-gdpr" TargetMode="External"/><Relationship Id="rId64" Type="http://schemas.openxmlformats.org/officeDocument/2006/relationships/hyperlink" Target="https://www.kristiania.no/studier/nettstudier/enkeltemne/politikk-og-pavirkning/" TargetMode="External"/><Relationship Id="rId69" Type="http://schemas.openxmlformats.org/officeDocument/2006/relationships/hyperlink" Target="https://nettstudier.kristiania.no/finansregnskap-og-regnskapsteori" TargetMode="External"/><Relationship Id="rId80" Type="http://schemas.openxmlformats.org/officeDocument/2006/relationships/hyperlink" Target="https://www.kristiania.no/studier/nettstudier/enkeltemne/pedagogisk-psykologi/" TargetMode="External"/><Relationship Id="rId85" Type="http://schemas.openxmlformats.org/officeDocument/2006/relationships/hyperlink" Target="https://www.kristiania.no/studier/nettstudier/enkeltemne/kontraktsrett/" TargetMode="External"/><Relationship Id="rId12" Type="http://schemas.openxmlformats.org/officeDocument/2006/relationships/hyperlink" Target="https://nettstudier.kristiania.no/organisasjon-ledelse" TargetMode="External"/><Relationship Id="rId17" Type="http://schemas.openxmlformats.org/officeDocument/2006/relationships/hyperlink" Target="https://nettstudier.kristiania.no/arbeidsmiljo-og-psykologi" TargetMode="External"/><Relationship Id="rId25" Type="http://schemas.openxmlformats.org/officeDocument/2006/relationships/hyperlink" Target="https://www.kristiania.no/studier/nettstudier/enkeltemne/rekruttering/" TargetMode="External"/><Relationship Id="rId33" Type="http://schemas.openxmlformats.org/officeDocument/2006/relationships/hyperlink" Target="https://nettstudier.kristiania.no/kreativ-skriving" TargetMode="External"/><Relationship Id="rId38" Type="http://schemas.openxmlformats.org/officeDocument/2006/relationships/hyperlink" Target="https://www.kristiania.no/studieportal/school-of-communication-leadership-and-marketing/bachelorniva/6382/marked-samfunn-og-globalisering" TargetMode="External"/><Relationship Id="rId46" Type="http://schemas.openxmlformats.org/officeDocument/2006/relationships/hyperlink" Target="https://www.kristiania.no/studier/nettstudier/enkeltemne/laring-kreativitet-og-innovasjon2" TargetMode="External"/><Relationship Id="rId59" Type="http://schemas.openxmlformats.org/officeDocument/2006/relationships/hyperlink" Target="https://nettstudier.kristiania.no/forbrukeratferd" TargetMode="External"/><Relationship Id="rId67" Type="http://schemas.openxmlformats.org/officeDocument/2006/relationships/hyperlink" Target="https://nettstudier.kristiania.no/finansregnskap" TargetMode="External"/><Relationship Id="rId20" Type="http://schemas.openxmlformats.org/officeDocument/2006/relationships/hyperlink" Target="https://www.kristiania.no/studieportal/school-of-communication-leadership-and-marketing/bachelorniva/6385/kompetanseledelse/" TargetMode="External"/><Relationship Id="rId41" Type="http://schemas.openxmlformats.org/officeDocument/2006/relationships/hyperlink" Target="https://www.kristiania.no/studier/nettstudier/enkeltemne/digital-markedsforing/" TargetMode="External"/><Relationship Id="rId54" Type="http://schemas.openxmlformats.org/officeDocument/2006/relationships/hyperlink" Target="https://www.kristiania.no/studier/nettstudier/enkeltemne/samfunnsvitenskapelig-metode/" TargetMode="External"/><Relationship Id="rId62" Type="http://schemas.openxmlformats.org/officeDocument/2006/relationships/hyperlink" Target="https://www.kristiania.no/studier/nettstudier/enkeltemne/key-account-management-/" TargetMode="External"/><Relationship Id="rId70" Type="http://schemas.openxmlformats.org/officeDocument/2006/relationships/hyperlink" Target="https://nettstudier.kristiania.no/arsregnskap-og-god-regnskapsskikk-2" TargetMode="External"/><Relationship Id="rId75" Type="http://schemas.openxmlformats.org/officeDocument/2006/relationships/hyperlink" Target="https://nettstudier.kristiania.no/foretaksrett" TargetMode="External"/><Relationship Id="rId83" Type="http://schemas.openxmlformats.org/officeDocument/2006/relationships/hyperlink" Target="https://www.kristiania.no/studier/nettstudier/enkeltemne/arbeidslivspedagogikk/" TargetMode="External"/><Relationship Id="rId88" Type="http://schemas.openxmlformats.org/officeDocument/2006/relationships/hyperlink" Target="https://www.kristiania.no/studier/nettstudier/enkeltemne/arv--og-familierett/" TargetMode="External"/><Relationship Id="rId91" Type="http://schemas.openxmlformats.org/officeDocument/2006/relationships/hyperlink" Target="https://www.kristiania.no/studier/nettstudier/enkeltemne/data-og-teknologi-til-forretningsbruk/" TargetMode="External"/><Relationship Id="rId96" Type="http://schemas.openxmlformats.org/officeDocument/2006/relationships/hyperlink" Target="https://www.kristiania.no/studier/nettstudier/enkeltemne/informasjonssikkerh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kristiania.no/studier/nettstudier/enkeltemne/innforing-i-strategi/" TargetMode="External"/><Relationship Id="rId23" Type="http://schemas.openxmlformats.org/officeDocument/2006/relationships/hyperlink" Target="https://www.kristiania.no/studier/nettstudier/enkeltemne/innforing-i-samfunnsvitenskapelige-metode/" TargetMode="External"/><Relationship Id="rId28" Type="http://schemas.openxmlformats.org/officeDocument/2006/relationships/hyperlink" Target="https://nettstudier.kristiania.no/kreativitet-innovasjon-og-nyskapning" TargetMode="External"/><Relationship Id="rId36" Type="http://schemas.openxmlformats.org/officeDocument/2006/relationships/hyperlink" Target="https://nettstudier.kristiania.no/internasjonal-hrm" TargetMode="External"/><Relationship Id="rId49" Type="http://schemas.openxmlformats.org/officeDocument/2006/relationships/hyperlink" Target="https://www.kristiania.no/studier/nettstudier/enkeltemne/innforing-i-kunstig-intelligens-og-maskinlaring/" TargetMode="External"/><Relationship Id="rId57" Type="http://schemas.openxmlformats.org/officeDocument/2006/relationships/hyperlink" Target="https://nettstudier.kristiania.no/kollektiv-arbeidsrett" TargetMode="External"/><Relationship Id="rId10" Type="http://schemas.openxmlformats.org/officeDocument/2006/relationships/endnotes" Target="endnotes.xml"/><Relationship Id="rId31" Type="http://schemas.openxmlformats.org/officeDocument/2006/relationships/hyperlink" Target="https://nettstudier.kristiania.no/matematikk-for-okonomer" TargetMode="External"/><Relationship Id="rId44" Type="http://schemas.openxmlformats.org/officeDocument/2006/relationships/hyperlink" Target="https://www.kristiania.no/studier/nettstudier/enkeltemne/pr-i-praksis/" TargetMode="External"/><Relationship Id="rId52" Type="http://schemas.openxmlformats.org/officeDocument/2006/relationships/hyperlink" Target="https://www.kristiania.no/studieportal/school-of-health-sciences/bachelorniva/6375/kollektiv-arbeidsrett/" TargetMode="External"/><Relationship Id="rId60" Type="http://schemas.openxmlformats.org/officeDocument/2006/relationships/hyperlink" Target="https://nettstudier.kristiania.no/markedskommunikasjon" TargetMode="External"/><Relationship Id="rId65" Type="http://schemas.openxmlformats.org/officeDocument/2006/relationships/hyperlink" Target="https://nettstudier.kristiania.no/investering-og-finansiering" TargetMode="External"/><Relationship Id="rId73" Type="http://schemas.openxmlformats.org/officeDocument/2006/relationships/hyperlink" Target="https://www.kristiania.no/studier/nettstudier/enkeltemne/skatterett-2/" TargetMode="External"/><Relationship Id="rId78" Type="http://schemas.openxmlformats.org/officeDocument/2006/relationships/hyperlink" Target="https://nettstudier.kristiania.no/samfunnsokonomi-2" TargetMode="External"/><Relationship Id="rId81" Type="http://schemas.openxmlformats.org/officeDocument/2006/relationships/hyperlink" Target="https://www.kristiania.no/studier/nettstudier/enkeltemne/pedagogisk-sosiologi/" TargetMode="External"/><Relationship Id="rId86" Type="http://schemas.openxmlformats.org/officeDocument/2006/relationships/hyperlink" Target="https://www.kristiania.no/studier/nettstudier/enkeltemne/erstatningsrett/" TargetMode="External"/><Relationship Id="rId94" Type="http://schemas.openxmlformats.org/officeDocument/2006/relationships/hyperlink" Target="https://www.kristiania.no/studier/nettstudier/enkeltemne/digital-teknologi/"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kristiania.no/studier/nettstudier/enkeltemne/forhandlinger-og-pavirkning/" TargetMode="External"/><Relationship Id="rId18" Type="http://schemas.openxmlformats.org/officeDocument/2006/relationships/hyperlink" Target="https://www.kristiania.no/studieportal/school-of-communication-leadership-and-marketing/bachelorniva/6387/endringsledelse/" TargetMode="External"/><Relationship Id="rId39" Type="http://schemas.openxmlformats.org/officeDocument/2006/relationships/hyperlink" Target="https://nettstudier.kristiania.no/serviceledelse" TargetMode="External"/><Relationship Id="rId34" Type="http://schemas.openxmlformats.org/officeDocument/2006/relationships/hyperlink" Target="https://nettstudier.kristiania.no/individuell-arbeidsrett" TargetMode="External"/><Relationship Id="rId50" Type="http://schemas.openxmlformats.org/officeDocument/2006/relationships/hyperlink" Target="https://www.kristiania.no/studier/nettstudier/enkeltemne/anvendt-kunstig-intelligens-og-maskinlaring/" TargetMode="External"/><Relationship Id="rId55" Type="http://schemas.openxmlformats.org/officeDocument/2006/relationships/hyperlink" Target="https://www.kristiania.no/studier/nettstudier/enkeltemne/bedriftsokonomi2/" TargetMode="External"/><Relationship Id="rId76" Type="http://schemas.openxmlformats.org/officeDocument/2006/relationships/hyperlink" Target="https://nettstudier.kristiania.no/foretaksrett-ii" TargetMode="External"/><Relationship Id="rId97" Type="http://schemas.openxmlformats.org/officeDocument/2006/relationships/hyperlink" Target="https://www.kristiania.no/studier/nettstudier/enkeltemne/objektorientert-programmering/" TargetMode="External"/><Relationship Id="rId7" Type="http://schemas.openxmlformats.org/officeDocument/2006/relationships/settings" Target="settings.xml"/><Relationship Id="rId71" Type="http://schemas.openxmlformats.org/officeDocument/2006/relationships/hyperlink" Target="https://nettstudier.kristiania.no/regnskapsforeryrket-og-regnskapsorganisering" TargetMode="External"/><Relationship Id="rId92" Type="http://schemas.openxmlformats.org/officeDocument/2006/relationships/hyperlink" Target="https://www.kristiania.no/studier/nettstudier/enkeltemne/introduksjon-til-programmering/" TargetMode="External"/><Relationship Id="rId2" Type="http://schemas.openxmlformats.org/officeDocument/2006/relationships/customXml" Target="../customXml/item2.xml"/><Relationship Id="rId29" Type="http://schemas.openxmlformats.org/officeDocument/2006/relationships/hyperlink" Target="https://nettstudier.kristiania.no/tekstforfatting" TargetMode="External"/><Relationship Id="rId24" Type="http://schemas.openxmlformats.org/officeDocument/2006/relationships/hyperlink" Target="https://nettstudier.kristiania.no/markedsforing-1" TargetMode="External"/><Relationship Id="rId40" Type="http://schemas.openxmlformats.org/officeDocument/2006/relationships/hyperlink" Target="https://nettstudier.kristiania.no/merkevareledelse" TargetMode="External"/><Relationship Id="rId45" Type="http://schemas.openxmlformats.org/officeDocument/2006/relationships/hyperlink" Target="https://nettstudier.kristiania.no/mikrookonomi-1" TargetMode="External"/><Relationship Id="rId66" Type="http://schemas.openxmlformats.org/officeDocument/2006/relationships/hyperlink" Target="https://nettstudier.kristiania.no/okonomistyring" TargetMode="External"/><Relationship Id="rId87" Type="http://schemas.openxmlformats.org/officeDocument/2006/relationships/hyperlink" Target="https://www.kristiania.no/studier/nettstudier/enkeltemne/juridisk-metode/" TargetMode="External"/><Relationship Id="rId61" Type="http://schemas.openxmlformats.org/officeDocument/2006/relationships/hyperlink" Target="https://nettstudier.kristiania.no/salgsledelse" TargetMode="External"/><Relationship Id="rId82" Type="http://schemas.openxmlformats.org/officeDocument/2006/relationships/hyperlink" Target="https://www.kristiania.no/studier/nettstudier/enkeltemne/pedagogisk-radgivning-og-veiledning/" TargetMode="External"/><Relationship Id="rId19" Type="http://schemas.openxmlformats.org/officeDocument/2006/relationships/hyperlink" Target="https://www.kristiania.no/studier/nettstudier/enkeltemne/verdiskapning-gjennom-den-norske-modellen2/" TargetMode="External"/><Relationship Id="rId14" Type="http://schemas.openxmlformats.org/officeDocument/2006/relationships/hyperlink" Target="https://www.kristiania.no/studieportal/school-of-communication-leadership-and-marketing/bachelorniva/6383/hrm" TargetMode="External"/><Relationship Id="rId30" Type="http://schemas.openxmlformats.org/officeDocument/2006/relationships/hyperlink" Target="https://nettstudier.kristiania.no/samfunnsokonomi" TargetMode="External"/><Relationship Id="rId35" Type="http://schemas.openxmlformats.org/officeDocument/2006/relationships/hyperlink" Target="https://nettstudier.kristiania.no/innforing-i-psykologi" TargetMode="External"/><Relationship Id="rId56" Type="http://schemas.openxmlformats.org/officeDocument/2006/relationships/hyperlink" Target="https://nettstudier.kristiania.no/psykologisk-historie-og-forskningsmetode" TargetMode="External"/><Relationship Id="rId77" Type="http://schemas.openxmlformats.org/officeDocument/2006/relationships/hyperlink" Target="https://nettstudier.kristiania.no/bacheloroppgave-hr-personalledelse"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kristiania.no/studieportal/school-of-health-sciences/bachelorniva/6377/likestillings--og-diskrimineringsrett/" TargetMode="External"/><Relationship Id="rId72" Type="http://schemas.openxmlformats.org/officeDocument/2006/relationships/hyperlink" Target="https://nettstudier.kristiania.no/skatterett-1-2" TargetMode="External"/><Relationship Id="rId93" Type="http://schemas.openxmlformats.org/officeDocument/2006/relationships/hyperlink" Target="https://www.kristiania.no/studier/nettstudier/enkeltemne/databaser/" TargetMode="External"/><Relationship Id="rId98" Type="http://schemas.openxmlformats.org/officeDocument/2006/relationships/header" Target="header1.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E516B06B742934092EE9D9D08B4AD84" ma:contentTypeVersion="12" ma:contentTypeDescription="Opprett et nytt dokument." ma:contentTypeScope="" ma:versionID="fb9525cad1aa282a43c562c65c228e8a">
  <xsd:schema xmlns:xsd="http://www.w3.org/2001/XMLSchema" xmlns:xs="http://www.w3.org/2001/XMLSchema" xmlns:p="http://schemas.microsoft.com/office/2006/metadata/properties" xmlns:ns2="177926e4-f7f9-495a-a060-309ce3aef314" xmlns:ns3="8c7f58dc-4a92-4f66-a47f-859c628aca69" targetNamespace="http://schemas.microsoft.com/office/2006/metadata/properties" ma:root="true" ma:fieldsID="f2a9246a7fbedd640f5eefb87ee6824b" ns2:_="" ns3:_="">
    <xsd:import namespace="177926e4-f7f9-495a-a060-309ce3aef314"/>
    <xsd:import namespace="8c7f58dc-4a92-4f66-a47f-859c628aca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926e4-f7f9-495a-a060-309ce3aef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416d8bb2-b362-4069-a8fa-b2e3652b7f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f58dc-4a92-4f66-a47f-859c628aca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3b8178-13a7-4b24-9996-f6ee672fcfb6}" ma:internalName="TaxCatchAll" ma:showField="CatchAllData" ma:web="8c7f58dc-4a92-4f66-a47f-859c628ac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7926e4-f7f9-495a-a060-309ce3aef314">
      <Terms xmlns="http://schemas.microsoft.com/office/infopath/2007/PartnerControls"/>
    </lcf76f155ced4ddcb4097134ff3c332f>
    <TaxCatchAll xmlns="8c7f58dc-4a92-4f66-a47f-859c628aca69" xsi:nil="true"/>
  </documentManagement>
</p:properties>
</file>

<file path=customXml/itemProps1.xml><?xml version="1.0" encoding="utf-8"?>
<ds:datastoreItem xmlns:ds="http://schemas.openxmlformats.org/officeDocument/2006/customXml" ds:itemID="{45EFF244-6FCE-4261-A864-05C10ECCC43C}">
  <ds:schemaRefs>
    <ds:schemaRef ds:uri="http://schemas.microsoft.com/sharepoint/v3/contenttype/forms"/>
  </ds:schemaRefs>
</ds:datastoreItem>
</file>

<file path=customXml/itemProps2.xml><?xml version="1.0" encoding="utf-8"?>
<ds:datastoreItem xmlns:ds="http://schemas.openxmlformats.org/officeDocument/2006/customXml" ds:itemID="{A1CC36E8-104F-424D-B765-2F6ED6956772}">
  <ds:schemaRefs>
    <ds:schemaRef ds:uri="http://schemas.openxmlformats.org/officeDocument/2006/bibliography"/>
  </ds:schemaRefs>
</ds:datastoreItem>
</file>

<file path=customXml/itemProps3.xml><?xml version="1.0" encoding="utf-8"?>
<ds:datastoreItem xmlns:ds="http://schemas.openxmlformats.org/officeDocument/2006/customXml" ds:itemID="{62AE056E-D9AF-46A6-BB00-61E38FB6C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926e4-f7f9-495a-a060-309ce3aef314"/>
    <ds:schemaRef ds:uri="8c7f58dc-4a92-4f66-a47f-859c628ac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1DE2D0-C91E-415E-B176-7BBF4C5E9332}">
  <ds:schemaRefs>
    <ds:schemaRef ds:uri="http://schemas.microsoft.com/office/2006/metadata/properties"/>
    <ds:schemaRef ds:uri="http://schemas.microsoft.com/office/infopath/2007/PartnerControls"/>
    <ds:schemaRef ds:uri="177926e4-f7f9-495a-a060-309ce3aef314"/>
    <ds:schemaRef ds:uri="8c7f58dc-4a92-4f66-a47f-859c628aca69"/>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2244</Words>
  <Characters>11895</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M. Sørli Brechan</dc:creator>
  <cp:keywords/>
  <dc:description/>
  <cp:lastModifiedBy>Per Hegli</cp:lastModifiedBy>
  <cp:revision>5</cp:revision>
  <dcterms:created xsi:type="dcterms:W3CDTF">2026-04-22T07:59:00Z</dcterms:created>
  <dcterms:modified xsi:type="dcterms:W3CDTF">2026-04-22T09:09:00Z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0x0101004E516B06B742934092EE9D9D08B4AD84</vt:lpwstr>
  </property>
  <property fmtid="{D5CDD505-2E9C-101B-9397-08002B2CF9AE}" pid="3" name="MediaServiceImageTags">
    <vt:lpwstr/>
  </property>
</Properties>
</file>