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96496" w14:textId="77777777" w:rsidR="00C62C66" w:rsidRPr="000773C3" w:rsidRDefault="00C62C66" w:rsidP="00C62C66">
      <w:pPr>
        <w:rPr>
          <w:rFonts w:eastAsia="Times New Roman" w:cs="Arial"/>
          <w:b/>
          <w:bCs/>
          <w:kern w:val="32"/>
          <w:sz w:val="40"/>
          <w:szCs w:val="40"/>
          <w:lang w:eastAsia="nb-NO"/>
        </w:rPr>
      </w:pPr>
      <w:bookmarkStart w:id="0" w:name="_Toc99554755"/>
      <w:r w:rsidRPr="0C0F6FB7">
        <w:rPr>
          <w:rFonts w:eastAsia="Times New Roman" w:cs="Arial"/>
          <w:b/>
          <w:bCs/>
          <w:kern w:val="32"/>
          <w:sz w:val="40"/>
          <w:szCs w:val="40"/>
          <w:lang w:eastAsia="nb-NO"/>
        </w:rPr>
        <w:t xml:space="preserve">Instruks for Leder for kobling (LFK)  </w:t>
      </w:r>
    </w:p>
    <w:p w14:paraId="17396AA7" w14:textId="77777777" w:rsidR="001F4DF8" w:rsidRPr="000773C3" w:rsidRDefault="001F4DF8" w:rsidP="00130002">
      <w:pPr>
        <w:rPr>
          <w:rFonts w:cs="Arial"/>
          <w:b/>
          <w:bCs/>
          <w:noProof/>
        </w:rPr>
      </w:pPr>
    </w:p>
    <w:tbl>
      <w:tblPr>
        <w:tblStyle w:val="Tabellrutenett2"/>
        <w:tblW w:w="9072" w:type="dxa"/>
        <w:tblInd w:w="-5" w:type="dxa"/>
        <w:tblLayout w:type="fixed"/>
        <w:tblLook w:val="04A0" w:firstRow="1" w:lastRow="0" w:firstColumn="1" w:lastColumn="0" w:noHBand="0" w:noVBand="1"/>
      </w:tblPr>
      <w:tblGrid>
        <w:gridCol w:w="851"/>
        <w:gridCol w:w="1559"/>
        <w:gridCol w:w="2552"/>
        <w:gridCol w:w="4110"/>
      </w:tblGrid>
      <w:tr w:rsidR="002B3516" w:rsidRPr="000773C3" w14:paraId="251707D1" w14:textId="77777777" w:rsidTr="00D150D8">
        <w:tc>
          <w:tcPr>
            <w:tcW w:w="2410" w:type="dxa"/>
            <w:gridSpan w:val="2"/>
            <w:shd w:val="clear" w:color="auto" w:fill="DEDEDE" w:themeFill="background2" w:themeFillShade="E6"/>
          </w:tcPr>
          <w:p w14:paraId="10BD376D" w14:textId="77777777" w:rsidR="002B3516" w:rsidRPr="000773C3" w:rsidRDefault="002B3516" w:rsidP="00130002">
            <w:pPr>
              <w:spacing w:before="20" w:after="20"/>
              <w:rPr>
                <w:rFonts w:eastAsia="Times New Roman" w:cs="Arial"/>
                <w:sz w:val="16"/>
                <w:szCs w:val="16"/>
                <w:lang w:eastAsia="nb-NO"/>
              </w:rPr>
            </w:pPr>
            <w:r w:rsidRPr="000773C3">
              <w:rPr>
                <w:rFonts w:eastAsia="Times New Roman" w:cs="Arial"/>
                <w:sz w:val="16"/>
                <w:szCs w:val="16"/>
                <w:lang w:eastAsia="nb-NO"/>
              </w:rPr>
              <w:t>Prosess/delprosess</w:t>
            </w:r>
            <w:r w:rsidR="003B072B" w:rsidRPr="000773C3">
              <w:rPr>
                <w:rFonts w:eastAsia="Times New Roman" w:cs="Arial"/>
                <w:sz w:val="16"/>
                <w:szCs w:val="16"/>
                <w:lang w:eastAsia="nb-NO"/>
              </w:rPr>
              <w:t>/kategori</w:t>
            </w:r>
            <w:r w:rsidR="00A6410F" w:rsidRPr="000773C3">
              <w:rPr>
                <w:rFonts w:eastAsia="Times New Roman" w:cs="Arial"/>
                <w:sz w:val="16"/>
                <w:szCs w:val="16"/>
                <w:lang w:eastAsia="nb-NO"/>
              </w:rPr>
              <w:t>:</w:t>
            </w:r>
          </w:p>
        </w:tc>
        <w:tc>
          <w:tcPr>
            <w:tcW w:w="6662" w:type="dxa"/>
            <w:gridSpan w:val="2"/>
            <w:shd w:val="clear" w:color="auto" w:fill="auto"/>
          </w:tcPr>
          <w:p w14:paraId="46041143" w14:textId="5CDB1704" w:rsidR="002B3516" w:rsidRPr="000773C3" w:rsidRDefault="00C62C66" w:rsidP="00130002">
            <w:pPr>
              <w:spacing w:before="20" w:after="20"/>
              <w:rPr>
                <w:rFonts w:eastAsia="Times New Roman" w:cs="Arial"/>
                <w:sz w:val="16"/>
                <w:szCs w:val="16"/>
                <w:lang w:eastAsia="nb-NO"/>
              </w:rPr>
            </w:pPr>
            <w:r>
              <w:rPr>
                <w:rFonts w:cs="Arial"/>
                <w:sz w:val="16"/>
                <w:szCs w:val="16"/>
              </w:rPr>
              <w:t>HMS</w:t>
            </w:r>
            <w:r w:rsidR="00772CEF">
              <w:rPr>
                <w:rFonts w:cs="Arial"/>
                <w:sz w:val="16"/>
                <w:szCs w:val="16"/>
              </w:rPr>
              <w:t xml:space="preserve"> </w:t>
            </w:r>
            <w:r>
              <w:rPr>
                <w:rFonts w:cs="Arial"/>
                <w:sz w:val="16"/>
                <w:szCs w:val="16"/>
              </w:rPr>
              <w:t>/</w:t>
            </w:r>
            <w:r w:rsidR="00772CEF">
              <w:rPr>
                <w:rFonts w:cs="Arial"/>
                <w:sz w:val="16"/>
                <w:szCs w:val="16"/>
              </w:rPr>
              <w:t xml:space="preserve"> </w:t>
            </w:r>
            <w:proofErr w:type="spellStart"/>
            <w:r>
              <w:rPr>
                <w:rFonts w:cs="Arial"/>
                <w:sz w:val="16"/>
                <w:szCs w:val="16"/>
              </w:rPr>
              <w:t>Eltilsynsloven</w:t>
            </w:r>
            <w:proofErr w:type="spellEnd"/>
          </w:p>
        </w:tc>
      </w:tr>
      <w:tr w:rsidR="002B3516" w:rsidRPr="000773C3" w14:paraId="62E1B1DE" w14:textId="77777777" w:rsidTr="00D150D8">
        <w:trPr>
          <w:trHeight w:val="236"/>
        </w:trPr>
        <w:tc>
          <w:tcPr>
            <w:tcW w:w="851" w:type="dxa"/>
            <w:shd w:val="clear" w:color="auto" w:fill="DEDEDE" w:themeFill="background2" w:themeFillShade="E6"/>
          </w:tcPr>
          <w:p w14:paraId="04CD4270" w14:textId="77777777" w:rsidR="002B3516" w:rsidRPr="000773C3" w:rsidRDefault="002B3516" w:rsidP="00130002">
            <w:pPr>
              <w:spacing w:before="20" w:after="20"/>
              <w:rPr>
                <w:rFonts w:eastAsia="Times New Roman" w:cs="Arial"/>
                <w:b/>
                <w:bCs/>
                <w:sz w:val="16"/>
                <w:szCs w:val="16"/>
                <w:lang w:eastAsia="nb-NO"/>
              </w:rPr>
            </w:pPr>
            <w:proofErr w:type="spellStart"/>
            <w:r w:rsidRPr="000773C3">
              <w:rPr>
                <w:rFonts w:eastAsia="Times New Roman" w:cs="Arial"/>
                <w:b/>
                <w:bCs/>
                <w:sz w:val="16"/>
                <w:szCs w:val="16"/>
                <w:lang w:eastAsia="nb-NO"/>
              </w:rPr>
              <w:t>Ver</w:t>
            </w:r>
            <w:proofErr w:type="spellEnd"/>
            <w:r w:rsidRPr="000773C3">
              <w:rPr>
                <w:rFonts w:eastAsia="Times New Roman" w:cs="Arial"/>
                <w:b/>
                <w:bCs/>
                <w:sz w:val="16"/>
                <w:szCs w:val="16"/>
                <w:lang w:eastAsia="nb-NO"/>
              </w:rPr>
              <w:t>.</w:t>
            </w:r>
          </w:p>
        </w:tc>
        <w:tc>
          <w:tcPr>
            <w:tcW w:w="1559" w:type="dxa"/>
            <w:shd w:val="clear" w:color="auto" w:fill="DEDEDE" w:themeFill="background2" w:themeFillShade="E6"/>
          </w:tcPr>
          <w:p w14:paraId="517A672D" w14:textId="77777777" w:rsidR="002B3516" w:rsidRPr="000773C3" w:rsidRDefault="002B3516" w:rsidP="00130002">
            <w:pPr>
              <w:spacing w:before="20" w:after="20"/>
              <w:rPr>
                <w:rFonts w:eastAsia="Times New Roman" w:cs="Arial"/>
                <w:b/>
                <w:bCs/>
                <w:sz w:val="16"/>
                <w:szCs w:val="16"/>
                <w:lang w:eastAsia="nb-NO"/>
              </w:rPr>
            </w:pPr>
            <w:r w:rsidRPr="000773C3">
              <w:rPr>
                <w:rFonts w:eastAsia="Times New Roman" w:cs="Arial"/>
                <w:b/>
                <w:bCs/>
                <w:sz w:val="16"/>
                <w:szCs w:val="16"/>
                <w:lang w:eastAsia="nb-NO"/>
              </w:rPr>
              <w:t>Dato</w:t>
            </w:r>
          </w:p>
        </w:tc>
        <w:tc>
          <w:tcPr>
            <w:tcW w:w="2552" w:type="dxa"/>
            <w:shd w:val="clear" w:color="auto" w:fill="DEDEDE" w:themeFill="background2" w:themeFillShade="E6"/>
          </w:tcPr>
          <w:p w14:paraId="5FD514CB" w14:textId="77777777" w:rsidR="002B3516" w:rsidRPr="000773C3" w:rsidRDefault="002B3516" w:rsidP="00130002">
            <w:pPr>
              <w:spacing w:before="20" w:after="20"/>
              <w:rPr>
                <w:rFonts w:eastAsia="Times New Roman" w:cs="Arial"/>
                <w:b/>
                <w:bCs/>
                <w:sz w:val="16"/>
                <w:szCs w:val="16"/>
                <w:lang w:eastAsia="nb-NO"/>
              </w:rPr>
            </w:pPr>
            <w:r w:rsidRPr="000773C3">
              <w:rPr>
                <w:rFonts w:eastAsia="Times New Roman" w:cs="Arial"/>
                <w:b/>
                <w:bCs/>
                <w:sz w:val="16"/>
                <w:szCs w:val="16"/>
                <w:lang w:eastAsia="nb-NO"/>
              </w:rPr>
              <w:t>Utført av</w:t>
            </w:r>
          </w:p>
        </w:tc>
        <w:tc>
          <w:tcPr>
            <w:tcW w:w="4110" w:type="dxa"/>
            <w:shd w:val="clear" w:color="auto" w:fill="DEDEDE" w:themeFill="background2" w:themeFillShade="E6"/>
          </w:tcPr>
          <w:p w14:paraId="0C8B9BB9" w14:textId="77777777" w:rsidR="002B3516" w:rsidRPr="000773C3" w:rsidRDefault="002B3516" w:rsidP="00130002">
            <w:pPr>
              <w:spacing w:before="20" w:after="20"/>
              <w:rPr>
                <w:rFonts w:eastAsia="Times New Roman" w:cs="Arial"/>
                <w:b/>
                <w:bCs/>
                <w:sz w:val="16"/>
                <w:szCs w:val="16"/>
                <w:highlight w:val="cyan"/>
                <w:lang w:eastAsia="nb-NO"/>
              </w:rPr>
            </w:pPr>
            <w:r w:rsidRPr="000773C3">
              <w:rPr>
                <w:rFonts w:eastAsia="Times New Roman" w:cs="Arial"/>
                <w:b/>
                <w:bCs/>
                <w:sz w:val="16"/>
                <w:szCs w:val="16"/>
                <w:lang w:eastAsia="nb-NO"/>
              </w:rPr>
              <w:t>Kort beskrivelse av endringen</w:t>
            </w:r>
          </w:p>
        </w:tc>
      </w:tr>
      <w:tr w:rsidR="00C62C66" w:rsidRPr="000773C3" w14:paraId="5084563C" w14:textId="77777777" w:rsidTr="0084529B">
        <w:trPr>
          <w:trHeight w:val="236"/>
        </w:trPr>
        <w:tc>
          <w:tcPr>
            <w:tcW w:w="851" w:type="dxa"/>
          </w:tcPr>
          <w:p w14:paraId="54A1410F" w14:textId="77777777" w:rsidR="00C62C66" w:rsidRPr="00E92B38" w:rsidRDefault="00C62C66" w:rsidP="0084529B">
            <w:pPr>
              <w:spacing w:before="20" w:after="20"/>
              <w:rPr>
                <w:rFonts w:eastAsia="Times New Roman" w:cs="Arial"/>
                <w:sz w:val="16"/>
                <w:szCs w:val="16"/>
                <w:lang w:eastAsia="nb-NO"/>
              </w:rPr>
            </w:pPr>
            <w:r w:rsidRPr="00E92B38">
              <w:rPr>
                <w:rFonts w:cs="Arial"/>
                <w:sz w:val="16"/>
                <w:szCs w:val="16"/>
              </w:rPr>
              <w:t>1.0</w:t>
            </w:r>
          </w:p>
        </w:tc>
        <w:tc>
          <w:tcPr>
            <w:tcW w:w="1559" w:type="dxa"/>
          </w:tcPr>
          <w:p w14:paraId="4949C63F" w14:textId="77777777" w:rsidR="00C62C66" w:rsidRPr="00E92B38" w:rsidRDefault="00C62C66" w:rsidP="0084529B">
            <w:pPr>
              <w:spacing w:before="20" w:after="20"/>
              <w:rPr>
                <w:rFonts w:cs="Arial"/>
                <w:sz w:val="16"/>
                <w:szCs w:val="16"/>
              </w:rPr>
            </w:pPr>
            <w:r w:rsidRPr="2C9C5F9D">
              <w:rPr>
                <w:rFonts w:cs="Arial"/>
                <w:sz w:val="16"/>
                <w:szCs w:val="16"/>
              </w:rPr>
              <w:t>01.03.2024</w:t>
            </w:r>
          </w:p>
        </w:tc>
        <w:tc>
          <w:tcPr>
            <w:tcW w:w="2552" w:type="dxa"/>
          </w:tcPr>
          <w:p w14:paraId="2E474B02" w14:textId="77777777" w:rsidR="00C62C66" w:rsidRPr="00E92B38" w:rsidRDefault="00C62C66" w:rsidP="0084529B">
            <w:pPr>
              <w:spacing w:before="20" w:after="20"/>
              <w:rPr>
                <w:rFonts w:cs="Arial"/>
                <w:sz w:val="16"/>
                <w:szCs w:val="16"/>
              </w:rPr>
            </w:pPr>
            <w:r>
              <w:rPr>
                <w:rFonts w:cs="Arial"/>
                <w:sz w:val="16"/>
                <w:szCs w:val="16"/>
              </w:rPr>
              <w:t>Driftsleder</w:t>
            </w:r>
          </w:p>
        </w:tc>
        <w:tc>
          <w:tcPr>
            <w:tcW w:w="4110" w:type="dxa"/>
          </w:tcPr>
          <w:p w14:paraId="001569B1" w14:textId="77777777" w:rsidR="00C62C66" w:rsidRPr="00E92B38" w:rsidRDefault="00C62C66" w:rsidP="0084529B">
            <w:pPr>
              <w:spacing w:before="20" w:after="20"/>
              <w:rPr>
                <w:rFonts w:cs="Arial"/>
                <w:sz w:val="16"/>
                <w:szCs w:val="16"/>
              </w:rPr>
            </w:pPr>
            <w:r>
              <w:rPr>
                <w:rFonts w:cs="Arial"/>
                <w:sz w:val="16"/>
                <w:szCs w:val="16"/>
              </w:rPr>
              <w:t>Gjennomgått og oppdatert til Å-måten</w:t>
            </w:r>
          </w:p>
        </w:tc>
      </w:tr>
      <w:tr w:rsidR="00C62C66" w14:paraId="18C17AB3" w14:textId="77777777" w:rsidTr="0084529B">
        <w:trPr>
          <w:trHeight w:val="236"/>
        </w:trPr>
        <w:tc>
          <w:tcPr>
            <w:tcW w:w="851" w:type="dxa"/>
          </w:tcPr>
          <w:p w14:paraId="7FED18B5" w14:textId="77777777" w:rsidR="00C62C66" w:rsidRDefault="00C62C66" w:rsidP="0084529B">
            <w:pPr>
              <w:rPr>
                <w:rFonts w:cs="Arial"/>
                <w:sz w:val="16"/>
                <w:szCs w:val="16"/>
              </w:rPr>
            </w:pPr>
            <w:r w:rsidRPr="7CE58B85">
              <w:rPr>
                <w:rFonts w:cs="Arial"/>
                <w:sz w:val="16"/>
                <w:szCs w:val="16"/>
              </w:rPr>
              <w:t>2.0</w:t>
            </w:r>
          </w:p>
        </w:tc>
        <w:tc>
          <w:tcPr>
            <w:tcW w:w="1559" w:type="dxa"/>
          </w:tcPr>
          <w:p w14:paraId="45D9C839" w14:textId="77777777" w:rsidR="00C62C66" w:rsidRDefault="00C62C66" w:rsidP="0084529B">
            <w:pPr>
              <w:rPr>
                <w:rFonts w:cs="Arial"/>
                <w:sz w:val="16"/>
                <w:szCs w:val="16"/>
              </w:rPr>
            </w:pPr>
            <w:r w:rsidRPr="7CE58B85">
              <w:rPr>
                <w:rFonts w:cs="Arial"/>
                <w:sz w:val="16"/>
                <w:szCs w:val="16"/>
              </w:rPr>
              <w:t>04.04.2024</w:t>
            </w:r>
          </w:p>
        </w:tc>
        <w:tc>
          <w:tcPr>
            <w:tcW w:w="2552" w:type="dxa"/>
          </w:tcPr>
          <w:p w14:paraId="4EE2FEE9" w14:textId="77777777" w:rsidR="00C62C66" w:rsidRDefault="00C62C66" w:rsidP="0084529B">
            <w:pPr>
              <w:rPr>
                <w:rFonts w:cs="Arial"/>
                <w:sz w:val="16"/>
                <w:szCs w:val="16"/>
              </w:rPr>
            </w:pPr>
            <w:r w:rsidRPr="7CE58B85">
              <w:rPr>
                <w:rFonts w:cs="Arial"/>
                <w:sz w:val="16"/>
                <w:szCs w:val="16"/>
              </w:rPr>
              <w:t>Driftsleder</w:t>
            </w:r>
          </w:p>
        </w:tc>
        <w:tc>
          <w:tcPr>
            <w:tcW w:w="4110" w:type="dxa"/>
          </w:tcPr>
          <w:p w14:paraId="755A0011" w14:textId="77777777" w:rsidR="00C62C66" w:rsidRDefault="00C62C66" w:rsidP="0084529B">
            <w:pPr>
              <w:rPr>
                <w:rFonts w:cs="Arial"/>
                <w:sz w:val="16"/>
                <w:szCs w:val="16"/>
              </w:rPr>
            </w:pPr>
            <w:r w:rsidRPr="7CE58B85">
              <w:rPr>
                <w:rFonts w:cs="Arial"/>
                <w:sz w:val="16"/>
                <w:szCs w:val="16"/>
              </w:rPr>
              <w:t xml:space="preserve">Endret i </w:t>
            </w:r>
            <w:proofErr w:type="spellStart"/>
            <w:r w:rsidRPr="7CE58B85">
              <w:rPr>
                <w:rFonts w:cs="Arial"/>
                <w:sz w:val="16"/>
                <w:szCs w:val="16"/>
              </w:rPr>
              <w:t>pkt</w:t>
            </w:r>
            <w:proofErr w:type="spellEnd"/>
            <w:r w:rsidRPr="7CE58B85">
              <w:rPr>
                <w:rFonts w:cs="Arial"/>
                <w:sz w:val="16"/>
                <w:szCs w:val="16"/>
              </w:rPr>
              <w:t xml:space="preserve"> 4.3 fra 3 koblinger til 1 avgang</w:t>
            </w:r>
          </w:p>
        </w:tc>
      </w:tr>
      <w:tr w:rsidR="00C62C66" w14:paraId="3EEB5041" w14:textId="77777777" w:rsidTr="0084529B">
        <w:trPr>
          <w:trHeight w:val="236"/>
        </w:trPr>
        <w:tc>
          <w:tcPr>
            <w:tcW w:w="851" w:type="dxa"/>
          </w:tcPr>
          <w:p w14:paraId="518CD581" w14:textId="77777777" w:rsidR="00C62C66" w:rsidRDefault="00C62C66" w:rsidP="0084529B">
            <w:pPr>
              <w:rPr>
                <w:rFonts w:cs="Arial"/>
                <w:sz w:val="16"/>
                <w:szCs w:val="16"/>
              </w:rPr>
            </w:pPr>
            <w:r w:rsidRPr="0C0F6FB7">
              <w:rPr>
                <w:rFonts w:cs="Arial"/>
                <w:sz w:val="16"/>
                <w:szCs w:val="16"/>
              </w:rPr>
              <w:t>3.0</w:t>
            </w:r>
          </w:p>
        </w:tc>
        <w:tc>
          <w:tcPr>
            <w:tcW w:w="1559" w:type="dxa"/>
          </w:tcPr>
          <w:p w14:paraId="22E7A3B6" w14:textId="77777777" w:rsidR="00C62C66" w:rsidRDefault="00C62C66" w:rsidP="0084529B">
            <w:pPr>
              <w:rPr>
                <w:rFonts w:cs="Arial"/>
                <w:sz w:val="16"/>
                <w:szCs w:val="16"/>
              </w:rPr>
            </w:pPr>
            <w:r w:rsidRPr="3508B80B">
              <w:rPr>
                <w:rFonts w:cs="Arial"/>
                <w:sz w:val="16"/>
                <w:szCs w:val="16"/>
              </w:rPr>
              <w:t>25.04.2024</w:t>
            </w:r>
          </w:p>
        </w:tc>
        <w:tc>
          <w:tcPr>
            <w:tcW w:w="2552" w:type="dxa"/>
          </w:tcPr>
          <w:p w14:paraId="2B803B89" w14:textId="77777777" w:rsidR="00C62C66" w:rsidRDefault="00C62C66" w:rsidP="0084529B">
            <w:pPr>
              <w:rPr>
                <w:rFonts w:cs="Arial"/>
                <w:sz w:val="16"/>
                <w:szCs w:val="16"/>
              </w:rPr>
            </w:pPr>
            <w:r w:rsidRPr="0C0F6FB7">
              <w:rPr>
                <w:rFonts w:cs="Arial"/>
                <w:sz w:val="16"/>
                <w:szCs w:val="16"/>
              </w:rPr>
              <w:t>Sunniva Holberg</w:t>
            </w:r>
          </w:p>
        </w:tc>
        <w:tc>
          <w:tcPr>
            <w:tcW w:w="4110" w:type="dxa"/>
          </w:tcPr>
          <w:p w14:paraId="7178B602" w14:textId="77777777" w:rsidR="00C62C66" w:rsidRDefault="00C62C66" w:rsidP="0084529B">
            <w:pPr>
              <w:spacing w:before="20" w:after="20"/>
            </w:pPr>
            <w:r w:rsidRPr="425FD61F">
              <w:rPr>
                <w:rFonts w:eastAsia="Arial" w:cs="Arial"/>
                <w:sz w:val="16"/>
                <w:szCs w:val="16"/>
              </w:rPr>
              <w:t>Dokumentet er gjeldende fra 15.05.2024</w:t>
            </w:r>
          </w:p>
        </w:tc>
      </w:tr>
      <w:tr w:rsidR="00F546B5" w14:paraId="3D84074C" w14:textId="77777777" w:rsidTr="0084529B">
        <w:trPr>
          <w:trHeight w:val="236"/>
        </w:trPr>
        <w:tc>
          <w:tcPr>
            <w:tcW w:w="851" w:type="dxa"/>
          </w:tcPr>
          <w:p w14:paraId="05A1B713" w14:textId="11B9C5E3" w:rsidR="00F546B5" w:rsidRPr="0C0F6FB7" w:rsidRDefault="00F546B5" w:rsidP="0084529B">
            <w:pPr>
              <w:rPr>
                <w:rFonts w:cs="Arial"/>
                <w:sz w:val="16"/>
                <w:szCs w:val="16"/>
              </w:rPr>
            </w:pPr>
            <w:r>
              <w:rPr>
                <w:rFonts w:cs="Arial"/>
                <w:sz w:val="16"/>
                <w:szCs w:val="16"/>
              </w:rPr>
              <w:t>4.0</w:t>
            </w:r>
          </w:p>
        </w:tc>
        <w:tc>
          <w:tcPr>
            <w:tcW w:w="1559" w:type="dxa"/>
          </w:tcPr>
          <w:p w14:paraId="27F90CDA" w14:textId="7AFF6740" w:rsidR="00F546B5" w:rsidRPr="3508B80B" w:rsidRDefault="00F546B5" w:rsidP="0084529B">
            <w:pPr>
              <w:rPr>
                <w:rFonts w:cs="Arial"/>
                <w:sz w:val="16"/>
                <w:szCs w:val="16"/>
              </w:rPr>
            </w:pPr>
            <w:r>
              <w:rPr>
                <w:rFonts w:cs="Arial"/>
                <w:sz w:val="16"/>
                <w:szCs w:val="16"/>
              </w:rPr>
              <w:t>18.12.2024</w:t>
            </w:r>
          </w:p>
        </w:tc>
        <w:tc>
          <w:tcPr>
            <w:tcW w:w="2552" w:type="dxa"/>
          </w:tcPr>
          <w:p w14:paraId="186EBC79" w14:textId="3AD5A7FE" w:rsidR="00F546B5" w:rsidRPr="0C0F6FB7" w:rsidRDefault="00F546B5" w:rsidP="0084529B">
            <w:pPr>
              <w:rPr>
                <w:rFonts w:cs="Arial"/>
                <w:sz w:val="16"/>
                <w:szCs w:val="16"/>
              </w:rPr>
            </w:pPr>
            <w:r>
              <w:rPr>
                <w:rFonts w:cs="Arial"/>
                <w:sz w:val="16"/>
                <w:szCs w:val="16"/>
              </w:rPr>
              <w:t>Oddvar Emil Berli</w:t>
            </w:r>
          </w:p>
        </w:tc>
        <w:tc>
          <w:tcPr>
            <w:tcW w:w="4110" w:type="dxa"/>
          </w:tcPr>
          <w:p w14:paraId="6B41270D" w14:textId="193B8F18" w:rsidR="00F546B5" w:rsidRPr="425FD61F" w:rsidRDefault="00F546B5" w:rsidP="0084529B">
            <w:pPr>
              <w:spacing w:before="20" w:after="20"/>
              <w:rPr>
                <w:rFonts w:eastAsia="Arial" w:cs="Arial"/>
                <w:sz w:val="16"/>
                <w:szCs w:val="16"/>
              </w:rPr>
            </w:pPr>
            <w:r>
              <w:rPr>
                <w:rFonts w:eastAsia="Arial" w:cs="Arial"/>
                <w:sz w:val="16"/>
                <w:szCs w:val="16"/>
              </w:rPr>
              <w:t>Lagt over i oppdatert Å mal</w:t>
            </w:r>
          </w:p>
        </w:tc>
      </w:tr>
    </w:tbl>
    <w:p w14:paraId="1FA3E6AE" w14:textId="1A617188" w:rsidR="000F7908" w:rsidRDefault="000F7908" w:rsidP="00130002">
      <w:pPr>
        <w:spacing w:before="0" w:after="160" w:line="259" w:lineRule="auto"/>
        <w:rPr>
          <w:rFonts w:cs="Arial"/>
          <w:sz w:val="16"/>
          <w:szCs w:val="16"/>
          <w:highlight w:val="yellow"/>
        </w:rPr>
      </w:pPr>
    </w:p>
    <w:p w14:paraId="6DD55D3A" w14:textId="77777777" w:rsidR="00CA18BF" w:rsidRPr="000773C3" w:rsidRDefault="00CA18BF" w:rsidP="00130002">
      <w:pPr>
        <w:spacing w:before="0" w:after="160" w:line="259" w:lineRule="auto"/>
        <w:rPr>
          <w:rFonts w:cs="Arial"/>
          <w:sz w:val="16"/>
          <w:szCs w:val="16"/>
          <w:highlight w:val="yellow"/>
        </w:rPr>
      </w:pPr>
    </w:p>
    <w:sdt>
      <w:sdtPr>
        <w:rPr>
          <w:rFonts w:eastAsia="Calibri" w:cs="Arial"/>
          <w:caps w:val="0"/>
          <w:color w:val="auto"/>
          <w:sz w:val="22"/>
          <w:szCs w:val="22"/>
          <w:lang w:val="nb-NO"/>
        </w:rPr>
        <w:id w:val="1604540827"/>
        <w:docPartObj>
          <w:docPartGallery w:val="Table of Contents"/>
          <w:docPartUnique/>
        </w:docPartObj>
      </w:sdtPr>
      <w:sdtEndPr>
        <w:rPr>
          <w:b/>
          <w:bCs/>
          <w:noProof/>
        </w:rPr>
      </w:sdtEndPr>
      <w:sdtContent>
        <w:p w14:paraId="2D6666DE" w14:textId="77777777" w:rsidR="000F7908" w:rsidRPr="000773C3" w:rsidRDefault="000F7908" w:rsidP="00B45717">
          <w:pPr>
            <w:pStyle w:val="Overskriftforinnholdsfortegnelse"/>
            <w:numPr>
              <w:ilvl w:val="0"/>
              <w:numId w:val="0"/>
            </w:numPr>
            <w:rPr>
              <w:rFonts w:cs="Arial"/>
            </w:rPr>
          </w:pPr>
          <w:r w:rsidRPr="000773C3">
            <w:rPr>
              <w:rFonts w:cs="Arial"/>
              <w:b/>
              <w:bCs/>
            </w:rPr>
            <w:t>Innholdsfortegnelse</w:t>
          </w:r>
        </w:p>
        <w:p w14:paraId="0AD262C7" w14:textId="756871DC" w:rsidR="00C62C66" w:rsidRDefault="000F7908">
          <w:pPr>
            <w:pStyle w:val="INNH1"/>
            <w:tabs>
              <w:tab w:val="left" w:pos="440"/>
              <w:tab w:val="right" w:leader="dot" w:pos="9062"/>
            </w:tabs>
            <w:rPr>
              <w:rFonts w:asciiTheme="minorHAnsi" w:eastAsiaTheme="minorEastAsia" w:hAnsiTheme="minorHAnsi" w:cstheme="minorBidi"/>
              <w:noProof/>
              <w:kern w:val="2"/>
              <w:sz w:val="24"/>
              <w:szCs w:val="24"/>
              <w:lang w:eastAsia="nb-NO"/>
              <w14:ligatures w14:val="standardContextual"/>
            </w:rPr>
          </w:pPr>
          <w:r w:rsidRPr="000773C3">
            <w:rPr>
              <w:rFonts w:cs="Arial"/>
            </w:rPr>
            <w:fldChar w:fldCharType="begin"/>
          </w:r>
          <w:r w:rsidRPr="000773C3">
            <w:rPr>
              <w:rFonts w:cs="Arial"/>
            </w:rPr>
            <w:instrText xml:space="preserve"> TOC \o "1-3" \h \z \u </w:instrText>
          </w:r>
          <w:r w:rsidRPr="000773C3">
            <w:rPr>
              <w:rFonts w:cs="Arial"/>
            </w:rPr>
            <w:fldChar w:fldCharType="separate"/>
          </w:r>
          <w:hyperlink w:anchor="_Toc185406853" w:history="1">
            <w:r w:rsidR="00C62C66" w:rsidRPr="00C62C66">
              <w:rPr>
                <w:rStyle w:val="Hyperkobling"/>
                <w:rFonts w:eastAsiaTheme="majorEastAsia" w:cstheme="majorBidi"/>
                <w:b/>
                <w:caps/>
                <w:noProof/>
              </w:rPr>
              <w:t>1</w:t>
            </w:r>
            <w:r w:rsidR="00C62C66" w:rsidRPr="00C62C66">
              <w:rPr>
                <w:rStyle w:val="Hyperkobling"/>
                <w:rFonts w:eastAsiaTheme="majorEastAsia" w:cstheme="majorBidi"/>
                <w:b/>
                <w:caps/>
              </w:rPr>
              <w:tab/>
            </w:r>
            <w:r w:rsidR="00C62C66" w:rsidRPr="00C62C66">
              <w:rPr>
                <w:rStyle w:val="Hyperkobling"/>
                <w:rFonts w:eastAsiaTheme="majorEastAsia" w:cstheme="majorBidi"/>
                <w:b/>
                <w:caps/>
                <w:noProof/>
              </w:rPr>
              <w:t>Formål</w:t>
            </w:r>
            <w:r w:rsidR="00C62C66">
              <w:rPr>
                <w:noProof/>
                <w:webHidden/>
              </w:rPr>
              <w:tab/>
            </w:r>
            <w:r w:rsidR="00C62C66">
              <w:rPr>
                <w:noProof/>
                <w:webHidden/>
              </w:rPr>
              <w:fldChar w:fldCharType="begin"/>
            </w:r>
            <w:r w:rsidR="00C62C66">
              <w:rPr>
                <w:noProof/>
                <w:webHidden/>
              </w:rPr>
              <w:instrText xml:space="preserve"> PAGEREF _Toc185406853 \h </w:instrText>
            </w:r>
            <w:r w:rsidR="00C62C66">
              <w:rPr>
                <w:noProof/>
                <w:webHidden/>
              </w:rPr>
            </w:r>
            <w:r w:rsidR="00C62C66">
              <w:rPr>
                <w:noProof/>
                <w:webHidden/>
              </w:rPr>
              <w:fldChar w:fldCharType="separate"/>
            </w:r>
            <w:r w:rsidR="00C62C66">
              <w:rPr>
                <w:noProof/>
                <w:webHidden/>
              </w:rPr>
              <w:t>2</w:t>
            </w:r>
            <w:r w:rsidR="00C62C66">
              <w:rPr>
                <w:noProof/>
                <w:webHidden/>
              </w:rPr>
              <w:fldChar w:fldCharType="end"/>
            </w:r>
          </w:hyperlink>
        </w:p>
        <w:p w14:paraId="442429E2" w14:textId="02B83CC0" w:rsidR="00C62C66" w:rsidRDefault="00C62C66">
          <w:pPr>
            <w:pStyle w:val="INNH1"/>
            <w:tabs>
              <w:tab w:val="left" w:pos="440"/>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85406854" w:history="1">
            <w:r w:rsidRPr="00E7167F">
              <w:rPr>
                <w:rStyle w:val="Hyperkobling"/>
                <w:rFonts w:eastAsiaTheme="majorEastAsia" w:cstheme="majorBidi"/>
                <w:b/>
                <w:caps/>
                <w:noProof/>
              </w:rPr>
              <w:t>2</w:t>
            </w:r>
            <w:r>
              <w:rPr>
                <w:rFonts w:asciiTheme="minorHAnsi" w:eastAsiaTheme="minorEastAsia" w:hAnsiTheme="minorHAnsi" w:cstheme="minorBidi"/>
                <w:noProof/>
                <w:kern w:val="2"/>
                <w:sz w:val="24"/>
                <w:szCs w:val="24"/>
                <w:lang w:eastAsia="nb-NO"/>
                <w14:ligatures w14:val="standardContextual"/>
              </w:rPr>
              <w:tab/>
            </w:r>
            <w:r w:rsidRPr="00E7167F">
              <w:rPr>
                <w:rStyle w:val="Hyperkobling"/>
                <w:rFonts w:eastAsiaTheme="majorEastAsia" w:cstheme="majorBidi"/>
                <w:b/>
                <w:caps/>
                <w:noProof/>
              </w:rPr>
              <w:t>Omfang</w:t>
            </w:r>
            <w:r>
              <w:rPr>
                <w:noProof/>
                <w:webHidden/>
              </w:rPr>
              <w:tab/>
            </w:r>
            <w:r>
              <w:rPr>
                <w:noProof/>
                <w:webHidden/>
              </w:rPr>
              <w:fldChar w:fldCharType="begin"/>
            </w:r>
            <w:r>
              <w:rPr>
                <w:noProof/>
                <w:webHidden/>
              </w:rPr>
              <w:instrText xml:space="preserve"> PAGEREF _Toc185406854 \h </w:instrText>
            </w:r>
            <w:r>
              <w:rPr>
                <w:noProof/>
                <w:webHidden/>
              </w:rPr>
            </w:r>
            <w:r>
              <w:rPr>
                <w:noProof/>
                <w:webHidden/>
              </w:rPr>
              <w:fldChar w:fldCharType="separate"/>
            </w:r>
            <w:r>
              <w:rPr>
                <w:noProof/>
                <w:webHidden/>
              </w:rPr>
              <w:t>2</w:t>
            </w:r>
            <w:r>
              <w:rPr>
                <w:noProof/>
                <w:webHidden/>
              </w:rPr>
              <w:fldChar w:fldCharType="end"/>
            </w:r>
          </w:hyperlink>
        </w:p>
        <w:p w14:paraId="3A67A8C8" w14:textId="73E4C4D6" w:rsidR="00C62C66" w:rsidRDefault="00C62C66">
          <w:pPr>
            <w:pStyle w:val="INNH1"/>
            <w:tabs>
              <w:tab w:val="left" w:pos="440"/>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85406855" w:history="1">
            <w:r w:rsidRPr="00E7167F">
              <w:rPr>
                <w:rStyle w:val="Hyperkobling"/>
                <w:rFonts w:eastAsiaTheme="majorEastAsia" w:cstheme="majorBidi"/>
                <w:b/>
                <w:caps/>
                <w:noProof/>
              </w:rPr>
              <w:t>3</w:t>
            </w:r>
            <w:r>
              <w:rPr>
                <w:rFonts w:asciiTheme="minorHAnsi" w:eastAsiaTheme="minorEastAsia" w:hAnsiTheme="minorHAnsi" w:cstheme="minorBidi"/>
                <w:noProof/>
                <w:kern w:val="2"/>
                <w:sz w:val="24"/>
                <w:szCs w:val="24"/>
                <w:lang w:eastAsia="nb-NO"/>
                <w14:ligatures w14:val="standardContextual"/>
              </w:rPr>
              <w:tab/>
            </w:r>
            <w:r w:rsidRPr="00E7167F">
              <w:rPr>
                <w:rStyle w:val="Hyperkobling"/>
                <w:rFonts w:eastAsiaTheme="majorEastAsia" w:cstheme="majorBidi"/>
                <w:b/>
                <w:caps/>
                <w:noProof/>
              </w:rPr>
              <w:t>Målgruppe</w:t>
            </w:r>
            <w:r>
              <w:rPr>
                <w:noProof/>
                <w:webHidden/>
              </w:rPr>
              <w:tab/>
            </w:r>
            <w:r>
              <w:rPr>
                <w:noProof/>
                <w:webHidden/>
              </w:rPr>
              <w:fldChar w:fldCharType="begin"/>
            </w:r>
            <w:r>
              <w:rPr>
                <w:noProof/>
                <w:webHidden/>
              </w:rPr>
              <w:instrText xml:space="preserve"> PAGEREF _Toc185406855 \h </w:instrText>
            </w:r>
            <w:r>
              <w:rPr>
                <w:noProof/>
                <w:webHidden/>
              </w:rPr>
            </w:r>
            <w:r>
              <w:rPr>
                <w:noProof/>
                <w:webHidden/>
              </w:rPr>
              <w:fldChar w:fldCharType="separate"/>
            </w:r>
            <w:r>
              <w:rPr>
                <w:noProof/>
                <w:webHidden/>
              </w:rPr>
              <w:t>2</w:t>
            </w:r>
            <w:r>
              <w:rPr>
                <w:noProof/>
                <w:webHidden/>
              </w:rPr>
              <w:fldChar w:fldCharType="end"/>
            </w:r>
          </w:hyperlink>
        </w:p>
        <w:p w14:paraId="35C2C6CA" w14:textId="7BBE2D57" w:rsidR="00C62C66" w:rsidRDefault="00C62C66">
          <w:pPr>
            <w:pStyle w:val="INNH1"/>
            <w:tabs>
              <w:tab w:val="left" w:pos="440"/>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85406856" w:history="1">
            <w:r w:rsidRPr="00E7167F">
              <w:rPr>
                <w:rStyle w:val="Hyperkobling"/>
                <w:rFonts w:eastAsiaTheme="majorEastAsia" w:cstheme="majorBidi"/>
                <w:b/>
                <w:caps/>
                <w:noProof/>
              </w:rPr>
              <w:t>4</w:t>
            </w:r>
            <w:r>
              <w:rPr>
                <w:rFonts w:asciiTheme="minorHAnsi" w:eastAsiaTheme="minorEastAsia" w:hAnsiTheme="minorHAnsi" w:cstheme="minorBidi"/>
                <w:noProof/>
                <w:kern w:val="2"/>
                <w:sz w:val="24"/>
                <w:szCs w:val="24"/>
                <w:lang w:eastAsia="nb-NO"/>
                <w14:ligatures w14:val="standardContextual"/>
              </w:rPr>
              <w:tab/>
            </w:r>
            <w:r w:rsidRPr="00E7167F">
              <w:rPr>
                <w:rStyle w:val="Hyperkobling"/>
                <w:rFonts w:eastAsiaTheme="majorEastAsia" w:cstheme="majorBidi"/>
                <w:b/>
                <w:caps/>
                <w:noProof/>
              </w:rPr>
              <w:t>Beskrivelse</w:t>
            </w:r>
            <w:r>
              <w:rPr>
                <w:noProof/>
                <w:webHidden/>
              </w:rPr>
              <w:tab/>
            </w:r>
            <w:r>
              <w:rPr>
                <w:noProof/>
                <w:webHidden/>
              </w:rPr>
              <w:fldChar w:fldCharType="begin"/>
            </w:r>
            <w:r>
              <w:rPr>
                <w:noProof/>
                <w:webHidden/>
              </w:rPr>
              <w:instrText xml:space="preserve"> PAGEREF _Toc185406856 \h </w:instrText>
            </w:r>
            <w:r>
              <w:rPr>
                <w:noProof/>
                <w:webHidden/>
              </w:rPr>
            </w:r>
            <w:r>
              <w:rPr>
                <w:noProof/>
                <w:webHidden/>
              </w:rPr>
              <w:fldChar w:fldCharType="separate"/>
            </w:r>
            <w:r>
              <w:rPr>
                <w:noProof/>
                <w:webHidden/>
              </w:rPr>
              <w:t>2</w:t>
            </w:r>
            <w:r>
              <w:rPr>
                <w:noProof/>
                <w:webHidden/>
              </w:rPr>
              <w:fldChar w:fldCharType="end"/>
            </w:r>
          </w:hyperlink>
        </w:p>
        <w:p w14:paraId="0C510DD3" w14:textId="43CAD1EE" w:rsidR="00C62C66" w:rsidRDefault="00C62C66">
          <w:pPr>
            <w:pStyle w:val="INNH2"/>
            <w:tabs>
              <w:tab w:val="left" w:pos="960"/>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85406857" w:history="1">
            <w:r w:rsidRPr="00E7167F">
              <w:rPr>
                <w:rStyle w:val="Hyperkobling"/>
                <w:rFonts w:eastAsiaTheme="majorEastAsia" w:cstheme="majorBidi"/>
                <w:b/>
                <w:noProof/>
                <w:lang w:eastAsia="nb-NO"/>
              </w:rPr>
              <w:t>4.1</w:t>
            </w:r>
            <w:r>
              <w:rPr>
                <w:rFonts w:asciiTheme="minorHAnsi" w:eastAsiaTheme="minorEastAsia" w:hAnsiTheme="minorHAnsi" w:cstheme="minorBidi"/>
                <w:noProof/>
                <w:kern w:val="2"/>
                <w:sz w:val="24"/>
                <w:szCs w:val="24"/>
                <w:lang w:eastAsia="nb-NO"/>
                <w14:ligatures w14:val="standardContextual"/>
              </w:rPr>
              <w:tab/>
            </w:r>
            <w:r w:rsidRPr="00E7167F">
              <w:rPr>
                <w:rStyle w:val="Hyperkobling"/>
                <w:rFonts w:eastAsiaTheme="majorEastAsia" w:cstheme="majorBidi"/>
                <w:b/>
                <w:noProof/>
                <w:lang w:eastAsia="nb-NO"/>
              </w:rPr>
              <w:t>Organisering og overordnet planlegging</w:t>
            </w:r>
            <w:r>
              <w:rPr>
                <w:noProof/>
                <w:webHidden/>
              </w:rPr>
              <w:tab/>
            </w:r>
            <w:r>
              <w:rPr>
                <w:noProof/>
                <w:webHidden/>
              </w:rPr>
              <w:fldChar w:fldCharType="begin"/>
            </w:r>
            <w:r>
              <w:rPr>
                <w:noProof/>
                <w:webHidden/>
              </w:rPr>
              <w:instrText xml:space="preserve"> PAGEREF _Toc185406857 \h </w:instrText>
            </w:r>
            <w:r>
              <w:rPr>
                <w:noProof/>
                <w:webHidden/>
              </w:rPr>
            </w:r>
            <w:r>
              <w:rPr>
                <w:noProof/>
                <w:webHidden/>
              </w:rPr>
              <w:fldChar w:fldCharType="separate"/>
            </w:r>
            <w:r>
              <w:rPr>
                <w:noProof/>
                <w:webHidden/>
              </w:rPr>
              <w:t>2</w:t>
            </w:r>
            <w:r>
              <w:rPr>
                <w:noProof/>
                <w:webHidden/>
              </w:rPr>
              <w:fldChar w:fldCharType="end"/>
            </w:r>
          </w:hyperlink>
        </w:p>
        <w:p w14:paraId="1C8C1459" w14:textId="364B7296" w:rsidR="00C62C66" w:rsidRDefault="00C62C66">
          <w:pPr>
            <w:pStyle w:val="INNH2"/>
            <w:tabs>
              <w:tab w:val="left" w:pos="960"/>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85406858" w:history="1">
            <w:r w:rsidRPr="00E7167F">
              <w:rPr>
                <w:rStyle w:val="Hyperkobling"/>
                <w:rFonts w:eastAsiaTheme="majorEastAsia" w:cstheme="majorBidi"/>
                <w:b/>
                <w:noProof/>
                <w:lang w:eastAsia="ja-JP"/>
              </w:rPr>
              <w:t>4.2</w:t>
            </w:r>
            <w:r>
              <w:rPr>
                <w:rFonts w:asciiTheme="minorHAnsi" w:eastAsiaTheme="minorEastAsia" w:hAnsiTheme="minorHAnsi" w:cstheme="minorBidi"/>
                <w:noProof/>
                <w:kern w:val="2"/>
                <w:sz w:val="24"/>
                <w:szCs w:val="24"/>
                <w:lang w:eastAsia="nb-NO"/>
                <w14:ligatures w14:val="standardContextual"/>
              </w:rPr>
              <w:tab/>
            </w:r>
            <w:r w:rsidRPr="00E7167F">
              <w:rPr>
                <w:rStyle w:val="Hyperkobling"/>
                <w:rFonts w:eastAsiaTheme="majorEastAsia" w:cstheme="majorBidi"/>
                <w:b/>
                <w:noProof/>
                <w:lang w:eastAsia="ja-JP"/>
              </w:rPr>
              <w:t>Spesielle forhold</w:t>
            </w:r>
            <w:r>
              <w:rPr>
                <w:noProof/>
                <w:webHidden/>
              </w:rPr>
              <w:tab/>
            </w:r>
            <w:r>
              <w:rPr>
                <w:noProof/>
                <w:webHidden/>
              </w:rPr>
              <w:fldChar w:fldCharType="begin"/>
            </w:r>
            <w:r>
              <w:rPr>
                <w:noProof/>
                <w:webHidden/>
              </w:rPr>
              <w:instrText xml:space="preserve"> PAGEREF _Toc185406858 \h </w:instrText>
            </w:r>
            <w:r>
              <w:rPr>
                <w:noProof/>
                <w:webHidden/>
              </w:rPr>
            </w:r>
            <w:r>
              <w:rPr>
                <w:noProof/>
                <w:webHidden/>
              </w:rPr>
              <w:fldChar w:fldCharType="separate"/>
            </w:r>
            <w:r>
              <w:rPr>
                <w:noProof/>
                <w:webHidden/>
              </w:rPr>
              <w:t>2</w:t>
            </w:r>
            <w:r>
              <w:rPr>
                <w:noProof/>
                <w:webHidden/>
              </w:rPr>
              <w:fldChar w:fldCharType="end"/>
            </w:r>
          </w:hyperlink>
        </w:p>
        <w:p w14:paraId="44F552C1" w14:textId="41584DCE" w:rsidR="00C62C66" w:rsidRDefault="00C62C66">
          <w:pPr>
            <w:pStyle w:val="INNH3"/>
            <w:tabs>
              <w:tab w:val="left" w:pos="1200"/>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85406859" w:history="1">
            <w:r w:rsidRPr="00E7167F">
              <w:rPr>
                <w:rStyle w:val="Hyperkobling"/>
                <w:rFonts w:eastAsiaTheme="majorEastAsia" w:cstheme="majorBidi"/>
                <w:noProof/>
                <w:lang w:eastAsia="ja-JP"/>
              </w:rPr>
              <w:t>4.2.1</w:t>
            </w:r>
            <w:r>
              <w:rPr>
                <w:rFonts w:asciiTheme="minorHAnsi" w:eastAsiaTheme="minorEastAsia" w:hAnsiTheme="minorHAnsi" w:cstheme="minorBidi"/>
                <w:noProof/>
                <w:kern w:val="2"/>
                <w:sz w:val="24"/>
                <w:szCs w:val="24"/>
                <w:lang w:eastAsia="nb-NO"/>
                <w14:ligatures w14:val="standardContextual"/>
              </w:rPr>
              <w:tab/>
            </w:r>
            <w:r w:rsidRPr="00E7167F">
              <w:rPr>
                <w:rStyle w:val="Hyperkobling"/>
                <w:rFonts w:eastAsiaTheme="majorEastAsia" w:cstheme="majorBidi"/>
                <w:noProof/>
                <w:lang w:eastAsia="ja-JP"/>
              </w:rPr>
              <w:t>Manuell kobling av brytere i høyspenningsanlegg</w:t>
            </w:r>
            <w:r>
              <w:rPr>
                <w:noProof/>
                <w:webHidden/>
              </w:rPr>
              <w:tab/>
            </w:r>
            <w:r>
              <w:rPr>
                <w:noProof/>
                <w:webHidden/>
              </w:rPr>
              <w:fldChar w:fldCharType="begin"/>
            </w:r>
            <w:r>
              <w:rPr>
                <w:noProof/>
                <w:webHidden/>
              </w:rPr>
              <w:instrText xml:space="preserve"> PAGEREF _Toc185406859 \h </w:instrText>
            </w:r>
            <w:r>
              <w:rPr>
                <w:noProof/>
                <w:webHidden/>
              </w:rPr>
            </w:r>
            <w:r>
              <w:rPr>
                <w:noProof/>
                <w:webHidden/>
              </w:rPr>
              <w:fldChar w:fldCharType="separate"/>
            </w:r>
            <w:r>
              <w:rPr>
                <w:noProof/>
                <w:webHidden/>
              </w:rPr>
              <w:t>2</w:t>
            </w:r>
            <w:r>
              <w:rPr>
                <w:noProof/>
                <w:webHidden/>
              </w:rPr>
              <w:fldChar w:fldCharType="end"/>
            </w:r>
          </w:hyperlink>
        </w:p>
        <w:p w14:paraId="12748757" w14:textId="271BCDAE" w:rsidR="00C62C66" w:rsidRDefault="00C62C66">
          <w:pPr>
            <w:pStyle w:val="INNH3"/>
            <w:tabs>
              <w:tab w:val="left" w:pos="1200"/>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85406860" w:history="1">
            <w:r w:rsidRPr="00E7167F">
              <w:rPr>
                <w:rStyle w:val="Hyperkobling"/>
                <w:rFonts w:eastAsiaTheme="majorEastAsia" w:cstheme="majorBidi"/>
                <w:noProof/>
                <w:lang w:eastAsia="ja-JP"/>
              </w:rPr>
              <w:t>4.2.2</w:t>
            </w:r>
            <w:r>
              <w:rPr>
                <w:rFonts w:asciiTheme="minorHAnsi" w:eastAsiaTheme="minorEastAsia" w:hAnsiTheme="minorHAnsi" w:cstheme="minorBidi"/>
                <w:noProof/>
                <w:kern w:val="2"/>
                <w:sz w:val="24"/>
                <w:szCs w:val="24"/>
                <w:lang w:eastAsia="nb-NO"/>
                <w14:ligatures w14:val="standardContextual"/>
              </w:rPr>
              <w:tab/>
            </w:r>
            <w:r w:rsidRPr="00E7167F">
              <w:rPr>
                <w:rStyle w:val="Hyperkobling"/>
                <w:rFonts w:eastAsiaTheme="majorEastAsia" w:cstheme="majorBidi"/>
                <w:noProof/>
                <w:lang w:eastAsia="ja-JP"/>
              </w:rPr>
              <w:t>Kobling av grensebrytere mellom områder eller mot andre driftsenheter</w:t>
            </w:r>
            <w:r>
              <w:rPr>
                <w:noProof/>
                <w:webHidden/>
              </w:rPr>
              <w:tab/>
            </w:r>
            <w:r>
              <w:rPr>
                <w:noProof/>
                <w:webHidden/>
              </w:rPr>
              <w:fldChar w:fldCharType="begin"/>
            </w:r>
            <w:r>
              <w:rPr>
                <w:noProof/>
                <w:webHidden/>
              </w:rPr>
              <w:instrText xml:space="preserve"> PAGEREF _Toc185406860 \h </w:instrText>
            </w:r>
            <w:r>
              <w:rPr>
                <w:noProof/>
                <w:webHidden/>
              </w:rPr>
            </w:r>
            <w:r>
              <w:rPr>
                <w:noProof/>
                <w:webHidden/>
              </w:rPr>
              <w:fldChar w:fldCharType="separate"/>
            </w:r>
            <w:r>
              <w:rPr>
                <w:noProof/>
                <w:webHidden/>
              </w:rPr>
              <w:t>2</w:t>
            </w:r>
            <w:r>
              <w:rPr>
                <w:noProof/>
                <w:webHidden/>
              </w:rPr>
              <w:fldChar w:fldCharType="end"/>
            </w:r>
          </w:hyperlink>
        </w:p>
        <w:p w14:paraId="1B78C430" w14:textId="369A83F0" w:rsidR="00C62C66" w:rsidRDefault="00C62C66">
          <w:pPr>
            <w:pStyle w:val="INNH2"/>
            <w:tabs>
              <w:tab w:val="left" w:pos="960"/>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85406861" w:history="1">
            <w:r w:rsidRPr="00E7167F">
              <w:rPr>
                <w:rStyle w:val="Hyperkobling"/>
                <w:rFonts w:eastAsiaTheme="majorEastAsia" w:cstheme="majorBidi"/>
                <w:b/>
                <w:noProof/>
                <w:lang w:eastAsia="nb-NO"/>
              </w:rPr>
              <w:t>4.3</w:t>
            </w:r>
            <w:r>
              <w:rPr>
                <w:rFonts w:asciiTheme="minorHAnsi" w:eastAsiaTheme="minorEastAsia" w:hAnsiTheme="minorHAnsi" w:cstheme="minorBidi"/>
                <w:noProof/>
                <w:kern w:val="2"/>
                <w:sz w:val="24"/>
                <w:szCs w:val="24"/>
                <w:lang w:eastAsia="nb-NO"/>
                <w14:ligatures w14:val="standardContextual"/>
              </w:rPr>
              <w:tab/>
            </w:r>
            <w:r w:rsidRPr="00E7167F">
              <w:rPr>
                <w:rStyle w:val="Hyperkobling"/>
                <w:rFonts w:eastAsiaTheme="majorEastAsia" w:cstheme="majorBidi"/>
                <w:b/>
                <w:noProof/>
                <w:lang w:eastAsia="nb-NO"/>
              </w:rPr>
              <w:t>Utpekt Leder for kobling er ansvarlig for:</w:t>
            </w:r>
            <w:r>
              <w:rPr>
                <w:noProof/>
                <w:webHidden/>
              </w:rPr>
              <w:tab/>
            </w:r>
            <w:r>
              <w:rPr>
                <w:noProof/>
                <w:webHidden/>
              </w:rPr>
              <w:fldChar w:fldCharType="begin"/>
            </w:r>
            <w:r>
              <w:rPr>
                <w:noProof/>
                <w:webHidden/>
              </w:rPr>
              <w:instrText xml:space="preserve"> PAGEREF _Toc185406861 \h </w:instrText>
            </w:r>
            <w:r>
              <w:rPr>
                <w:noProof/>
                <w:webHidden/>
              </w:rPr>
            </w:r>
            <w:r>
              <w:rPr>
                <w:noProof/>
                <w:webHidden/>
              </w:rPr>
              <w:fldChar w:fldCharType="separate"/>
            </w:r>
            <w:r>
              <w:rPr>
                <w:noProof/>
                <w:webHidden/>
              </w:rPr>
              <w:t>2</w:t>
            </w:r>
            <w:r>
              <w:rPr>
                <w:noProof/>
                <w:webHidden/>
              </w:rPr>
              <w:fldChar w:fldCharType="end"/>
            </w:r>
          </w:hyperlink>
        </w:p>
        <w:p w14:paraId="030B2608" w14:textId="58541520" w:rsidR="00C62C66" w:rsidRDefault="00C62C66">
          <w:pPr>
            <w:pStyle w:val="INNH2"/>
            <w:tabs>
              <w:tab w:val="left" w:pos="960"/>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85406862" w:history="1">
            <w:r w:rsidRPr="00E7167F">
              <w:rPr>
                <w:rStyle w:val="Hyperkobling"/>
                <w:rFonts w:eastAsiaTheme="majorEastAsia" w:cstheme="majorBidi"/>
                <w:b/>
                <w:noProof/>
                <w:lang w:eastAsia="ja-JP"/>
              </w:rPr>
              <w:t>4.4</w:t>
            </w:r>
            <w:r>
              <w:rPr>
                <w:rFonts w:asciiTheme="minorHAnsi" w:eastAsiaTheme="minorEastAsia" w:hAnsiTheme="minorHAnsi" w:cstheme="minorBidi"/>
                <w:noProof/>
                <w:kern w:val="2"/>
                <w:sz w:val="24"/>
                <w:szCs w:val="24"/>
                <w:lang w:eastAsia="nb-NO"/>
                <w14:ligatures w14:val="standardContextual"/>
              </w:rPr>
              <w:tab/>
            </w:r>
            <w:r w:rsidRPr="00E7167F">
              <w:rPr>
                <w:rStyle w:val="Hyperkobling"/>
                <w:rFonts w:eastAsiaTheme="majorEastAsia" w:cstheme="majorBidi"/>
                <w:b/>
                <w:noProof/>
                <w:lang w:eastAsia="ja-JP"/>
              </w:rPr>
              <w:t>Sjekkliste for LFK</w:t>
            </w:r>
            <w:r>
              <w:rPr>
                <w:noProof/>
                <w:webHidden/>
              </w:rPr>
              <w:tab/>
            </w:r>
            <w:r>
              <w:rPr>
                <w:noProof/>
                <w:webHidden/>
              </w:rPr>
              <w:fldChar w:fldCharType="begin"/>
            </w:r>
            <w:r>
              <w:rPr>
                <w:noProof/>
                <w:webHidden/>
              </w:rPr>
              <w:instrText xml:space="preserve"> PAGEREF _Toc185406862 \h </w:instrText>
            </w:r>
            <w:r>
              <w:rPr>
                <w:noProof/>
                <w:webHidden/>
              </w:rPr>
            </w:r>
            <w:r>
              <w:rPr>
                <w:noProof/>
                <w:webHidden/>
              </w:rPr>
              <w:fldChar w:fldCharType="separate"/>
            </w:r>
            <w:r>
              <w:rPr>
                <w:noProof/>
                <w:webHidden/>
              </w:rPr>
              <w:t>4</w:t>
            </w:r>
            <w:r>
              <w:rPr>
                <w:noProof/>
                <w:webHidden/>
              </w:rPr>
              <w:fldChar w:fldCharType="end"/>
            </w:r>
          </w:hyperlink>
        </w:p>
        <w:p w14:paraId="233B72DC" w14:textId="5DBEA40C" w:rsidR="000F7908" w:rsidRPr="000773C3" w:rsidRDefault="000F7908" w:rsidP="00130002">
          <w:pPr>
            <w:rPr>
              <w:rFonts w:cs="Arial"/>
              <w:b/>
              <w:bCs/>
              <w:noProof/>
            </w:rPr>
          </w:pPr>
          <w:r w:rsidRPr="000773C3">
            <w:rPr>
              <w:rFonts w:cs="Arial"/>
              <w:b/>
              <w:bCs/>
              <w:noProof/>
            </w:rPr>
            <w:fldChar w:fldCharType="end"/>
          </w:r>
        </w:p>
      </w:sdtContent>
    </w:sdt>
    <w:bookmarkEnd w:id="0"/>
    <w:p w14:paraId="3AB23073" w14:textId="77777777" w:rsidR="009633A3" w:rsidRPr="000773C3" w:rsidRDefault="009633A3">
      <w:pPr>
        <w:spacing w:before="0" w:after="160" w:line="259" w:lineRule="auto"/>
        <w:rPr>
          <w:rFonts w:eastAsiaTheme="majorEastAsia" w:cs="Arial"/>
          <w:b/>
          <w:color w:val="2C000B" w:themeColor="accent1" w:themeShade="BF"/>
          <w:sz w:val="24"/>
          <w:szCs w:val="32"/>
        </w:rPr>
      </w:pPr>
      <w:r w:rsidRPr="000773C3">
        <w:rPr>
          <w:rFonts w:cs="Arial"/>
        </w:rPr>
        <w:br w:type="page"/>
      </w:r>
    </w:p>
    <w:p w14:paraId="037384A5" w14:textId="171DFFA3" w:rsidR="00C62C66" w:rsidRPr="00C62C66" w:rsidRDefault="00C62C66" w:rsidP="00C62C66">
      <w:pPr>
        <w:pStyle w:val="Overskrift1"/>
        <w:keepLines w:val="0"/>
        <w:tabs>
          <w:tab w:val="left" w:pos="142"/>
          <w:tab w:val="left" w:pos="709"/>
        </w:tabs>
        <w:spacing w:before="240" w:after="60"/>
        <w:ind w:left="432" w:hanging="432"/>
      </w:pPr>
      <w:bookmarkStart w:id="1" w:name="_Toc524431712"/>
      <w:r>
        <w:lastRenderedPageBreak/>
        <w:t xml:space="preserve"> </w:t>
      </w:r>
      <w:bookmarkStart w:id="2" w:name="_Toc185406853"/>
      <w:r w:rsidRPr="00C62C66">
        <w:t>Formål</w:t>
      </w:r>
      <w:bookmarkEnd w:id="1"/>
      <w:bookmarkEnd w:id="2"/>
    </w:p>
    <w:p w14:paraId="01B462D8" w14:textId="77777777" w:rsidR="00C62C66" w:rsidRDefault="00C62C66" w:rsidP="00C62C66">
      <w:r w:rsidRPr="00C62C66">
        <w:t>Denne instruksen beskriver ansvar, myndighet og rutiner for leder for kobling (LFK) ved arbeid på eller nær ved høyspenningsanlegg.</w:t>
      </w:r>
    </w:p>
    <w:p w14:paraId="7752516D" w14:textId="77777777" w:rsidR="00C62C66" w:rsidRPr="00C62C66" w:rsidRDefault="00C62C66" w:rsidP="00C62C66"/>
    <w:p w14:paraId="0040B517" w14:textId="74E4BCF2" w:rsidR="00C62C66" w:rsidRPr="00C62C66" w:rsidRDefault="00C62C66" w:rsidP="00C62C66">
      <w:pPr>
        <w:keepNext/>
        <w:numPr>
          <w:ilvl w:val="0"/>
          <w:numId w:val="3"/>
        </w:numPr>
        <w:tabs>
          <w:tab w:val="left" w:pos="142"/>
          <w:tab w:val="num" w:pos="360"/>
          <w:tab w:val="left" w:pos="709"/>
        </w:tabs>
        <w:spacing w:before="240" w:after="60"/>
        <w:ind w:left="0" w:firstLine="0"/>
        <w:outlineLvl w:val="0"/>
        <w:rPr>
          <w:rFonts w:eastAsiaTheme="majorEastAsia" w:cstheme="majorBidi"/>
          <w:b/>
          <w:caps/>
          <w:color w:val="2C000B" w:themeColor="accent1" w:themeShade="BF"/>
          <w:sz w:val="24"/>
          <w:szCs w:val="32"/>
        </w:rPr>
      </w:pPr>
      <w:bookmarkStart w:id="3" w:name="_Toc1591346415"/>
      <w:r>
        <w:rPr>
          <w:rFonts w:eastAsiaTheme="majorEastAsia" w:cstheme="majorBidi"/>
          <w:b/>
          <w:caps/>
          <w:color w:val="2C000B" w:themeColor="accent1" w:themeShade="BF"/>
          <w:sz w:val="24"/>
          <w:szCs w:val="32"/>
        </w:rPr>
        <w:t xml:space="preserve"> </w:t>
      </w:r>
      <w:bookmarkStart w:id="4" w:name="_Toc185406854"/>
      <w:r w:rsidRPr="00C62C66">
        <w:rPr>
          <w:rFonts w:eastAsiaTheme="majorEastAsia" w:cstheme="majorBidi"/>
          <w:b/>
          <w:caps/>
          <w:color w:val="2C000B" w:themeColor="accent1" w:themeShade="BF"/>
          <w:sz w:val="24"/>
          <w:szCs w:val="32"/>
        </w:rPr>
        <w:t>Omfang</w:t>
      </w:r>
      <w:bookmarkEnd w:id="3"/>
      <w:bookmarkEnd w:id="4"/>
    </w:p>
    <w:p w14:paraId="4D6FE4CF" w14:textId="77777777" w:rsidR="00C62C66" w:rsidRDefault="00C62C66" w:rsidP="00C62C66">
      <w:r w:rsidRPr="00C62C66">
        <w:t xml:space="preserve">Gjelder alle koblinger i høyspenningsanlegg driftet av ÅEVK og </w:t>
      </w:r>
      <w:r w:rsidRPr="00C62C66">
        <w:br/>
        <w:t>kobling av grensebrytere mellom områder og mot andre driftsenheter.</w:t>
      </w:r>
    </w:p>
    <w:p w14:paraId="721D47CC" w14:textId="77777777" w:rsidR="00C62C66" w:rsidRPr="00C62C66" w:rsidRDefault="00C62C66" w:rsidP="00C62C66"/>
    <w:p w14:paraId="58A9C58A" w14:textId="06317A9E" w:rsidR="00C62C66" w:rsidRPr="00C62C66" w:rsidRDefault="00C62C66" w:rsidP="00C62C66">
      <w:pPr>
        <w:keepNext/>
        <w:numPr>
          <w:ilvl w:val="0"/>
          <w:numId w:val="3"/>
        </w:numPr>
        <w:tabs>
          <w:tab w:val="left" w:pos="142"/>
          <w:tab w:val="num" w:pos="360"/>
          <w:tab w:val="left" w:pos="709"/>
        </w:tabs>
        <w:spacing w:before="240" w:after="60"/>
        <w:ind w:left="0" w:firstLine="0"/>
        <w:outlineLvl w:val="0"/>
        <w:rPr>
          <w:rFonts w:eastAsiaTheme="majorEastAsia" w:cstheme="majorBidi"/>
          <w:b/>
          <w:caps/>
          <w:color w:val="2C000B" w:themeColor="accent1" w:themeShade="BF"/>
          <w:sz w:val="24"/>
          <w:szCs w:val="32"/>
        </w:rPr>
      </w:pPr>
      <w:bookmarkStart w:id="5" w:name="_Toc1781335093"/>
      <w:r>
        <w:rPr>
          <w:rFonts w:eastAsiaTheme="majorEastAsia" w:cstheme="majorBidi"/>
          <w:b/>
          <w:caps/>
          <w:color w:val="2C000B" w:themeColor="accent1" w:themeShade="BF"/>
          <w:sz w:val="24"/>
          <w:szCs w:val="32"/>
        </w:rPr>
        <w:t xml:space="preserve"> </w:t>
      </w:r>
      <w:bookmarkStart w:id="6" w:name="_Toc185406855"/>
      <w:r w:rsidRPr="00C62C66">
        <w:rPr>
          <w:rFonts w:eastAsiaTheme="majorEastAsia" w:cstheme="majorBidi"/>
          <w:b/>
          <w:caps/>
          <w:color w:val="2C000B" w:themeColor="accent1" w:themeShade="BF"/>
          <w:sz w:val="24"/>
          <w:szCs w:val="32"/>
        </w:rPr>
        <w:t>Målgruppe</w:t>
      </w:r>
      <w:bookmarkEnd w:id="5"/>
      <w:bookmarkEnd w:id="6"/>
    </w:p>
    <w:p w14:paraId="040C21BE" w14:textId="77777777" w:rsidR="00C62C66" w:rsidRDefault="00C62C66" w:rsidP="00C62C66">
      <w:pPr>
        <w:spacing w:line="276" w:lineRule="auto"/>
        <w:rPr>
          <w:rFonts w:cs="Calibri"/>
        </w:rPr>
      </w:pPr>
      <w:r w:rsidRPr="00C62C66">
        <w:rPr>
          <w:rFonts w:cs="Calibri"/>
        </w:rPr>
        <w:t>Personell som har godkjenning Leder for kobling (LFK).</w:t>
      </w:r>
    </w:p>
    <w:p w14:paraId="459623CF" w14:textId="77777777" w:rsidR="00C62C66" w:rsidRPr="00C62C66" w:rsidRDefault="00C62C66" w:rsidP="00C62C66">
      <w:pPr>
        <w:spacing w:line="276" w:lineRule="auto"/>
        <w:rPr>
          <w:rFonts w:cs="Calibri"/>
        </w:rPr>
      </w:pPr>
    </w:p>
    <w:p w14:paraId="60772AFF" w14:textId="77777777" w:rsidR="00C62C66" w:rsidRPr="00C62C66" w:rsidRDefault="00C62C66" w:rsidP="00C62C66">
      <w:pPr>
        <w:keepNext/>
        <w:numPr>
          <w:ilvl w:val="0"/>
          <w:numId w:val="3"/>
        </w:numPr>
        <w:tabs>
          <w:tab w:val="left" w:pos="142"/>
          <w:tab w:val="num" w:pos="360"/>
          <w:tab w:val="left" w:pos="709"/>
        </w:tabs>
        <w:spacing w:before="240" w:after="60"/>
        <w:ind w:left="0" w:firstLine="0"/>
        <w:outlineLvl w:val="0"/>
        <w:rPr>
          <w:rFonts w:eastAsiaTheme="majorEastAsia" w:cstheme="majorBidi"/>
          <w:b/>
          <w:caps/>
          <w:color w:val="2C000B" w:themeColor="accent1" w:themeShade="BF"/>
          <w:sz w:val="24"/>
          <w:szCs w:val="32"/>
        </w:rPr>
      </w:pPr>
      <w:r w:rsidRPr="00C62C66">
        <w:rPr>
          <w:rFonts w:eastAsiaTheme="majorEastAsia" w:cstheme="majorBidi"/>
          <w:b/>
          <w:caps/>
          <w:color w:val="2C000B" w:themeColor="accent1" w:themeShade="BF"/>
          <w:sz w:val="24"/>
          <w:szCs w:val="32"/>
        </w:rPr>
        <w:t xml:space="preserve"> </w:t>
      </w:r>
      <w:bookmarkStart w:id="7" w:name="_Toc1250873417"/>
      <w:bookmarkStart w:id="8" w:name="_Toc185406856"/>
      <w:r w:rsidRPr="00C62C66">
        <w:rPr>
          <w:rFonts w:eastAsiaTheme="majorEastAsia" w:cstheme="majorBidi"/>
          <w:b/>
          <w:caps/>
          <w:color w:val="2C000B" w:themeColor="accent1" w:themeShade="BF"/>
          <w:sz w:val="24"/>
          <w:szCs w:val="32"/>
        </w:rPr>
        <w:t>Beskrivelse</w:t>
      </w:r>
      <w:bookmarkEnd w:id="7"/>
      <w:bookmarkEnd w:id="8"/>
    </w:p>
    <w:p w14:paraId="56B96296" w14:textId="77777777" w:rsidR="00C62C66" w:rsidRPr="00C62C66" w:rsidRDefault="00C62C66" w:rsidP="00C62C66">
      <w:pPr>
        <w:keepNext/>
        <w:keepLines/>
        <w:numPr>
          <w:ilvl w:val="1"/>
          <w:numId w:val="3"/>
        </w:numPr>
        <w:tabs>
          <w:tab w:val="num" w:pos="360"/>
        </w:tabs>
        <w:spacing w:before="40" w:after="0" w:line="259" w:lineRule="auto"/>
        <w:ind w:left="0" w:firstLine="0"/>
        <w:outlineLvl w:val="1"/>
        <w:rPr>
          <w:rFonts w:eastAsiaTheme="majorEastAsia" w:cstheme="majorBidi"/>
          <w:b/>
          <w:color w:val="2C000B" w:themeColor="accent1" w:themeShade="BF"/>
          <w:szCs w:val="26"/>
          <w:lang w:eastAsia="nb-NO"/>
        </w:rPr>
      </w:pPr>
      <w:bookmarkStart w:id="9" w:name="_Toc1690864303"/>
      <w:bookmarkStart w:id="10" w:name="_Toc185406857"/>
      <w:r w:rsidRPr="00C62C66">
        <w:rPr>
          <w:rFonts w:eastAsiaTheme="majorEastAsia" w:cstheme="majorBidi"/>
          <w:b/>
          <w:color w:val="2C000B" w:themeColor="accent1" w:themeShade="BF"/>
          <w:szCs w:val="26"/>
          <w:lang w:eastAsia="nb-NO"/>
        </w:rPr>
        <w:t>Organisering og overordnet planlegging</w:t>
      </w:r>
      <w:bookmarkEnd w:id="9"/>
      <w:bookmarkEnd w:id="10"/>
    </w:p>
    <w:p w14:paraId="2107E830" w14:textId="77777777" w:rsidR="00C62C66" w:rsidRPr="00C62C66" w:rsidRDefault="00C62C66" w:rsidP="00C62C66">
      <w:r w:rsidRPr="00C62C66">
        <w:t xml:space="preserve">Driftsleders delegeringer og utpekinger er beskrevet i </w:t>
      </w:r>
      <w:r w:rsidRPr="00C62C66">
        <w:br/>
        <w:t xml:space="preserve">Instruks for </w:t>
      </w:r>
      <w:r w:rsidRPr="00C62C66">
        <w:rPr>
          <w:i/>
          <w:iCs/>
        </w:rPr>
        <w:t>Organisering av ansvar og myndighet for elektriske anlegg</w:t>
      </w:r>
      <w:r w:rsidRPr="00C62C66">
        <w:t xml:space="preserve"> i avsnitt 4.4.</w:t>
      </w:r>
    </w:p>
    <w:p w14:paraId="47634F28" w14:textId="77777777" w:rsidR="00C62C66" w:rsidRPr="00C62C66" w:rsidRDefault="00C62C66" w:rsidP="00C62C66">
      <w:r w:rsidRPr="00C62C66">
        <w:t xml:space="preserve">Fungerende hovedvakt (Utpekt leder for kobling) ved aktuell driftssentral kan utpeke «lokal» LFK for koblinger i konkrete avgrensede anlegg/områder eller for enkeltoppdrag når det er hensiktsmessig. En slik utpeking kan kun gjøres dersom koblingene er internt i et stasjonsanlegg og uten påvirkning av anleggsdeler utenfor </w:t>
      </w:r>
      <w:proofErr w:type="spellStart"/>
      <w:r w:rsidRPr="00C62C66">
        <w:t>ÅEVK’s</w:t>
      </w:r>
      <w:proofErr w:type="spellEnd"/>
      <w:r w:rsidRPr="00C62C66">
        <w:t xml:space="preserve"> driftsleder område.</w:t>
      </w:r>
    </w:p>
    <w:p w14:paraId="47E08394" w14:textId="77777777" w:rsidR="00C62C66" w:rsidRPr="00C62C66" w:rsidRDefault="00C62C66" w:rsidP="00C62C66">
      <w:r w:rsidRPr="00C62C66">
        <w:t xml:space="preserve">Utpekingen kan foretas muntlig, men skal dokumenteres i </w:t>
      </w:r>
      <w:r w:rsidRPr="00C62C66">
        <w:rPr>
          <w:i/>
          <w:iCs/>
        </w:rPr>
        <w:t>Protokoll for Utpekt LFS-LFK</w:t>
      </w:r>
      <w:r w:rsidRPr="00C62C66">
        <w:t xml:space="preserve"> ved aktuell driftssentral.</w:t>
      </w:r>
      <w:r w:rsidRPr="00C62C66">
        <w:br/>
      </w:r>
    </w:p>
    <w:p w14:paraId="0B249AA3" w14:textId="77777777" w:rsidR="00C62C66" w:rsidRPr="00C62C66" w:rsidRDefault="00C62C66" w:rsidP="00C62C66">
      <w:pPr>
        <w:keepNext/>
        <w:keepLines/>
        <w:numPr>
          <w:ilvl w:val="1"/>
          <w:numId w:val="3"/>
        </w:numPr>
        <w:tabs>
          <w:tab w:val="num" w:pos="360"/>
        </w:tabs>
        <w:spacing w:before="40" w:after="0" w:line="259" w:lineRule="auto"/>
        <w:ind w:left="0" w:firstLine="0"/>
        <w:outlineLvl w:val="1"/>
        <w:rPr>
          <w:rFonts w:eastAsiaTheme="majorEastAsia" w:cstheme="majorBidi"/>
          <w:b/>
          <w:color w:val="2C000B" w:themeColor="accent1" w:themeShade="BF"/>
          <w:szCs w:val="26"/>
          <w:lang w:eastAsia="ja-JP"/>
        </w:rPr>
      </w:pPr>
      <w:bookmarkStart w:id="11" w:name="_Toc886418076"/>
      <w:bookmarkStart w:id="12" w:name="_Toc185406858"/>
      <w:r w:rsidRPr="00C62C66">
        <w:rPr>
          <w:rFonts w:eastAsiaTheme="majorEastAsia" w:cstheme="majorBidi"/>
          <w:b/>
          <w:color w:val="2C000B" w:themeColor="accent1" w:themeShade="BF"/>
          <w:szCs w:val="26"/>
          <w:lang w:eastAsia="ja-JP"/>
        </w:rPr>
        <w:t>Spesielle forhold</w:t>
      </w:r>
      <w:bookmarkEnd w:id="11"/>
      <w:bookmarkEnd w:id="12"/>
    </w:p>
    <w:p w14:paraId="164D18D6" w14:textId="77777777" w:rsidR="00C62C66" w:rsidRPr="00C62C66" w:rsidRDefault="00C62C66" w:rsidP="00C62C66">
      <w:pPr>
        <w:keepNext/>
        <w:keepLines/>
        <w:numPr>
          <w:ilvl w:val="2"/>
          <w:numId w:val="3"/>
        </w:numPr>
        <w:tabs>
          <w:tab w:val="num" w:pos="360"/>
        </w:tabs>
        <w:spacing w:before="40" w:after="0" w:line="259" w:lineRule="auto"/>
        <w:ind w:left="0" w:firstLine="0"/>
        <w:outlineLvl w:val="2"/>
        <w:rPr>
          <w:rFonts w:eastAsiaTheme="majorEastAsia" w:cstheme="majorBidi"/>
          <w:color w:val="1D0007" w:themeColor="accent1" w:themeShade="7F"/>
          <w:szCs w:val="24"/>
          <w:u w:val="single"/>
          <w:lang w:eastAsia="ja-JP"/>
        </w:rPr>
      </w:pPr>
      <w:bookmarkStart w:id="13" w:name="_Toc85458476"/>
      <w:bookmarkStart w:id="14" w:name="_Toc185406859"/>
      <w:r w:rsidRPr="00C62C66">
        <w:rPr>
          <w:rFonts w:eastAsiaTheme="majorEastAsia" w:cstheme="majorBidi"/>
          <w:color w:val="1D0007" w:themeColor="accent1" w:themeShade="7F"/>
          <w:szCs w:val="24"/>
          <w:u w:val="single"/>
          <w:lang w:eastAsia="ja-JP"/>
        </w:rPr>
        <w:t>Manuell kobling av brytere i høyspenningsanlegg</w:t>
      </w:r>
      <w:bookmarkEnd w:id="13"/>
      <w:bookmarkEnd w:id="14"/>
    </w:p>
    <w:p w14:paraId="26BE975F" w14:textId="77777777" w:rsidR="00C62C66" w:rsidRPr="00C62C66" w:rsidRDefault="00C62C66" w:rsidP="00C62C66">
      <w:r w:rsidRPr="00C62C66">
        <w:t xml:space="preserve">Ved behov for manuell kobling av høyspenningsbrytere, skal instruks </w:t>
      </w:r>
      <w:r w:rsidRPr="00C62C66">
        <w:rPr>
          <w:i/>
          <w:iCs/>
        </w:rPr>
        <w:t>Manuell kobling av brytere</w:t>
      </w:r>
      <w:r w:rsidRPr="00C62C66">
        <w:t xml:space="preserve"> følges. I nevnte instruks finnes oversikt over brytere som er omfattet av instruksen. </w:t>
      </w:r>
      <w:r w:rsidRPr="00C62C66">
        <w:br/>
      </w:r>
    </w:p>
    <w:p w14:paraId="78C1D1E1" w14:textId="77777777" w:rsidR="00C62C66" w:rsidRPr="00C62C66" w:rsidRDefault="00C62C66" w:rsidP="00C62C66">
      <w:pPr>
        <w:keepNext/>
        <w:keepLines/>
        <w:numPr>
          <w:ilvl w:val="2"/>
          <w:numId w:val="3"/>
        </w:numPr>
        <w:tabs>
          <w:tab w:val="num" w:pos="360"/>
        </w:tabs>
        <w:spacing w:before="40" w:after="0" w:line="259" w:lineRule="auto"/>
        <w:ind w:left="0" w:firstLine="0"/>
        <w:outlineLvl w:val="2"/>
        <w:rPr>
          <w:rFonts w:eastAsiaTheme="majorEastAsia" w:cstheme="majorBidi"/>
          <w:color w:val="1D0007" w:themeColor="accent1" w:themeShade="7F"/>
          <w:szCs w:val="24"/>
          <w:u w:val="single"/>
          <w:lang w:eastAsia="ja-JP"/>
        </w:rPr>
      </w:pPr>
      <w:bookmarkStart w:id="15" w:name="_Toc1708943966"/>
      <w:bookmarkStart w:id="16" w:name="_Toc185406860"/>
      <w:r w:rsidRPr="00C62C66">
        <w:rPr>
          <w:rFonts w:eastAsiaTheme="majorEastAsia" w:cstheme="majorBidi"/>
          <w:color w:val="1D0007" w:themeColor="accent1" w:themeShade="7F"/>
          <w:szCs w:val="24"/>
          <w:u w:val="single"/>
          <w:lang w:eastAsia="ja-JP"/>
        </w:rPr>
        <w:t>Kobling av grensebrytere mellom områder eller mot andre driftsenheter</w:t>
      </w:r>
      <w:bookmarkEnd w:id="15"/>
      <w:bookmarkEnd w:id="16"/>
    </w:p>
    <w:p w14:paraId="3E9D91AF" w14:textId="77777777" w:rsidR="00C62C66" w:rsidRPr="00C62C66" w:rsidRDefault="00C62C66" w:rsidP="00C62C66">
      <w:r w:rsidRPr="00C62C66">
        <w:t xml:space="preserve">Kobling av nevnte type brytere skal kun skje etter avtale med/info til vedkommende enhet. </w:t>
      </w:r>
      <w:r w:rsidRPr="00C62C66">
        <w:br/>
      </w:r>
    </w:p>
    <w:p w14:paraId="3DEAC49C" w14:textId="77777777" w:rsidR="00C62C66" w:rsidRPr="00C62C66" w:rsidRDefault="00C62C66" w:rsidP="00C62C66"/>
    <w:p w14:paraId="72856CEF" w14:textId="77777777" w:rsidR="00C62C66" w:rsidRPr="00C62C66" w:rsidRDefault="00C62C66" w:rsidP="00C62C66">
      <w:pPr>
        <w:keepNext/>
        <w:keepLines/>
        <w:numPr>
          <w:ilvl w:val="1"/>
          <w:numId w:val="3"/>
        </w:numPr>
        <w:tabs>
          <w:tab w:val="num" w:pos="360"/>
        </w:tabs>
        <w:spacing w:before="40" w:after="0" w:line="259" w:lineRule="auto"/>
        <w:ind w:left="0" w:firstLine="0"/>
        <w:outlineLvl w:val="1"/>
        <w:rPr>
          <w:rFonts w:eastAsiaTheme="majorEastAsia" w:cstheme="majorBidi"/>
          <w:b/>
          <w:color w:val="2C000B" w:themeColor="accent1" w:themeShade="BF"/>
          <w:szCs w:val="26"/>
          <w:lang w:eastAsia="nb-NO"/>
        </w:rPr>
      </w:pPr>
      <w:bookmarkStart w:id="17" w:name="_Toc185406861"/>
      <w:bookmarkStart w:id="18" w:name="_Toc349839664"/>
      <w:r w:rsidRPr="00C62C66">
        <w:rPr>
          <w:rFonts w:eastAsiaTheme="majorEastAsia" w:cstheme="majorBidi"/>
          <w:b/>
          <w:color w:val="2C000B" w:themeColor="accent1" w:themeShade="BF"/>
          <w:szCs w:val="26"/>
          <w:lang w:eastAsia="nb-NO"/>
        </w:rPr>
        <w:t>Utpekt Leder for kobling er ansvarlig for:</w:t>
      </w:r>
      <w:bookmarkEnd w:id="17"/>
      <w:r w:rsidRPr="00C62C66">
        <w:rPr>
          <w:rFonts w:eastAsiaTheme="majorEastAsia" w:cstheme="majorBidi"/>
          <w:b/>
          <w:color w:val="2C000B" w:themeColor="accent1" w:themeShade="BF"/>
          <w:szCs w:val="26"/>
          <w:lang w:eastAsia="ja-JP"/>
        </w:rPr>
        <w:br/>
      </w:r>
      <w:bookmarkEnd w:id="18"/>
    </w:p>
    <w:p w14:paraId="03B10BFB" w14:textId="77777777" w:rsidR="00C62C66" w:rsidRPr="00C62C66" w:rsidRDefault="00C62C66" w:rsidP="00C62C66">
      <w:pPr>
        <w:numPr>
          <w:ilvl w:val="0"/>
          <w:numId w:val="21"/>
        </w:numPr>
        <w:spacing w:before="0" w:after="160" w:line="259" w:lineRule="auto"/>
      </w:pPr>
      <w:r w:rsidRPr="00C62C66">
        <w:t>LFK er ansvarlig for at koblinger i høyspenningsanlegg planlegges.</w:t>
      </w:r>
      <w:r w:rsidRPr="00C62C66">
        <w:br/>
        <w:t>Dersom koblingen består mer enn 1 avgang, skal det lages en skriftlig koblingsordre i forkant av koblingene. Dersom det skal utføres arbeid på/i høyspenningsanlegg relatert til koblingene, skal LFS involveres i planlegging av koblingene og kontrollere koblingsordren før koblingene påbegynnes.</w:t>
      </w:r>
    </w:p>
    <w:p w14:paraId="3A25591A" w14:textId="77777777" w:rsidR="00C62C66" w:rsidRPr="00C62C66" w:rsidRDefault="00C62C66" w:rsidP="00C62C66">
      <w:pPr>
        <w:numPr>
          <w:ilvl w:val="0"/>
          <w:numId w:val="21"/>
        </w:numPr>
        <w:spacing w:before="0" w:after="160" w:line="259" w:lineRule="auto"/>
      </w:pPr>
      <w:r w:rsidRPr="00C62C66">
        <w:t>LFK er ansvarlig for at koblinger utføres på forsvarlig måte og i samsvar med FSE</w:t>
      </w:r>
      <w:r w:rsidRPr="00C62C66">
        <w:br/>
        <w:t>Hva dette innebærer, fremgår av sjekklisten som er utarbeidet for LFK, se eget avsnitt.</w:t>
      </w:r>
      <w:r w:rsidRPr="00C62C66">
        <w:br/>
      </w:r>
    </w:p>
    <w:p w14:paraId="45D807C5" w14:textId="77777777" w:rsidR="00C62C66" w:rsidRPr="00C62C66" w:rsidRDefault="00C62C66" w:rsidP="00C62C66">
      <w:pPr>
        <w:numPr>
          <w:ilvl w:val="0"/>
          <w:numId w:val="21"/>
        </w:numPr>
        <w:spacing w:before="0" w:after="160" w:line="259" w:lineRule="auto"/>
      </w:pPr>
      <w:r w:rsidRPr="00C62C66">
        <w:t>LFK er ansvarlig for å følge koblingsordre og holde oversikt over utførte koblinger.</w:t>
      </w:r>
      <w:r w:rsidRPr="00C62C66">
        <w:br/>
        <w:t xml:space="preserve">Gjennomførte koblingsordrer skal oppbevares minimum 1 år i arkiv på driftssentralen. </w:t>
      </w:r>
      <w:r w:rsidRPr="00C62C66">
        <w:br/>
      </w:r>
    </w:p>
    <w:p w14:paraId="0BAEFBCB" w14:textId="77777777" w:rsidR="00C62C66" w:rsidRPr="00C62C66" w:rsidRDefault="00C62C66" w:rsidP="00C62C66">
      <w:pPr>
        <w:numPr>
          <w:ilvl w:val="0"/>
          <w:numId w:val="21"/>
        </w:numPr>
        <w:spacing w:before="0" w:after="160" w:line="259" w:lineRule="auto"/>
      </w:pPr>
      <w:r w:rsidRPr="00C62C66">
        <w:t xml:space="preserve">LFK kan bruke kobler (koblingsassistent) til utførelse av koblinger. LFK skal forvisse seg om at kobler har godkjenning i sikkerhetskortet, og tilstrekkelig kjennskap til det aktuelle høyspenningsanlegg hvor det skal utføres koblinger. </w:t>
      </w:r>
      <w:r w:rsidRPr="00C62C66">
        <w:br/>
      </w:r>
    </w:p>
    <w:p w14:paraId="52FE4B73" w14:textId="77777777" w:rsidR="00C62C66" w:rsidRPr="00C62C66" w:rsidRDefault="00C62C66" w:rsidP="00C62C66">
      <w:pPr>
        <w:numPr>
          <w:ilvl w:val="0"/>
          <w:numId w:val="21"/>
        </w:numPr>
        <w:spacing w:before="0" w:after="160" w:line="259" w:lineRule="auto"/>
      </w:pPr>
      <w:r w:rsidRPr="00C62C66">
        <w:lastRenderedPageBreak/>
        <w:t>Ved kobling skal LFK gi sin koblingsordre skriftlig eller diktere dem over sambandssystem.  Ved bruk av sambandssystem skal mottakeren skrive ned ordren og gjenta ordlyden tilbake.</w:t>
      </w:r>
      <w:r w:rsidRPr="00C62C66">
        <w:br/>
      </w:r>
    </w:p>
    <w:p w14:paraId="00A1572B" w14:textId="77777777" w:rsidR="00C62C66" w:rsidRPr="00C62C66" w:rsidRDefault="00C62C66" w:rsidP="00C62C66">
      <w:pPr>
        <w:numPr>
          <w:ilvl w:val="0"/>
          <w:numId w:val="21"/>
        </w:numPr>
        <w:spacing w:before="0" w:after="160" w:line="259" w:lineRule="auto"/>
      </w:pPr>
      <w:r w:rsidRPr="00C62C66">
        <w:t xml:space="preserve">LFK skal sørge for nødvendig </w:t>
      </w:r>
      <w:proofErr w:type="spellStart"/>
      <w:r w:rsidRPr="00C62C66">
        <w:t>frakobling</w:t>
      </w:r>
      <w:proofErr w:type="spellEnd"/>
      <w:r w:rsidRPr="00C62C66">
        <w:t xml:space="preserve">, markering og sikring mot innkobling. </w:t>
      </w:r>
      <w:r w:rsidRPr="00C62C66">
        <w:br/>
        <w:t xml:space="preserve">Dette skal utføres etter bestemmelsene i FSE §§ 11 og 14 m/kommentarer og i samsvar med den opplæring som er gitt, </w:t>
      </w:r>
      <w:proofErr w:type="spellStart"/>
      <w:r w:rsidRPr="00C62C66">
        <w:t>jfr</w:t>
      </w:r>
      <w:proofErr w:type="spellEnd"/>
      <w:r w:rsidRPr="00C62C66">
        <w:t xml:space="preserve"> FSE § 7 m/kommentarer.</w:t>
      </w:r>
      <w:r w:rsidRPr="00C62C66">
        <w:br/>
      </w:r>
    </w:p>
    <w:p w14:paraId="4899BEAC" w14:textId="77777777" w:rsidR="00C62C66" w:rsidRPr="00C62C66" w:rsidRDefault="00C62C66" w:rsidP="00C62C66">
      <w:pPr>
        <w:numPr>
          <w:ilvl w:val="0"/>
          <w:numId w:val="21"/>
        </w:numPr>
        <w:spacing w:before="0" w:after="160" w:line="259" w:lineRule="auto"/>
      </w:pPr>
      <w:r w:rsidRPr="00C62C66">
        <w:t xml:space="preserve">Ved etablering av </w:t>
      </w:r>
      <w:proofErr w:type="spellStart"/>
      <w:r w:rsidRPr="00C62C66">
        <w:t>endepunktsjording</w:t>
      </w:r>
      <w:proofErr w:type="spellEnd"/>
      <w:r w:rsidRPr="00C62C66">
        <w:t xml:space="preserve"> skal LFK sørge for nødvendig spenningskontroll før jording legges etableres. Dette skal utføres etter bestemmelsene i FSE §§ 11 og 14, og i samsvar med den opplæring som er gitt, </w:t>
      </w:r>
      <w:proofErr w:type="spellStart"/>
      <w:r w:rsidRPr="00C62C66">
        <w:t>jfr</w:t>
      </w:r>
      <w:proofErr w:type="spellEnd"/>
      <w:r w:rsidRPr="00C62C66">
        <w:t xml:space="preserve"> FSE § 7 m/kommentarer.</w:t>
      </w:r>
      <w:r w:rsidRPr="00C62C66">
        <w:br/>
      </w:r>
    </w:p>
    <w:p w14:paraId="4D34B336" w14:textId="77777777" w:rsidR="00C62C66" w:rsidRPr="00C62C66" w:rsidRDefault="00C62C66" w:rsidP="00C62C66">
      <w:pPr>
        <w:numPr>
          <w:ilvl w:val="0"/>
          <w:numId w:val="21"/>
        </w:numPr>
        <w:spacing w:before="0" w:after="160" w:line="259" w:lineRule="auto"/>
      </w:pPr>
      <w:r w:rsidRPr="00C62C66">
        <w:t xml:space="preserve">LFK skal gi melding direkte til LFS om at nødvendig </w:t>
      </w:r>
      <w:proofErr w:type="spellStart"/>
      <w:r w:rsidRPr="00C62C66">
        <w:t>frakobling</w:t>
      </w:r>
      <w:proofErr w:type="spellEnd"/>
      <w:r w:rsidRPr="00C62C66">
        <w:t xml:space="preserve"> </w:t>
      </w:r>
      <w:proofErr w:type="spellStart"/>
      <w:r w:rsidRPr="00C62C66">
        <w:t>m.v</w:t>
      </w:r>
      <w:proofErr w:type="spellEnd"/>
      <w:r w:rsidRPr="00C62C66">
        <w:t xml:space="preserve">. er foretatt, </w:t>
      </w:r>
      <w:proofErr w:type="spellStart"/>
      <w:r w:rsidRPr="00C62C66">
        <w:t>jfr</w:t>
      </w:r>
      <w:proofErr w:type="spellEnd"/>
      <w:r w:rsidRPr="00C62C66">
        <w:t xml:space="preserve"> FSE § 12 m/kommentarer.</w:t>
      </w:r>
      <w:r w:rsidRPr="00C62C66">
        <w:br/>
      </w:r>
    </w:p>
    <w:p w14:paraId="79CC050A" w14:textId="77777777" w:rsidR="00C62C66" w:rsidRPr="00C62C66" w:rsidRDefault="00C62C66" w:rsidP="00C62C66">
      <w:pPr>
        <w:numPr>
          <w:ilvl w:val="0"/>
          <w:numId w:val="21"/>
        </w:numPr>
        <w:spacing w:before="0" w:after="160" w:line="259" w:lineRule="auto"/>
      </w:pPr>
      <w:r w:rsidRPr="00C62C66">
        <w:t xml:space="preserve">LFK skal motta melding direkte fra LFS om at anlegget er klart for innkobling, </w:t>
      </w:r>
      <w:proofErr w:type="spellStart"/>
      <w:r w:rsidRPr="00C62C66">
        <w:t>jfr</w:t>
      </w:r>
      <w:proofErr w:type="spellEnd"/>
      <w:r w:rsidRPr="00C62C66">
        <w:t xml:space="preserve"> FSE § 15 m/kommentarer.</w:t>
      </w:r>
      <w:r w:rsidRPr="00C62C66">
        <w:br/>
      </w:r>
    </w:p>
    <w:p w14:paraId="22EA5C73" w14:textId="77777777" w:rsidR="00C62C66" w:rsidRPr="00C62C66" w:rsidRDefault="00C62C66" w:rsidP="00C62C66">
      <w:pPr>
        <w:numPr>
          <w:ilvl w:val="0"/>
          <w:numId w:val="21"/>
        </w:numPr>
        <w:spacing w:before="0" w:after="160" w:line="259" w:lineRule="auto"/>
      </w:pPr>
      <w:r w:rsidRPr="00C62C66">
        <w:t xml:space="preserve">Meldinger mellom LFK og LFS skal gis på en slik måte at misforståelser ikke kan oppstå. </w:t>
      </w:r>
    </w:p>
    <w:p w14:paraId="13E97F85" w14:textId="77777777" w:rsidR="00C62C66" w:rsidRPr="00C62C66" w:rsidRDefault="00C62C66" w:rsidP="00C62C66">
      <w:pPr>
        <w:spacing w:before="0" w:after="160" w:line="259" w:lineRule="auto"/>
        <w:ind w:left="720"/>
      </w:pPr>
      <w:r w:rsidRPr="00C62C66">
        <w:t xml:space="preserve">Dette innebærer at: </w:t>
      </w:r>
    </w:p>
    <w:p w14:paraId="7FCDDFB0" w14:textId="77777777" w:rsidR="00C62C66" w:rsidRPr="00C62C66" w:rsidRDefault="00C62C66" w:rsidP="00C62C66">
      <w:pPr>
        <w:numPr>
          <w:ilvl w:val="1"/>
          <w:numId w:val="21"/>
        </w:numPr>
        <w:spacing w:before="0" w:after="160" w:line="259" w:lineRule="auto"/>
      </w:pPr>
      <w:r w:rsidRPr="00C62C66">
        <w:t>meldinger som gis over sambandssystem, bør noteres og gjentas tilbake av mottaker,</w:t>
      </w:r>
    </w:p>
    <w:p w14:paraId="180B62FE" w14:textId="77777777" w:rsidR="00C62C66" w:rsidRPr="00C62C66" w:rsidRDefault="00C62C66" w:rsidP="00C62C66">
      <w:pPr>
        <w:numPr>
          <w:ilvl w:val="1"/>
          <w:numId w:val="21"/>
        </w:numPr>
        <w:spacing w:before="0" w:after="160" w:line="259" w:lineRule="auto"/>
      </w:pPr>
      <w:r w:rsidRPr="00C62C66">
        <w:t>kobling på et bestemt tidspunkt uten varsel, ikke er tillatt.</w:t>
      </w:r>
    </w:p>
    <w:p w14:paraId="07E16E16" w14:textId="77777777" w:rsidR="00C62C66" w:rsidRPr="00C62C66" w:rsidRDefault="00C62C66" w:rsidP="00C62C66"/>
    <w:p w14:paraId="6E49043A" w14:textId="77777777" w:rsidR="00C62C66" w:rsidRPr="00C62C66" w:rsidRDefault="00C62C66" w:rsidP="00C62C66">
      <w:pPr>
        <w:rPr>
          <w:rFonts w:asciiTheme="majorHAnsi" w:eastAsiaTheme="majorEastAsia" w:hAnsiTheme="majorHAnsi" w:cstheme="majorBidi"/>
          <w:color w:val="2C000B" w:themeColor="accent1" w:themeShade="BF"/>
          <w:sz w:val="26"/>
          <w:szCs w:val="26"/>
        </w:rPr>
      </w:pPr>
      <w:r w:rsidRPr="00C62C66">
        <w:br w:type="page"/>
      </w:r>
    </w:p>
    <w:p w14:paraId="023414CB" w14:textId="77777777" w:rsidR="00C62C66" w:rsidRPr="00C62C66" w:rsidRDefault="00C62C66" w:rsidP="00C62C66">
      <w:pPr>
        <w:keepNext/>
        <w:keepLines/>
        <w:numPr>
          <w:ilvl w:val="1"/>
          <w:numId w:val="3"/>
        </w:numPr>
        <w:tabs>
          <w:tab w:val="num" w:pos="360"/>
        </w:tabs>
        <w:spacing w:before="40" w:after="0" w:line="259" w:lineRule="auto"/>
        <w:ind w:left="0" w:firstLine="0"/>
        <w:outlineLvl w:val="1"/>
        <w:rPr>
          <w:rFonts w:eastAsiaTheme="majorEastAsia" w:cstheme="majorBidi"/>
          <w:b/>
          <w:color w:val="2C000B" w:themeColor="accent1" w:themeShade="BF"/>
          <w:szCs w:val="26"/>
          <w:lang w:eastAsia="ja-JP"/>
        </w:rPr>
      </w:pPr>
      <w:bookmarkStart w:id="19" w:name="_Toc185406862"/>
      <w:bookmarkStart w:id="20" w:name="_Toc1263150732"/>
      <w:r w:rsidRPr="00C62C66">
        <w:rPr>
          <w:rFonts w:eastAsiaTheme="majorEastAsia" w:cstheme="majorBidi"/>
          <w:b/>
          <w:color w:val="2C000B" w:themeColor="accent1" w:themeShade="BF"/>
          <w:szCs w:val="26"/>
          <w:lang w:eastAsia="ja-JP"/>
        </w:rPr>
        <w:lastRenderedPageBreak/>
        <w:t>Sjekkliste for LFK</w:t>
      </w:r>
      <w:bookmarkEnd w:id="19"/>
      <w:r w:rsidRPr="00C62C66">
        <w:rPr>
          <w:rFonts w:eastAsiaTheme="majorEastAsia" w:cstheme="majorBidi"/>
          <w:b/>
          <w:color w:val="2C000B" w:themeColor="accent1" w:themeShade="BF"/>
          <w:szCs w:val="26"/>
          <w:lang w:eastAsia="ja-JP"/>
        </w:rPr>
        <w:br/>
      </w:r>
      <w:bookmarkEnd w:id="20"/>
    </w:p>
    <w:tbl>
      <w:tblPr>
        <w:tblStyle w:val="Tabellrutenett"/>
        <w:tblW w:w="0" w:type="auto"/>
        <w:tblInd w:w="562" w:type="dxa"/>
        <w:tblLook w:val="04A0" w:firstRow="1" w:lastRow="0" w:firstColumn="1" w:lastColumn="0" w:noHBand="0" w:noVBand="1"/>
      </w:tblPr>
      <w:tblGrid>
        <w:gridCol w:w="578"/>
        <w:gridCol w:w="7382"/>
        <w:gridCol w:w="540"/>
      </w:tblGrid>
      <w:tr w:rsidR="00C62C66" w:rsidRPr="00C62C66" w14:paraId="37B43A41" w14:textId="77777777" w:rsidTr="0084529B">
        <w:trPr>
          <w:trHeight w:val="340"/>
        </w:trPr>
        <w:tc>
          <w:tcPr>
            <w:tcW w:w="7960" w:type="dxa"/>
            <w:gridSpan w:val="2"/>
            <w:shd w:val="clear" w:color="auto" w:fill="DEDEDE" w:themeFill="accent4" w:themeFillShade="E6"/>
            <w:vAlign w:val="center"/>
          </w:tcPr>
          <w:p w14:paraId="230E5CA1" w14:textId="77777777" w:rsidR="00C62C66" w:rsidRPr="00C62C66" w:rsidRDefault="00C62C66" w:rsidP="00C62C66">
            <w:r w:rsidRPr="00C62C66">
              <w:rPr>
                <w:rFonts w:cs="Arial"/>
                <w:bCs/>
              </w:rPr>
              <w:t>Forberedelse, ref. FSE § 7 og 11</w:t>
            </w:r>
          </w:p>
        </w:tc>
        <w:tc>
          <w:tcPr>
            <w:tcW w:w="540" w:type="dxa"/>
            <w:shd w:val="clear" w:color="auto" w:fill="DEDEDE" w:themeFill="accent4" w:themeFillShade="E6"/>
            <w:vAlign w:val="center"/>
          </w:tcPr>
          <w:p w14:paraId="79045EC2" w14:textId="77777777" w:rsidR="00C62C66" w:rsidRPr="00C62C66" w:rsidRDefault="00C62C66" w:rsidP="00C62C66">
            <w:pPr>
              <w:numPr>
                <w:ilvl w:val="1"/>
                <w:numId w:val="0"/>
              </w:numPr>
              <w:spacing w:before="0" w:after="160" w:line="259" w:lineRule="auto"/>
              <w:contextualSpacing w:val="0"/>
              <w:rPr>
                <w:rFonts w:asciiTheme="minorHAnsi" w:eastAsiaTheme="minorEastAsia" w:hAnsiTheme="minorHAnsi" w:cstheme="minorBidi"/>
                <w:b/>
                <w:color w:val="5A5A5A" w:themeColor="text1" w:themeTint="A5"/>
                <w:spacing w:val="15"/>
                <w:lang w:eastAsia="en-US"/>
              </w:rPr>
            </w:pPr>
            <w:r w:rsidRPr="00C62C66">
              <w:rPr>
                <w:rFonts w:asciiTheme="minorHAnsi" w:eastAsiaTheme="minorEastAsia" w:hAnsiTheme="minorHAnsi" w:cstheme="minorBidi"/>
                <w:b/>
                <w:color w:val="5A5A5A" w:themeColor="text1" w:themeTint="A5"/>
                <w:spacing w:val="15"/>
                <w:lang w:eastAsia="en-US"/>
              </w:rPr>
              <w:t>Ok</w:t>
            </w:r>
          </w:p>
        </w:tc>
      </w:tr>
      <w:tr w:rsidR="00C62C66" w:rsidRPr="00C62C66" w14:paraId="6D7BB320" w14:textId="77777777" w:rsidTr="0084529B">
        <w:trPr>
          <w:trHeight w:val="340"/>
        </w:trPr>
        <w:tc>
          <w:tcPr>
            <w:tcW w:w="578" w:type="dxa"/>
            <w:vAlign w:val="center"/>
          </w:tcPr>
          <w:p w14:paraId="182B9A2B" w14:textId="77777777" w:rsidR="00C62C66" w:rsidRPr="00C62C66" w:rsidRDefault="00C62C66" w:rsidP="00C62C66">
            <w:pPr>
              <w:jc w:val="center"/>
            </w:pPr>
            <w:r w:rsidRPr="00C62C66">
              <w:t>1</w:t>
            </w:r>
          </w:p>
        </w:tc>
        <w:tc>
          <w:tcPr>
            <w:tcW w:w="7382" w:type="dxa"/>
            <w:vAlign w:val="center"/>
          </w:tcPr>
          <w:p w14:paraId="5BC63332" w14:textId="77777777" w:rsidR="00C62C66" w:rsidRPr="00C62C66" w:rsidRDefault="00C62C66" w:rsidP="00C62C66">
            <w:r w:rsidRPr="00C62C66">
              <w:t xml:space="preserve">Er LFK utpekt for koblingsoppdraget? </w:t>
            </w:r>
          </w:p>
          <w:p w14:paraId="5DA6DB41" w14:textId="77777777" w:rsidR="00C62C66" w:rsidRPr="00C62C66" w:rsidRDefault="00C62C66" w:rsidP="00C62C66">
            <w:r w:rsidRPr="00C62C66">
              <w:t xml:space="preserve">Dokumenteres i </w:t>
            </w:r>
            <w:r w:rsidRPr="00C62C66">
              <w:rPr>
                <w:b/>
                <w:bCs/>
                <w:i/>
                <w:iCs/>
              </w:rPr>
              <w:t xml:space="preserve">Protokoll for Utpekt LFS-LFK </w:t>
            </w:r>
            <w:r w:rsidRPr="00C62C66">
              <w:t>ved DS.</w:t>
            </w:r>
          </w:p>
        </w:tc>
        <w:tc>
          <w:tcPr>
            <w:tcW w:w="540" w:type="dxa"/>
            <w:vAlign w:val="center"/>
          </w:tcPr>
          <w:p w14:paraId="65364180" w14:textId="77777777" w:rsidR="00C62C66" w:rsidRPr="00C62C66" w:rsidRDefault="00C62C66" w:rsidP="00C62C66"/>
        </w:tc>
      </w:tr>
      <w:tr w:rsidR="00C62C66" w:rsidRPr="00C62C66" w14:paraId="6053EB66" w14:textId="77777777" w:rsidTr="0084529B">
        <w:trPr>
          <w:trHeight w:val="340"/>
        </w:trPr>
        <w:tc>
          <w:tcPr>
            <w:tcW w:w="578" w:type="dxa"/>
            <w:vAlign w:val="center"/>
          </w:tcPr>
          <w:p w14:paraId="3D93B47B" w14:textId="77777777" w:rsidR="00C62C66" w:rsidRPr="00C62C66" w:rsidRDefault="00C62C66" w:rsidP="00C62C66">
            <w:pPr>
              <w:jc w:val="center"/>
            </w:pPr>
            <w:r w:rsidRPr="00C62C66">
              <w:t>2</w:t>
            </w:r>
          </w:p>
        </w:tc>
        <w:tc>
          <w:tcPr>
            <w:tcW w:w="7382" w:type="dxa"/>
            <w:vAlign w:val="center"/>
          </w:tcPr>
          <w:p w14:paraId="667FB536" w14:textId="77777777" w:rsidR="00C62C66" w:rsidRPr="00C62C66" w:rsidRDefault="00C62C66" w:rsidP="00C62C66">
            <w:r w:rsidRPr="00C62C66">
              <w:t>Er utpekt LFK godkjent til å kunne fungere som LFK iht. sitt Sikkerhetskort?</w:t>
            </w:r>
          </w:p>
        </w:tc>
        <w:tc>
          <w:tcPr>
            <w:tcW w:w="540" w:type="dxa"/>
            <w:vAlign w:val="center"/>
          </w:tcPr>
          <w:p w14:paraId="4C57D359" w14:textId="77777777" w:rsidR="00C62C66" w:rsidRPr="00C62C66" w:rsidRDefault="00C62C66" w:rsidP="00C62C66"/>
        </w:tc>
      </w:tr>
      <w:tr w:rsidR="00C62C66" w:rsidRPr="00C62C66" w14:paraId="197CD340" w14:textId="77777777" w:rsidTr="0084529B">
        <w:trPr>
          <w:trHeight w:val="384"/>
        </w:trPr>
        <w:tc>
          <w:tcPr>
            <w:tcW w:w="578" w:type="dxa"/>
            <w:vAlign w:val="center"/>
          </w:tcPr>
          <w:p w14:paraId="0E7AA1BE" w14:textId="77777777" w:rsidR="00C62C66" w:rsidRPr="00C62C66" w:rsidRDefault="00C62C66" w:rsidP="00C62C66">
            <w:pPr>
              <w:jc w:val="center"/>
            </w:pPr>
            <w:r w:rsidRPr="00C62C66">
              <w:t>3</w:t>
            </w:r>
          </w:p>
        </w:tc>
        <w:tc>
          <w:tcPr>
            <w:tcW w:w="7382" w:type="dxa"/>
            <w:vAlign w:val="center"/>
          </w:tcPr>
          <w:p w14:paraId="119BA8E7" w14:textId="77777777" w:rsidR="00C62C66" w:rsidRPr="00C62C66" w:rsidRDefault="00C62C66" w:rsidP="00C62C66">
            <w:r w:rsidRPr="00C62C66">
              <w:t>Er utpekt Kobler godkjent til å kunne fungere som kobler iht. sitt Sikkerhetskort?</w:t>
            </w:r>
          </w:p>
        </w:tc>
        <w:tc>
          <w:tcPr>
            <w:tcW w:w="540" w:type="dxa"/>
            <w:vAlign w:val="center"/>
          </w:tcPr>
          <w:p w14:paraId="1BAB6636" w14:textId="77777777" w:rsidR="00C62C66" w:rsidRPr="00C62C66" w:rsidRDefault="00C62C66" w:rsidP="00C62C66"/>
        </w:tc>
      </w:tr>
      <w:tr w:rsidR="00C62C66" w:rsidRPr="00C62C66" w14:paraId="14989483" w14:textId="77777777" w:rsidTr="0084529B">
        <w:trPr>
          <w:trHeight w:val="340"/>
        </w:trPr>
        <w:tc>
          <w:tcPr>
            <w:tcW w:w="578" w:type="dxa"/>
            <w:tcBorders>
              <w:bottom w:val="single" w:sz="4" w:space="0" w:color="auto"/>
            </w:tcBorders>
            <w:vAlign w:val="center"/>
          </w:tcPr>
          <w:p w14:paraId="64C1097A" w14:textId="77777777" w:rsidR="00C62C66" w:rsidRPr="00C62C66" w:rsidRDefault="00C62C66" w:rsidP="00C62C66">
            <w:pPr>
              <w:jc w:val="center"/>
            </w:pPr>
            <w:r w:rsidRPr="00C62C66">
              <w:t>4</w:t>
            </w:r>
          </w:p>
        </w:tc>
        <w:tc>
          <w:tcPr>
            <w:tcW w:w="7382" w:type="dxa"/>
            <w:tcBorders>
              <w:bottom w:val="single" w:sz="4" w:space="0" w:color="auto"/>
            </w:tcBorders>
            <w:vAlign w:val="center"/>
          </w:tcPr>
          <w:p w14:paraId="5C95753F" w14:textId="77777777" w:rsidR="00C62C66" w:rsidRPr="00C62C66" w:rsidRDefault="00C62C66" w:rsidP="00C62C66">
            <w:r w:rsidRPr="00C62C66">
              <w:t>Er kobling av høyspenningsanlegg planlagt slik at disse kan utføres forsvarlig?</w:t>
            </w:r>
          </w:p>
        </w:tc>
        <w:tc>
          <w:tcPr>
            <w:tcW w:w="540" w:type="dxa"/>
            <w:tcBorders>
              <w:bottom w:val="single" w:sz="4" w:space="0" w:color="auto"/>
            </w:tcBorders>
            <w:vAlign w:val="center"/>
          </w:tcPr>
          <w:p w14:paraId="6CBFC940" w14:textId="77777777" w:rsidR="00C62C66" w:rsidRPr="00C62C66" w:rsidRDefault="00C62C66" w:rsidP="00C62C66"/>
        </w:tc>
      </w:tr>
      <w:tr w:rsidR="00C62C66" w:rsidRPr="00C62C66" w14:paraId="4511D87E" w14:textId="77777777" w:rsidTr="0084529B">
        <w:trPr>
          <w:trHeight w:val="340"/>
        </w:trPr>
        <w:tc>
          <w:tcPr>
            <w:tcW w:w="578" w:type="dxa"/>
            <w:tcBorders>
              <w:left w:val="nil"/>
              <w:right w:val="nil"/>
            </w:tcBorders>
            <w:vAlign w:val="center"/>
          </w:tcPr>
          <w:p w14:paraId="3C862D99" w14:textId="77777777" w:rsidR="00C62C66" w:rsidRPr="00C62C66" w:rsidRDefault="00C62C66" w:rsidP="00C62C66">
            <w:pPr>
              <w:jc w:val="center"/>
              <w:rPr>
                <w:sz w:val="16"/>
                <w:szCs w:val="16"/>
              </w:rPr>
            </w:pPr>
          </w:p>
        </w:tc>
        <w:tc>
          <w:tcPr>
            <w:tcW w:w="7382" w:type="dxa"/>
            <w:tcBorders>
              <w:left w:val="nil"/>
              <w:right w:val="nil"/>
            </w:tcBorders>
            <w:vAlign w:val="center"/>
          </w:tcPr>
          <w:p w14:paraId="02900F6B" w14:textId="77777777" w:rsidR="00C62C66" w:rsidRPr="00C62C66" w:rsidRDefault="00C62C66" w:rsidP="00C62C66">
            <w:pPr>
              <w:rPr>
                <w:sz w:val="16"/>
                <w:szCs w:val="16"/>
              </w:rPr>
            </w:pPr>
          </w:p>
        </w:tc>
        <w:tc>
          <w:tcPr>
            <w:tcW w:w="540" w:type="dxa"/>
            <w:tcBorders>
              <w:left w:val="nil"/>
              <w:right w:val="nil"/>
            </w:tcBorders>
            <w:vAlign w:val="center"/>
          </w:tcPr>
          <w:p w14:paraId="6BAC1E43" w14:textId="77777777" w:rsidR="00C62C66" w:rsidRPr="00C62C66" w:rsidRDefault="00C62C66" w:rsidP="00C62C66">
            <w:pPr>
              <w:rPr>
                <w:sz w:val="16"/>
                <w:szCs w:val="16"/>
              </w:rPr>
            </w:pPr>
          </w:p>
        </w:tc>
      </w:tr>
      <w:tr w:rsidR="00C62C66" w:rsidRPr="00C62C66" w14:paraId="040B5B8E" w14:textId="77777777" w:rsidTr="0084529B">
        <w:trPr>
          <w:trHeight w:val="340"/>
        </w:trPr>
        <w:tc>
          <w:tcPr>
            <w:tcW w:w="7960" w:type="dxa"/>
            <w:gridSpan w:val="2"/>
            <w:shd w:val="clear" w:color="auto" w:fill="DEDEDE" w:themeFill="accent4" w:themeFillShade="E6"/>
            <w:vAlign w:val="center"/>
          </w:tcPr>
          <w:p w14:paraId="58AB36C2" w14:textId="77777777" w:rsidR="00C62C66" w:rsidRPr="00C62C66" w:rsidRDefault="00C62C66" w:rsidP="00C62C66">
            <w:pPr>
              <w:numPr>
                <w:ilvl w:val="1"/>
                <w:numId w:val="0"/>
              </w:numPr>
              <w:spacing w:before="0" w:after="160" w:line="259" w:lineRule="auto"/>
              <w:contextualSpacing w:val="0"/>
              <w:rPr>
                <w:rFonts w:eastAsiaTheme="majorEastAsia" w:cs="Arial"/>
                <w:bCs/>
                <w:color w:val="5A5A5A" w:themeColor="text1" w:themeTint="A5"/>
                <w:spacing w:val="15"/>
                <w:sz w:val="26"/>
                <w:szCs w:val="26"/>
                <w:lang w:eastAsia="en-US"/>
              </w:rPr>
            </w:pPr>
            <w:r w:rsidRPr="00C62C66">
              <w:rPr>
                <w:rFonts w:cs="Arial"/>
                <w:bCs/>
              </w:rPr>
              <w:t>Gjennomføring, ref. FSE § 11</w:t>
            </w:r>
          </w:p>
        </w:tc>
        <w:tc>
          <w:tcPr>
            <w:tcW w:w="540" w:type="dxa"/>
            <w:vMerge w:val="restart"/>
            <w:shd w:val="clear" w:color="auto" w:fill="DEDEDE" w:themeFill="accent4" w:themeFillShade="E6"/>
            <w:vAlign w:val="center"/>
          </w:tcPr>
          <w:p w14:paraId="3B609A47" w14:textId="77777777" w:rsidR="00C62C66" w:rsidRPr="00C62C66" w:rsidRDefault="00C62C66" w:rsidP="00C62C66">
            <w:pPr>
              <w:numPr>
                <w:ilvl w:val="1"/>
                <w:numId w:val="0"/>
              </w:numPr>
              <w:spacing w:before="0" w:after="160" w:line="259" w:lineRule="auto"/>
              <w:contextualSpacing w:val="0"/>
              <w:rPr>
                <w:rFonts w:eastAsiaTheme="minorEastAsia" w:cs="Arial"/>
                <w:b/>
                <w:bCs/>
                <w:color w:val="5A5A5A" w:themeColor="text1" w:themeTint="A5"/>
                <w:spacing w:val="15"/>
                <w:lang w:eastAsia="en-US"/>
              </w:rPr>
            </w:pPr>
            <w:r w:rsidRPr="00C62C66">
              <w:rPr>
                <w:rFonts w:eastAsiaTheme="minorEastAsia" w:cs="Arial"/>
                <w:b/>
                <w:bCs/>
                <w:color w:val="5A5A5A" w:themeColor="text1" w:themeTint="A5"/>
                <w:spacing w:val="15"/>
                <w:lang w:eastAsia="en-US"/>
              </w:rPr>
              <w:t>Ok</w:t>
            </w:r>
          </w:p>
        </w:tc>
      </w:tr>
      <w:tr w:rsidR="00C62C66" w:rsidRPr="00C62C66" w14:paraId="003F036D" w14:textId="77777777" w:rsidTr="0084529B">
        <w:trPr>
          <w:trHeight w:val="340"/>
        </w:trPr>
        <w:tc>
          <w:tcPr>
            <w:tcW w:w="7960" w:type="dxa"/>
            <w:gridSpan w:val="2"/>
            <w:shd w:val="clear" w:color="auto" w:fill="DEDEDE" w:themeFill="accent4" w:themeFillShade="E6"/>
            <w:vAlign w:val="center"/>
          </w:tcPr>
          <w:p w14:paraId="42C40E2F" w14:textId="77777777" w:rsidR="00C62C66" w:rsidRPr="00C62C66" w:rsidRDefault="00C62C66" w:rsidP="00C62C66">
            <w:pPr>
              <w:rPr>
                <w:rFonts w:cs="Arial"/>
                <w:bCs/>
              </w:rPr>
            </w:pPr>
            <w:r w:rsidRPr="00C62C66">
              <w:rPr>
                <w:rFonts w:cs="Arial"/>
                <w:bCs/>
              </w:rPr>
              <w:t>Utpekt LFK skal:</w:t>
            </w:r>
          </w:p>
        </w:tc>
        <w:tc>
          <w:tcPr>
            <w:tcW w:w="540" w:type="dxa"/>
            <w:vMerge/>
            <w:vAlign w:val="center"/>
          </w:tcPr>
          <w:p w14:paraId="7660F25E" w14:textId="77777777" w:rsidR="00C62C66" w:rsidRPr="00C62C66" w:rsidRDefault="00C62C66" w:rsidP="00C62C66">
            <w:pPr>
              <w:rPr>
                <w:rFonts w:cs="Arial"/>
                <w:bCs/>
              </w:rPr>
            </w:pPr>
          </w:p>
        </w:tc>
      </w:tr>
      <w:tr w:rsidR="00C62C66" w:rsidRPr="00C62C66" w14:paraId="6711D775" w14:textId="77777777" w:rsidTr="0084529B">
        <w:trPr>
          <w:trHeight w:val="340"/>
        </w:trPr>
        <w:tc>
          <w:tcPr>
            <w:tcW w:w="578" w:type="dxa"/>
            <w:vAlign w:val="center"/>
          </w:tcPr>
          <w:p w14:paraId="0C732911" w14:textId="77777777" w:rsidR="00C62C66" w:rsidRPr="00C62C66" w:rsidRDefault="00C62C66" w:rsidP="00C62C66">
            <w:pPr>
              <w:jc w:val="center"/>
            </w:pPr>
            <w:r w:rsidRPr="00C62C66">
              <w:t>5</w:t>
            </w:r>
          </w:p>
        </w:tc>
        <w:tc>
          <w:tcPr>
            <w:tcW w:w="7382" w:type="dxa"/>
            <w:vAlign w:val="center"/>
          </w:tcPr>
          <w:p w14:paraId="38FB3B0F" w14:textId="77777777" w:rsidR="00C62C66" w:rsidRPr="00C62C66" w:rsidRDefault="00C62C66" w:rsidP="00C62C66">
            <w:r w:rsidRPr="00C62C66">
              <w:t>Lede gjennomføring av koblingene på en forsvarlig måte.</w:t>
            </w:r>
          </w:p>
        </w:tc>
        <w:tc>
          <w:tcPr>
            <w:tcW w:w="540" w:type="dxa"/>
            <w:vAlign w:val="center"/>
          </w:tcPr>
          <w:p w14:paraId="1915740D" w14:textId="77777777" w:rsidR="00C62C66" w:rsidRPr="00C62C66" w:rsidRDefault="00C62C66" w:rsidP="00C62C66"/>
        </w:tc>
      </w:tr>
      <w:tr w:rsidR="00C62C66" w:rsidRPr="00C62C66" w14:paraId="2B49CFB9" w14:textId="77777777" w:rsidTr="0084529B">
        <w:trPr>
          <w:trHeight w:val="340"/>
        </w:trPr>
        <w:tc>
          <w:tcPr>
            <w:tcW w:w="578" w:type="dxa"/>
            <w:vAlign w:val="center"/>
          </w:tcPr>
          <w:p w14:paraId="3283A14F" w14:textId="77777777" w:rsidR="00C62C66" w:rsidRPr="00C62C66" w:rsidRDefault="00C62C66" w:rsidP="00C62C66">
            <w:pPr>
              <w:jc w:val="center"/>
            </w:pPr>
            <w:r w:rsidRPr="00C62C66">
              <w:t>6</w:t>
            </w:r>
          </w:p>
        </w:tc>
        <w:tc>
          <w:tcPr>
            <w:tcW w:w="7382" w:type="dxa"/>
            <w:vAlign w:val="center"/>
          </w:tcPr>
          <w:p w14:paraId="7ED02C90" w14:textId="77777777" w:rsidR="00C62C66" w:rsidRPr="00C62C66" w:rsidRDefault="00C62C66" w:rsidP="00C62C66">
            <w:r w:rsidRPr="00C62C66">
              <w:t>Følge koblingsordre og til enhver tid ha oversikt over utførte koblinger.</w:t>
            </w:r>
          </w:p>
        </w:tc>
        <w:tc>
          <w:tcPr>
            <w:tcW w:w="540" w:type="dxa"/>
            <w:vAlign w:val="center"/>
          </w:tcPr>
          <w:p w14:paraId="134A7A7D" w14:textId="77777777" w:rsidR="00C62C66" w:rsidRPr="00C62C66" w:rsidRDefault="00C62C66" w:rsidP="00C62C66"/>
        </w:tc>
      </w:tr>
      <w:tr w:rsidR="00C62C66" w:rsidRPr="00C62C66" w14:paraId="1A6CB016" w14:textId="77777777" w:rsidTr="0084529B">
        <w:trPr>
          <w:trHeight w:val="340"/>
        </w:trPr>
        <w:tc>
          <w:tcPr>
            <w:tcW w:w="578" w:type="dxa"/>
            <w:vAlign w:val="center"/>
          </w:tcPr>
          <w:p w14:paraId="49B2BC88" w14:textId="77777777" w:rsidR="00C62C66" w:rsidRPr="00C62C66" w:rsidRDefault="00C62C66" w:rsidP="00C62C66">
            <w:pPr>
              <w:jc w:val="center"/>
            </w:pPr>
            <w:r w:rsidRPr="00C62C66">
              <w:t>7</w:t>
            </w:r>
          </w:p>
        </w:tc>
        <w:tc>
          <w:tcPr>
            <w:tcW w:w="7382" w:type="dxa"/>
            <w:vAlign w:val="center"/>
          </w:tcPr>
          <w:p w14:paraId="68F77C74" w14:textId="77777777" w:rsidR="00C62C66" w:rsidRPr="00C62C66" w:rsidRDefault="00C62C66" w:rsidP="00C62C66">
            <w:r w:rsidRPr="00C62C66">
              <w:t xml:space="preserve">Sørge for å gi informasjon entydig til kobler (koblingsassistent), </w:t>
            </w:r>
            <w:r w:rsidRPr="00C62C66">
              <w:br/>
              <w:t>koblingsordre kan gis skriftlig eller dikteres over sambandssystem.</w:t>
            </w:r>
          </w:p>
        </w:tc>
        <w:tc>
          <w:tcPr>
            <w:tcW w:w="540" w:type="dxa"/>
            <w:vAlign w:val="center"/>
          </w:tcPr>
          <w:p w14:paraId="796E602E" w14:textId="77777777" w:rsidR="00C62C66" w:rsidRPr="00C62C66" w:rsidRDefault="00C62C66" w:rsidP="00C62C66"/>
        </w:tc>
      </w:tr>
      <w:tr w:rsidR="00C62C66" w:rsidRPr="00C62C66" w14:paraId="493DA75C" w14:textId="77777777" w:rsidTr="0084529B">
        <w:trPr>
          <w:trHeight w:val="340"/>
        </w:trPr>
        <w:tc>
          <w:tcPr>
            <w:tcW w:w="578" w:type="dxa"/>
            <w:tcBorders>
              <w:bottom w:val="single" w:sz="4" w:space="0" w:color="auto"/>
            </w:tcBorders>
            <w:vAlign w:val="center"/>
          </w:tcPr>
          <w:p w14:paraId="56ABFAB5" w14:textId="77777777" w:rsidR="00C62C66" w:rsidRPr="00C62C66" w:rsidRDefault="00C62C66" w:rsidP="00C62C66">
            <w:pPr>
              <w:jc w:val="center"/>
            </w:pPr>
            <w:r w:rsidRPr="00C62C66">
              <w:t>8</w:t>
            </w:r>
          </w:p>
        </w:tc>
        <w:tc>
          <w:tcPr>
            <w:tcW w:w="7382" w:type="dxa"/>
            <w:tcBorders>
              <w:bottom w:val="single" w:sz="4" w:space="0" w:color="auto"/>
            </w:tcBorders>
            <w:vAlign w:val="center"/>
          </w:tcPr>
          <w:p w14:paraId="1EBDCCDE" w14:textId="77777777" w:rsidR="00C62C66" w:rsidRPr="00C62C66" w:rsidRDefault="00C62C66" w:rsidP="00C62C66">
            <w:r w:rsidRPr="00C62C66">
              <w:t>Protokollere alle koblinger og meldinger mellom LFK og LFS.</w:t>
            </w:r>
          </w:p>
        </w:tc>
        <w:tc>
          <w:tcPr>
            <w:tcW w:w="540" w:type="dxa"/>
            <w:tcBorders>
              <w:bottom w:val="single" w:sz="4" w:space="0" w:color="auto"/>
            </w:tcBorders>
            <w:vAlign w:val="center"/>
          </w:tcPr>
          <w:p w14:paraId="726935B0" w14:textId="77777777" w:rsidR="00C62C66" w:rsidRPr="00C62C66" w:rsidRDefault="00C62C66" w:rsidP="00C62C66"/>
        </w:tc>
      </w:tr>
      <w:tr w:rsidR="00C62C66" w:rsidRPr="00C62C66" w14:paraId="7AB8CD1E" w14:textId="77777777" w:rsidTr="0084529B">
        <w:trPr>
          <w:trHeight w:val="340"/>
        </w:trPr>
        <w:tc>
          <w:tcPr>
            <w:tcW w:w="578" w:type="dxa"/>
            <w:tcBorders>
              <w:left w:val="nil"/>
              <w:bottom w:val="single" w:sz="4" w:space="0" w:color="auto"/>
              <w:right w:val="nil"/>
            </w:tcBorders>
            <w:vAlign w:val="center"/>
          </w:tcPr>
          <w:p w14:paraId="5D4A492A" w14:textId="77777777" w:rsidR="00C62C66" w:rsidRPr="00C62C66" w:rsidRDefault="00C62C66" w:rsidP="00C62C66">
            <w:pPr>
              <w:jc w:val="center"/>
              <w:rPr>
                <w:sz w:val="16"/>
                <w:szCs w:val="16"/>
              </w:rPr>
            </w:pPr>
          </w:p>
        </w:tc>
        <w:tc>
          <w:tcPr>
            <w:tcW w:w="7382" w:type="dxa"/>
            <w:tcBorders>
              <w:left w:val="nil"/>
              <w:bottom w:val="single" w:sz="4" w:space="0" w:color="auto"/>
              <w:right w:val="nil"/>
            </w:tcBorders>
            <w:vAlign w:val="center"/>
          </w:tcPr>
          <w:p w14:paraId="05E5BACF" w14:textId="77777777" w:rsidR="00C62C66" w:rsidRPr="00C62C66" w:rsidRDefault="00C62C66" w:rsidP="00C62C66">
            <w:pPr>
              <w:rPr>
                <w:sz w:val="16"/>
                <w:szCs w:val="16"/>
              </w:rPr>
            </w:pPr>
          </w:p>
        </w:tc>
        <w:tc>
          <w:tcPr>
            <w:tcW w:w="540" w:type="dxa"/>
            <w:tcBorders>
              <w:left w:val="nil"/>
              <w:right w:val="nil"/>
            </w:tcBorders>
            <w:vAlign w:val="center"/>
          </w:tcPr>
          <w:p w14:paraId="593C55EA" w14:textId="77777777" w:rsidR="00C62C66" w:rsidRPr="00C62C66" w:rsidRDefault="00C62C66" w:rsidP="00C62C66">
            <w:pPr>
              <w:rPr>
                <w:sz w:val="16"/>
                <w:szCs w:val="16"/>
              </w:rPr>
            </w:pPr>
          </w:p>
        </w:tc>
      </w:tr>
      <w:tr w:rsidR="00C62C66" w:rsidRPr="00C62C66" w14:paraId="02F9F229" w14:textId="77777777" w:rsidTr="0084529B">
        <w:trPr>
          <w:trHeight w:val="340"/>
        </w:trPr>
        <w:tc>
          <w:tcPr>
            <w:tcW w:w="7960" w:type="dxa"/>
            <w:gridSpan w:val="2"/>
            <w:shd w:val="clear" w:color="auto" w:fill="DEDEDE" w:themeFill="accent4" w:themeFillShade="E6"/>
            <w:vAlign w:val="center"/>
          </w:tcPr>
          <w:p w14:paraId="1EA1F34F" w14:textId="77777777" w:rsidR="00C62C66" w:rsidRPr="00C62C66" w:rsidRDefault="00C62C66" w:rsidP="00C62C66">
            <w:pPr>
              <w:numPr>
                <w:ilvl w:val="1"/>
                <w:numId w:val="0"/>
              </w:numPr>
              <w:spacing w:before="0" w:after="160" w:line="259" w:lineRule="auto"/>
              <w:contextualSpacing w:val="0"/>
              <w:rPr>
                <w:rFonts w:cs="Arial"/>
                <w:bCs/>
              </w:rPr>
            </w:pPr>
            <w:r w:rsidRPr="00C62C66">
              <w:rPr>
                <w:rFonts w:cs="Arial"/>
                <w:bCs/>
              </w:rPr>
              <w:t>Ved arbeid på/ved frakoblet høyspenningsanlegg, ref. FSE §14</w:t>
            </w:r>
          </w:p>
        </w:tc>
        <w:tc>
          <w:tcPr>
            <w:tcW w:w="540" w:type="dxa"/>
            <w:shd w:val="clear" w:color="auto" w:fill="DEDEDE" w:themeFill="accent4" w:themeFillShade="E6"/>
            <w:vAlign w:val="center"/>
          </w:tcPr>
          <w:p w14:paraId="45FFD778" w14:textId="77777777" w:rsidR="00C62C66" w:rsidRPr="00C62C66" w:rsidRDefault="00C62C66" w:rsidP="00C62C66">
            <w:pPr>
              <w:numPr>
                <w:ilvl w:val="1"/>
                <w:numId w:val="0"/>
              </w:numPr>
              <w:spacing w:before="0" w:after="160" w:line="259" w:lineRule="auto"/>
              <w:contextualSpacing w:val="0"/>
              <w:rPr>
                <w:rFonts w:asciiTheme="minorHAnsi" w:eastAsiaTheme="minorEastAsia" w:hAnsiTheme="minorHAnsi" w:cstheme="minorBidi"/>
                <w:b/>
                <w:color w:val="5A5A5A" w:themeColor="text1" w:themeTint="A5"/>
                <w:spacing w:val="15"/>
                <w:lang w:eastAsia="en-US"/>
              </w:rPr>
            </w:pPr>
            <w:r w:rsidRPr="00C62C66">
              <w:rPr>
                <w:rFonts w:asciiTheme="minorHAnsi" w:eastAsiaTheme="minorEastAsia" w:hAnsiTheme="minorHAnsi" w:cstheme="minorBidi"/>
                <w:b/>
                <w:color w:val="5A5A5A" w:themeColor="text1" w:themeTint="A5"/>
                <w:spacing w:val="15"/>
                <w:lang w:eastAsia="en-US"/>
              </w:rPr>
              <w:t>Ok</w:t>
            </w:r>
          </w:p>
        </w:tc>
      </w:tr>
      <w:tr w:rsidR="00C62C66" w:rsidRPr="00C62C66" w14:paraId="6764141A" w14:textId="77777777" w:rsidTr="0084529B">
        <w:trPr>
          <w:trHeight w:val="340"/>
        </w:trPr>
        <w:tc>
          <w:tcPr>
            <w:tcW w:w="578" w:type="dxa"/>
            <w:vAlign w:val="center"/>
          </w:tcPr>
          <w:p w14:paraId="49CBC105" w14:textId="77777777" w:rsidR="00C62C66" w:rsidRPr="00C62C66" w:rsidRDefault="00C62C66" w:rsidP="00C62C66">
            <w:pPr>
              <w:jc w:val="center"/>
            </w:pPr>
            <w:r w:rsidRPr="00C62C66">
              <w:t>9</w:t>
            </w:r>
          </w:p>
        </w:tc>
        <w:tc>
          <w:tcPr>
            <w:tcW w:w="7382" w:type="dxa"/>
            <w:vAlign w:val="center"/>
          </w:tcPr>
          <w:p w14:paraId="28B8CA84" w14:textId="77777777" w:rsidR="00C62C66" w:rsidRPr="00C62C66" w:rsidRDefault="00C62C66" w:rsidP="00C62C66">
            <w:r w:rsidRPr="00C62C66">
              <w:t>Sørge for nødvendig frakopling.</w:t>
            </w:r>
          </w:p>
        </w:tc>
        <w:tc>
          <w:tcPr>
            <w:tcW w:w="540" w:type="dxa"/>
            <w:vAlign w:val="center"/>
          </w:tcPr>
          <w:p w14:paraId="543DF16F" w14:textId="77777777" w:rsidR="00C62C66" w:rsidRPr="00C62C66" w:rsidRDefault="00C62C66" w:rsidP="00C62C66"/>
        </w:tc>
      </w:tr>
      <w:tr w:rsidR="00C62C66" w:rsidRPr="00C62C66" w14:paraId="3AAA83DC" w14:textId="77777777" w:rsidTr="0084529B">
        <w:trPr>
          <w:trHeight w:val="340"/>
        </w:trPr>
        <w:tc>
          <w:tcPr>
            <w:tcW w:w="578" w:type="dxa"/>
            <w:vAlign w:val="center"/>
          </w:tcPr>
          <w:p w14:paraId="05640F0D" w14:textId="77777777" w:rsidR="00C62C66" w:rsidRPr="00C62C66" w:rsidRDefault="00C62C66" w:rsidP="00C62C66">
            <w:pPr>
              <w:jc w:val="center"/>
            </w:pPr>
            <w:r w:rsidRPr="00C62C66">
              <w:t>10</w:t>
            </w:r>
          </w:p>
        </w:tc>
        <w:tc>
          <w:tcPr>
            <w:tcW w:w="7382" w:type="dxa"/>
            <w:vAlign w:val="center"/>
          </w:tcPr>
          <w:p w14:paraId="6AA224E3" w14:textId="77777777" w:rsidR="00C62C66" w:rsidRPr="00C62C66" w:rsidRDefault="00C62C66" w:rsidP="00C62C66">
            <w:r w:rsidRPr="00C62C66">
              <w:t>Sørge for kontroll av utført frakopling.</w:t>
            </w:r>
          </w:p>
        </w:tc>
        <w:tc>
          <w:tcPr>
            <w:tcW w:w="540" w:type="dxa"/>
            <w:vAlign w:val="center"/>
          </w:tcPr>
          <w:p w14:paraId="696DF706" w14:textId="77777777" w:rsidR="00C62C66" w:rsidRPr="00C62C66" w:rsidRDefault="00C62C66" w:rsidP="00C62C66"/>
        </w:tc>
      </w:tr>
      <w:tr w:rsidR="00C62C66" w:rsidRPr="00C62C66" w14:paraId="0645067A" w14:textId="77777777" w:rsidTr="0084529B">
        <w:trPr>
          <w:trHeight w:val="340"/>
        </w:trPr>
        <w:tc>
          <w:tcPr>
            <w:tcW w:w="578" w:type="dxa"/>
            <w:vAlign w:val="center"/>
          </w:tcPr>
          <w:p w14:paraId="3A91713A" w14:textId="77777777" w:rsidR="00C62C66" w:rsidRPr="00C62C66" w:rsidRDefault="00C62C66" w:rsidP="00C62C66">
            <w:pPr>
              <w:jc w:val="center"/>
            </w:pPr>
            <w:r w:rsidRPr="00C62C66">
              <w:t>11</w:t>
            </w:r>
          </w:p>
        </w:tc>
        <w:tc>
          <w:tcPr>
            <w:tcW w:w="7382" w:type="dxa"/>
            <w:vAlign w:val="center"/>
          </w:tcPr>
          <w:p w14:paraId="78B1A3E5" w14:textId="77777777" w:rsidR="00C62C66" w:rsidRPr="00C62C66" w:rsidRDefault="00C62C66" w:rsidP="00C62C66">
            <w:r w:rsidRPr="00C62C66">
              <w:t>Sørge for markering og sikring mot innkobling.</w:t>
            </w:r>
          </w:p>
        </w:tc>
        <w:tc>
          <w:tcPr>
            <w:tcW w:w="540" w:type="dxa"/>
            <w:vAlign w:val="center"/>
          </w:tcPr>
          <w:p w14:paraId="51E982A0" w14:textId="77777777" w:rsidR="00C62C66" w:rsidRPr="00C62C66" w:rsidRDefault="00C62C66" w:rsidP="00C62C66"/>
        </w:tc>
      </w:tr>
      <w:tr w:rsidR="00C62C66" w:rsidRPr="00C62C66" w14:paraId="52DEF573" w14:textId="77777777" w:rsidTr="0084529B">
        <w:trPr>
          <w:trHeight w:val="340"/>
        </w:trPr>
        <w:tc>
          <w:tcPr>
            <w:tcW w:w="578" w:type="dxa"/>
            <w:vAlign w:val="center"/>
          </w:tcPr>
          <w:p w14:paraId="21161B56" w14:textId="77777777" w:rsidR="00C62C66" w:rsidRPr="00C62C66" w:rsidRDefault="00C62C66" w:rsidP="00C62C66">
            <w:pPr>
              <w:jc w:val="center"/>
            </w:pPr>
            <w:r w:rsidRPr="00C62C66">
              <w:t>12</w:t>
            </w:r>
          </w:p>
        </w:tc>
        <w:tc>
          <w:tcPr>
            <w:tcW w:w="7382" w:type="dxa"/>
            <w:vAlign w:val="center"/>
          </w:tcPr>
          <w:p w14:paraId="682381BD" w14:textId="77777777" w:rsidR="00C62C66" w:rsidRPr="00C62C66" w:rsidRDefault="00C62C66" w:rsidP="00C62C66">
            <w:r w:rsidRPr="00C62C66">
              <w:t>Sørge for spenningskontroll av frakoblet anlegg.</w:t>
            </w:r>
          </w:p>
        </w:tc>
        <w:tc>
          <w:tcPr>
            <w:tcW w:w="540" w:type="dxa"/>
            <w:vAlign w:val="center"/>
          </w:tcPr>
          <w:p w14:paraId="35352526" w14:textId="77777777" w:rsidR="00C62C66" w:rsidRPr="00C62C66" w:rsidRDefault="00C62C66" w:rsidP="00C62C66"/>
        </w:tc>
      </w:tr>
      <w:tr w:rsidR="00C62C66" w:rsidRPr="00C62C66" w14:paraId="62D630FB" w14:textId="77777777" w:rsidTr="0084529B">
        <w:trPr>
          <w:trHeight w:val="340"/>
        </w:trPr>
        <w:tc>
          <w:tcPr>
            <w:tcW w:w="578" w:type="dxa"/>
            <w:vAlign w:val="center"/>
          </w:tcPr>
          <w:p w14:paraId="4E7B2407" w14:textId="77777777" w:rsidR="00C62C66" w:rsidRPr="00C62C66" w:rsidRDefault="00C62C66" w:rsidP="00C62C66">
            <w:pPr>
              <w:jc w:val="center"/>
            </w:pPr>
            <w:r w:rsidRPr="00C62C66">
              <w:t>13</w:t>
            </w:r>
          </w:p>
        </w:tc>
        <w:tc>
          <w:tcPr>
            <w:tcW w:w="7382" w:type="dxa"/>
            <w:vAlign w:val="center"/>
          </w:tcPr>
          <w:p w14:paraId="652205EB" w14:textId="77777777" w:rsidR="00C62C66" w:rsidRPr="00C62C66" w:rsidRDefault="00C62C66" w:rsidP="00C62C66">
            <w:r w:rsidRPr="00C62C66">
              <w:t xml:space="preserve">Sørge for spenningskontroll før </w:t>
            </w:r>
            <w:proofErr w:type="spellStart"/>
            <w:r w:rsidRPr="00C62C66">
              <w:t>endepunktsjording</w:t>
            </w:r>
            <w:proofErr w:type="spellEnd"/>
            <w:r w:rsidRPr="00C62C66">
              <w:t xml:space="preserve"> i/ ved frakoplings-stedene.</w:t>
            </w:r>
          </w:p>
        </w:tc>
        <w:tc>
          <w:tcPr>
            <w:tcW w:w="540" w:type="dxa"/>
            <w:vAlign w:val="center"/>
          </w:tcPr>
          <w:p w14:paraId="6549FF5B" w14:textId="77777777" w:rsidR="00C62C66" w:rsidRPr="00C62C66" w:rsidRDefault="00C62C66" w:rsidP="00C62C66"/>
        </w:tc>
      </w:tr>
      <w:tr w:rsidR="00C62C66" w:rsidRPr="00C62C66" w14:paraId="5EF9B39A" w14:textId="77777777" w:rsidTr="0084529B">
        <w:trPr>
          <w:trHeight w:val="340"/>
        </w:trPr>
        <w:tc>
          <w:tcPr>
            <w:tcW w:w="578" w:type="dxa"/>
            <w:vAlign w:val="center"/>
          </w:tcPr>
          <w:p w14:paraId="4E21EEBD" w14:textId="77777777" w:rsidR="00C62C66" w:rsidRPr="00C62C66" w:rsidRDefault="00C62C66" w:rsidP="00C62C66">
            <w:pPr>
              <w:jc w:val="center"/>
            </w:pPr>
            <w:r w:rsidRPr="00C62C66">
              <w:t>14</w:t>
            </w:r>
          </w:p>
        </w:tc>
        <w:tc>
          <w:tcPr>
            <w:tcW w:w="7382" w:type="dxa"/>
            <w:vAlign w:val="center"/>
          </w:tcPr>
          <w:p w14:paraId="06D0B589" w14:textId="77777777" w:rsidR="00C62C66" w:rsidRPr="00C62C66" w:rsidRDefault="00C62C66" w:rsidP="00C62C66">
            <w:r w:rsidRPr="00C62C66">
              <w:t xml:space="preserve">Sørge for etablering av </w:t>
            </w:r>
            <w:proofErr w:type="spellStart"/>
            <w:r w:rsidRPr="00C62C66">
              <w:t>endepunktsjord</w:t>
            </w:r>
            <w:proofErr w:type="spellEnd"/>
            <w:r w:rsidRPr="00C62C66">
              <w:t xml:space="preserve"> ved </w:t>
            </w:r>
            <w:proofErr w:type="spellStart"/>
            <w:r w:rsidRPr="00C62C66">
              <w:t>frakoblingsstedene</w:t>
            </w:r>
            <w:proofErr w:type="spellEnd"/>
            <w:r w:rsidRPr="00C62C66">
              <w:t>.</w:t>
            </w:r>
          </w:p>
        </w:tc>
        <w:tc>
          <w:tcPr>
            <w:tcW w:w="540" w:type="dxa"/>
            <w:vAlign w:val="center"/>
          </w:tcPr>
          <w:p w14:paraId="0FD0F954" w14:textId="77777777" w:rsidR="00C62C66" w:rsidRPr="00C62C66" w:rsidRDefault="00C62C66" w:rsidP="00C62C66"/>
        </w:tc>
      </w:tr>
      <w:tr w:rsidR="00C62C66" w:rsidRPr="00C62C66" w14:paraId="65518DFA" w14:textId="77777777" w:rsidTr="0084529B">
        <w:trPr>
          <w:trHeight w:val="340"/>
        </w:trPr>
        <w:tc>
          <w:tcPr>
            <w:tcW w:w="578" w:type="dxa"/>
            <w:tcBorders>
              <w:bottom w:val="single" w:sz="4" w:space="0" w:color="auto"/>
            </w:tcBorders>
            <w:vAlign w:val="center"/>
          </w:tcPr>
          <w:p w14:paraId="2C6BFB9B" w14:textId="77777777" w:rsidR="00C62C66" w:rsidRPr="00C62C66" w:rsidRDefault="00C62C66" w:rsidP="00C62C66">
            <w:pPr>
              <w:jc w:val="center"/>
            </w:pPr>
            <w:r w:rsidRPr="00C62C66">
              <w:t>15</w:t>
            </w:r>
          </w:p>
        </w:tc>
        <w:tc>
          <w:tcPr>
            <w:tcW w:w="7382" w:type="dxa"/>
            <w:tcBorders>
              <w:bottom w:val="single" w:sz="4" w:space="0" w:color="auto"/>
            </w:tcBorders>
            <w:vAlign w:val="center"/>
          </w:tcPr>
          <w:p w14:paraId="45A028EC" w14:textId="77777777" w:rsidR="00C62C66" w:rsidRPr="00C62C66" w:rsidRDefault="00C62C66" w:rsidP="00C62C66">
            <w:r w:rsidRPr="00C62C66">
              <w:t>Sørge for å gi beskjed direkte til LFS om utført frakopling og sikring.</w:t>
            </w:r>
          </w:p>
        </w:tc>
        <w:tc>
          <w:tcPr>
            <w:tcW w:w="540" w:type="dxa"/>
            <w:tcBorders>
              <w:bottom w:val="single" w:sz="4" w:space="0" w:color="auto"/>
            </w:tcBorders>
            <w:vAlign w:val="center"/>
          </w:tcPr>
          <w:p w14:paraId="2C4EC7BE" w14:textId="77777777" w:rsidR="00C62C66" w:rsidRPr="00C62C66" w:rsidRDefault="00C62C66" w:rsidP="00C62C66"/>
        </w:tc>
      </w:tr>
    </w:tbl>
    <w:p w14:paraId="04C09461" w14:textId="77777777" w:rsidR="00C62C66" w:rsidRPr="00C62C66" w:rsidRDefault="00C62C66" w:rsidP="00C62C66"/>
    <w:p w14:paraId="6B08F792" w14:textId="77777777" w:rsidR="00C62C66" w:rsidRPr="00C62C66" w:rsidRDefault="00C62C66" w:rsidP="00C62C66">
      <w:pPr>
        <w:ind w:left="578"/>
        <w:rPr>
          <w:rFonts w:cs="Arial"/>
          <w:lang w:eastAsia="ja-JP"/>
        </w:rPr>
      </w:pPr>
    </w:p>
    <w:p w14:paraId="520E8DEE" w14:textId="77777777" w:rsidR="00C62C66" w:rsidRPr="00C62C66" w:rsidRDefault="00C62C66" w:rsidP="00C62C66">
      <w:pPr>
        <w:ind w:left="578"/>
        <w:rPr>
          <w:rFonts w:cs="Arial"/>
          <w:lang w:eastAsia="ja-JP"/>
        </w:rPr>
      </w:pPr>
    </w:p>
    <w:tbl>
      <w:tblPr>
        <w:tblStyle w:val="Tabellrutenett"/>
        <w:tblW w:w="0" w:type="auto"/>
        <w:tblInd w:w="562" w:type="dxa"/>
        <w:tblLook w:val="04A0" w:firstRow="1" w:lastRow="0" w:firstColumn="1" w:lastColumn="0" w:noHBand="0" w:noVBand="1"/>
      </w:tblPr>
      <w:tblGrid>
        <w:gridCol w:w="578"/>
        <w:gridCol w:w="7382"/>
        <w:gridCol w:w="540"/>
      </w:tblGrid>
      <w:tr w:rsidR="00C62C66" w:rsidRPr="00C62C66" w14:paraId="13B0E216" w14:textId="77777777" w:rsidTr="0084529B">
        <w:trPr>
          <w:trHeight w:val="340"/>
        </w:trPr>
        <w:tc>
          <w:tcPr>
            <w:tcW w:w="7960" w:type="dxa"/>
            <w:gridSpan w:val="2"/>
            <w:shd w:val="clear" w:color="auto" w:fill="DEDEDE" w:themeFill="accent4" w:themeFillShade="E6"/>
            <w:vAlign w:val="center"/>
          </w:tcPr>
          <w:p w14:paraId="1367C0E6" w14:textId="77777777" w:rsidR="00C62C66" w:rsidRPr="00C62C66" w:rsidRDefault="00C62C66" w:rsidP="00C62C66">
            <w:pPr>
              <w:rPr>
                <w:i/>
                <w:iCs/>
              </w:rPr>
            </w:pPr>
            <w:r w:rsidRPr="00C62C66">
              <w:rPr>
                <w:rFonts w:cs="Arial"/>
              </w:rPr>
              <w:t>Etter utført arbeid¸ ref. FSE §14</w:t>
            </w:r>
          </w:p>
        </w:tc>
        <w:tc>
          <w:tcPr>
            <w:tcW w:w="540" w:type="dxa"/>
            <w:shd w:val="clear" w:color="auto" w:fill="DEDEDE" w:themeFill="accent4" w:themeFillShade="E6"/>
            <w:vAlign w:val="center"/>
          </w:tcPr>
          <w:p w14:paraId="0E5FFE71" w14:textId="77777777" w:rsidR="00C62C66" w:rsidRPr="00C62C66" w:rsidRDefault="00C62C66" w:rsidP="00C62C66">
            <w:pPr>
              <w:numPr>
                <w:ilvl w:val="1"/>
                <w:numId w:val="0"/>
              </w:numPr>
              <w:spacing w:before="0" w:after="160" w:line="259" w:lineRule="auto"/>
              <w:contextualSpacing w:val="0"/>
              <w:rPr>
                <w:rFonts w:asciiTheme="minorHAnsi" w:eastAsiaTheme="minorEastAsia" w:hAnsiTheme="minorHAnsi" w:cstheme="minorBidi"/>
                <w:b/>
                <w:color w:val="5A5A5A" w:themeColor="text1" w:themeTint="A5"/>
                <w:spacing w:val="15"/>
                <w:lang w:eastAsia="en-US"/>
              </w:rPr>
            </w:pPr>
            <w:r w:rsidRPr="00C62C66">
              <w:rPr>
                <w:rFonts w:asciiTheme="minorHAnsi" w:eastAsiaTheme="minorEastAsia" w:hAnsiTheme="minorHAnsi" w:cstheme="minorBidi"/>
                <w:b/>
                <w:color w:val="5A5A5A" w:themeColor="text1" w:themeTint="A5"/>
                <w:spacing w:val="15"/>
                <w:lang w:eastAsia="en-US"/>
              </w:rPr>
              <w:t>Ok</w:t>
            </w:r>
          </w:p>
        </w:tc>
      </w:tr>
      <w:tr w:rsidR="00C62C66" w:rsidRPr="00C62C66" w14:paraId="23A81C55" w14:textId="77777777" w:rsidTr="0084529B">
        <w:trPr>
          <w:trHeight w:val="340"/>
        </w:trPr>
        <w:tc>
          <w:tcPr>
            <w:tcW w:w="578" w:type="dxa"/>
            <w:vAlign w:val="center"/>
          </w:tcPr>
          <w:p w14:paraId="03DE1FD7" w14:textId="77777777" w:rsidR="00C62C66" w:rsidRPr="00C62C66" w:rsidRDefault="00C62C66" w:rsidP="00C62C66">
            <w:pPr>
              <w:jc w:val="center"/>
              <w:rPr>
                <w:rFonts w:cs="Arial"/>
              </w:rPr>
            </w:pPr>
            <w:r w:rsidRPr="00C62C66">
              <w:rPr>
                <w:rFonts w:asciiTheme="minorHAnsi" w:eastAsiaTheme="minorEastAsia" w:hAnsiTheme="minorHAnsi" w:cstheme="minorBidi"/>
              </w:rPr>
              <w:t>16</w:t>
            </w:r>
          </w:p>
        </w:tc>
        <w:tc>
          <w:tcPr>
            <w:tcW w:w="7382" w:type="dxa"/>
            <w:vAlign w:val="center"/>
          </w:tcPr>
          <w:p w14:paraId="7B783745" w14:textId="77777777" w:rsidR="00C62C66" w:rsidRPr="00C62C66" w:rsidRDefault="00C62C66" w:rsidP="00C62C66">
            <w:pPr>
              <w:rPr>
                <w:rFonts w:cs="Arial"/>
              </w:rPr>
            </w:pPr>
            <w:r w:rsidRPr="00C62C66">
              <w:rPr>
                <w:rFonts w:asciiTheme="minorHAnsi" w:eastAsiaTheme="minorEastAsia" w:hAnsiTheme="minorHAnsi" w:cstheme="minorBidi"/>
              </w:rPr>
              <w:t>Motta beskjed direkte fra LFS om at:</w:t>
            </w:r>
          </w:p>
        </w:tc>
        <w:tc>
          <w:tcPr>
            <w:tcW w:w="540" w:type="dxa"/>
            <w:vAlign w:val="center"/>
          </w:tcPr>
          <w:p w14:paraId="4DED4CCC" w14:textId="77777777" w:rsidR="00C62C66" w:rsidRPr="00C62C66" w:rsidRDefault="00C62C66" w:rsidP="00C62C66"/>
        </w:tc>
      </w:tr>
      <w:tr w:rsidR="00C62C66" w:rsidRPr="00C62C66" w14:paraId="227A7C75" w14:textId="77777777" w:rsidTr="0084529B">
        <w:trPr>
          <w:trHeight w:val="340"/>
        </w:trPr>
        <w:tc>
          <w:tcPr>
            <w:tcW w:w="578" w:type="dxa"/>
            <w:vAlign w:val="center"/>
          </w:tcPr>
          <w:p w14:paraId="0353A3C7" w14:textId="77777777" w:rsidR="00C62C66" w:rsidRPr="00C62C66" w:rsidRDefault="00C62C66" w:rsidP="00C62C66">
            <w:pPr>
              <w:jc w:val="center"/>
            </w:pPr>
          </w:p>
        </w:tc>
        <w:tc>
          <w:tcPr>
            <w:tcW w:w="7382" w:type="dxa"/>
            <w:vAlign w:val="center"/>
          </w:tcPr>
          <w:p w14:paraId="3ABEB3EE" w14:textId="77777777" w:rsidR="00C62C66" w:rsidRPr="00C62C66" w:rsidRDefault="00C62C66" w:rsidP="00C62C66">
            <w:r w:rsidRPr="00C62C66">
              <w:t>a) Arbeidet er avsluttet</w:t>
            </w:r>
          </w:p>
        </w:tc>
        <w:tc>
          <w:tcPr>
            <w:tcW w:w="540" w:type="dxa"/>
            <w:vAlign w:val="center"/>
          </w:tcPr>
          <w:p w14:paraId="41097280" w14:textId="77777777" w:rsidR="00C62C66" w:rsidRPr="00C62C66" w:rsidRDefault="00C62C66" w:rsidP="00C62C66"/>
        </w:tc>
      </w:tr>
      <w:tr w:rsidR="00C62C66" w:rsidRPr="00C62C66" w14:paraId="277E3B9E" w14:textId="77777777" w:rsidTr="0084529B">
        <w:trPr>
          <w:trHeight w:val="340"/>
        </w:trPr>
        <w:tc>
          <w:tcPr>
            <w:tcW w:w="578" w:type="dxa"/>
            <w:vAlign w:val="center"/>
          </w:tcPr>
          <w:p w14:paraId="500553D1" w14:textId="77777777" w:rsidR="00C62C66" w:rsidRPr="00C62C66" w:rsidRDefault="00C62C66" w:rsidP="00C62C66">
            <w:pPr>
              <w:jc w:val="center"/>
            </w:pPr>
          </w:p>
        </w:tc>
        <w:tc>
          <w:tcPr>
            <w:tcW w:w="7382" w:type="dxa"/>
            <w:vAlign w:val="center"/>
          </w:tcPr>
          <w:p w14:paraId="776D656B" w14:textId="77777777" w:rsidR="00C62C66" w:rsidRPr="00C62C66" w:rsidRDefault="00C62C66" w:rsidP="00C62C66">
            <w:r w:rsidRPr="00C62C66">
              <w:t>b) Arbeidslaget er informert om at arbeidet er avsluttet</w:t>
            </w:r>
          </w:p>
        </w:tc>
        <w:tc>
          <w:tcPr>
            <w:tcW w:w="540" w:type="dxa"/>
            <w:vAlign w:val="center"/>
          </w:tcPr>
          <w:p w14:paraId="3AD8BAAC" w14:textId="77777777" w:rsidR="00C62C66" w:rsidRPr="00C62C66" w:rsidRDefault="00C62C66" w:rsidP="00C62C66"/>
        </w:tc>
      </w:tr>
      <w:tr w:rsidR="00C62C66" w:rsidRPr="00C62C66" w14:paraId="16631B38" w14:textId="77777777" w:rsidTr="0084529B">
        <w:trPr>
          <w:trHeight w:val="340"/>
        </w:trPr>
        <w:tc>
          <w:tcPr>
            <w:tcW w:w="578" w:type="dxa"/>
            <w:vAlign w:val="center"/>
          </w:tcPr>
          <w:p w14:paraId="30C1DBCA" w14:textId="77777777" w:rsidR="00C62C66" w:rsidRPr="00C62C66" w:rsidRDefault="00C62C66" w:rsidP="00C62C66">
            <w:pPr>
              <w:jc w:val="center"/>
            </w:pPr>
          </w:p>
        </w:tc>
        <w:tc>
          <w:tcPr>
            <w:tcW w:w="7382" w:type="dxa"/>
            <w:vAlign w:val="center"/>
          </w:tcPr>
          <w:p w14:paraId="1819A17D" w14:textId="77777777" w:rsidR="00C62C66" w:rsidRPr="00C62C66" w:rsidRDefault="00C62C66" w:rsidP="00C62C66">
            <w:r w:rsidRPr="00C62C66">
              <w:t>c) Sikkerhetstiltak etablert av LFS er avviklet</w:t>
            </w:r>
          </w:p>
        </w:tc>
        <w:tc>
          <w:tcPr>
            <w:tcW w:w="540" w:type="dxa"/>
            <w:vAlign w:val="center"/>
          </w:tcPr>
          <w:p w14:paraId="2A54E85E" w14:textId="77777777" w:rsidR="00C62C66" w:rsidRPr="00C62C66" w:rsidRDefault="00C62C66" w:rsidP="00C62C66"/>
        </w:tc>
      </w:tr>
      <w:tr w:rsidR="00C62C66" w:rsidRPr="00C62C66" w14:paraId="17BBA181" w14:textId="77777777" w:rsidTr="0084529B">
        <w:trPr>
          <w:trHeight w:val="340"/>
        </w:trPr>
        <w:tc>
          <w:tcPr>
            <w:tcW w:w="578" w:type="dxa"/>
            <w:vAlign w:val="center"/>
          </w:tcPr>
          <w:p w14:paraId="7317E83E" w14:textId="77777777" w:rsidR="00C62C66" w:rsidRPr="00C62C66" w:rsidRDefault="00C62C66" w:rsidP="00C62C66">
            <w:pPr>
              <w:jc w:val="center"/>
            </w:pPr>
            <w:r w:rsidRPr="00C62C66">
              <w:t>17</w:t>
            </w:r>
          </w:p>
        </w:tc>
        <w:tc>
          <w:tcPr>
            <w:tcW w:w="7382" w:type="dxa"/>
            <w:vAlign w:val="center"/>
          </w:tcPr>
          <w:p w14:paraId="77357580" w14:textId="77777777" w:rsidR="00C62C66" w:rsidRPr="00C62C66" w:rsidRDefault="00C62C66" w:rsidP="00C62C66">
            <w:r w:rsidRPr="00C62C66">
              <w:t>Sørge for oppheving av markering og sikring mot innkobling</w:t>
            </w:r>
          </w:p>
        </w:tc>
        <w:tc>
          <w:tcPr>
            <w:tcW w:w="540" w:type="dxa"/>
            <w:vAlign w:val="center"/>
          </w:tcPr>
          <w:p w14:paraId="58E9ADC1" w14:textId="77777777" w:rsidR="00C62C66" w:rsidRPr="00C62C66" w:rsidRDefault="00C62C66" w:rsidP="00C62C66"/>
        </w:tc>
      </w:tr>
      <w:tr w:rsidR="00C62C66" w:rsidRPr="00C62C66" w14:paraId="1751DA99" w14:textId="77777777" w:rsidTr="0084529B">
        <w:trPr>
          <w:trHeight w:val="340"/>
        </w:trPr>
        <w:tc>
          <w:tcPr>
            <w:tcW w:w="578" w:type="dxa"/>
            <w:vAlign w:val="center"/>
          </w:tcPr>
          <w:p w14:paraId="142F83EB" w14:textId="77777777" w:rsidR="00C62C66" w:rsidRPr="00C62C66" w:rsidRDefault="00C62C66" w:rsidP="00C62C66">
            <w:pPr>
              <w:jc w:val="center"/>
            </w:pPr>
            <w:r w:rsidRPr="00C62C66">
              <w:t>18</w:t>
            </w:r>
          </w:p>
        </w:tc>
        <w:tc>
          <w:tcPr>
            <w:tcW w:w="7382" w:type="dxa"/>
            <w:vAlign w:val="center"/>
          </w:tcPr>
          <w:p w14:paraId="7DE48EBB" w14:textId="77777777" w:rsidR="00C62C66" w:rsidRPr="00C62C66" w:rsidRDefault="00C62C66" w:rsidP="00C62C66">
            <w:r w:rsidRPr="00C62C66">
              <w:t>Sørge for forsvarlig innkobling</w:t>
            </w:r>
          </w:p>
        </w:tc>
        <w:tc>
          <w:tcPr>
            <w:tcW w:w="540" w:type="dxa"/>
            <w:vAlign w:val="center"/>
          </w:tcPr>
          <w:p w14:paraId="44449D43" w14:textId="77777777" w:rsidR="00C62C66" w:rsidRPr="00C62C66" w:rsidRDefault="00C62C66" w:rsidP="00C62C66"/>
        </w:tc>
      </w:tr>
      <w:tr w:rsidR="00C62C66" w:rsidRPr="00C62C66" w14:paraId="4193CFBE" w14:textId="77777777" w:rsidTr="0084529B">
        <w:trPr>
          <w:trHeight w:val="340"/>
        </w:trPr>
        <w:tc>
          <w:tcPr>
            <w:tcW w:w="578" w:type="dxa"/>
            <w:vAlign w:val="center"/>
          </w:tcPr>
          <w:p w14:paraId="3A3BEF75" w14:textId="77777777" w:rsidR="00C62C66" w:rsidRPr="00C62C66" w:rsidRDefault="00C62C66" w:rsidP="00C62C66">
            <w:pPr>
              <w:jc w:val="center"/>
            </w:pPr>
            <w:r w:rsidRPr="00C62C66">
              <w:t>19</w:t>
            </w:r>
          </w:p>
        </w:tc>
        <w:tc>
          <w:tcPr>
            <w:tcW w:w="7382" w:type="dxa"/>
            <w:vAlign w:val="center"/>
          </w:tcPr>
          <w:p w14:paraId="285E271C" w14:textId="77777777" w:rsidR="00C62C66" w:rsidRPr="00C62C66" w:rsidRDefault="00C62C66" w:rsidP="00C62C66">
            <w:r w:rsidRPr="00C62C66">
              <w:t>Sørge for kontroll av at innkoblet anlegg er tilbake i normal tilstand</w:t>
            </w:r>
          </w:p>
        </w:tc>
        <w:tc>
          <w:tcPr>
            <w:tcW w:w="540" w:type="dxa"/>
            <w:vAlign w:val="center"/>
          </w:tcPr>
          <w:p w14:paraId="3F0F1B36" w14:textId="77777777" w:rsidR="00C62C66" w:rsidRPr="00C62C66" w:rsidRDefault="00C62C66" w:rsidP="00C62C66"/>
        </w:tc>
      </w:tr>
    </w:tbl>
    <w:p w14:paraId="5E957FCB" w14:textId="77777777" w:rsidR="00C62C66" w:rsidRPr="00C62C66" w:rsidRDefault="00C62C66" w:rsidP="00C62C66">
      <w:pPr>
        <w:ind w:left="578"/>
        <w:rPr>
          <w:rFonts w:cs="Arial"/>
          <w:lang w:eastAsia="ja-JP"/>
        </w:rPr>
      </w:pPr>
    </w:p>
    <w:p w14:paraId="28546B6F" w14:textId="77777777" w:rsidR="00C62C66" w:rsidRPr="00C62C66" w:rsidRDefault="00C62C66" w:rsidP="00C62C66">
      <w:pPr>
        <w:ind w:left="578"/>
        <w:rPr>
          <w:rFonts w:cs="Arial"/>
          <w:lang w:eastAsia="ja-JP"/>
        </w:rPr>
      </w:pPr>
    </w:p>
    <w:tbl>
      <w:tblPr>
        <w:tblStyle w:val="Tabellrutenett"/>
        <w:tblW w:w="0" w:type="auto"/>
        <w:tblInd w:w="562" w:type="dxa"/>
        <w:tblLook w:val="04A0" w:firstRow="1" w:lastRow="0" w:firstColumn="1" w:lastColumn="0" w:noHBand="0" w:noVBand="1"/>
      </w:tblPr>
      <w:tblGrid>
        <w:gridCol w:w="578"/>
        <w:gridCol w:w="7382"/>
        <w:gridCol w:w="540"/>
      </w:tblGrid>
      <w:tr w:rsidR="00C62C66" w:rsidRPr="00C62C66" w14:paraId="4A7E5E3C" w14:textId="77777777" w:rsidTr="0084529B">
        <w:trPr>
          <w:trHeight w:val="271"/>
        </w:trPr>
        <w:tc>
          <w:tcPr>
            <w:tcW w:w="7960" w:type="dxa"/>
            <w:gridSpan w:val="2"/>
            <w:tcBorders>
              <w:top w:val="single" w:sz="4" w:space="0" w:color="auto"/>
            </w:tcBorders>
            <w:shd w:val="clear" w:color="auto" w:fill="DEDEDE" w:themeFill="accent4" w:themeFillShade="E6"/>
            <w:vAlign w:val="center"/>
          </w:tcPr>
          <w:p w14:paraId="49AA4F40" w14:textId="77777777" w:rsidR="00C62C66" w:rsidRPr="00C62C66" w:rsidRDefault="00C62C66" w:rsidP="00C62C66">
            <w:r w:rsidRPr="00C62C66">
              <w:rPr>
                <w:rFonts w:cs="Arial"/>
              </w:rPr>
              <w:t>Avslutning</w:t>
            </w:r>
          </w:p>
        </w:tc>
        <w:tc>
          <w:tcPr>
            <w:tcW w:w="540" w:type="dxa"/>
            <w:tcBorders>
              <w:top w:val="single" w:sz="4" w:space="0" w:color="auto"/>
            </w:tcBorders>
            <w:shd w:val="clear" w:color="auto" w:fill="DEDEDE" w:themeFill="accent4" w:themeFillShade="E6"/>
            <w:vAlign w:val="center"/>
          </w:tcPr>
          <w:p w14:paraId="25AF207F" w14:textId="77777777" w:rsidR="00C62C66" w:rsidRPr="00C62C66" w:rsidRDefault="00C62C66" w:rsidP="00C62C66">
            <w:pPr>
              <w:numPr>
                <w:ilvl w:val="1"/>
                <w:numId w:val="0"/>
              </w:numPr>
              <w:spacing w:before="0" w:after="160" w:line="259" w:lineRule="auto"/>
              <w:contextualSpacing w:val="0"/>
              <w:rPr>
                <w:rFonts w:asciiTheme="minorHAnsi" w:eastAsiaTheme="minorEastAsia" w:hAnsiTheme="minorHAnsi" w:cstheme="minorBidi"/>
                <w:b/>
                <w:color w:val="5A5A5A" w:themeColor="text1" w:themeTint="A5"/>
                <w:spacing w:val="15"/>
                <w:lang w:eastAsia="en-US"/>
              </w:rPr>
            </w:pPr>
            <w:r w:rsidRPr="00C62C66">
              <w:rPr>
                <w:rFonts w:asciiTheme="minorHAnsi" w:eastAsiaTheme="minorEastAsia" w:hAnsiTheme="minorHAnsi" w:cstheme="minorBidi"/>
                <w:b/>
                <w:color w:val="5A5A5A" w:themeColor="text1" w:themeTint="A5"/>
                <w:spacing w:val="15"/>
                <w:lang w:eastAsia="en-US"/>
              </w:rPr>
              <w:t>Ok</w:t>
            </w:r>
          </w:p>
        </w:tc>
      </w:tr>
      <w:tr w:rsidR="00C62C66" w:rsidRPr="00C62C66" w14:paraId="2A76B6CA" w14:textId="77777777" w:rsidTr="0084529B">
        <w:trPr>
          <w:trHeight w:val="340"/>
        </w:trPr>
        <w:tc>
          <w:tcPr>
            <w:tcW w:w="578" w:type="dxa"/>
            <w:vAlign w:val="center"/>
          </w:tcPr>
          <w:p w14:paraId="6CF2032E" w14:textId="77777777" w:rsidR="00C62C66" w:rsidRPr="00C62C66" w:rsidRDefault="00C62C66" w:rsidP="00C62C66">
            <w:pPr>
              <w:jc w:val="center"/>
            </w:pPr>
            <w:r w:rsidRPr="00C62C66">
              <w:t>20</w:t>
            </w:r>
          </w:p>
        </w:tc>
        <w:tc>
          <w:tcPr>
            <w:tcW w:w="7382" w:type="dxa"/>
            <w:vAlign w:val="center"/>
          </w:tcPr>
          <w:p w14:paraId="1B70DE52" w14:textId="77777777" w:rsidR="00C62C66" w:rsidRPr="00C62C66" w:rsidRDefault="00C62C66" w:rsidP="00C62C66">
            <w:r w:rsidRPr="00C62C66">
              <w:t>Arkivere protokoll fra gjennomført koblingsoppdrag.</w:t>
            </w:r>
          </w:p>
        </w:tc>
        <w:tc>
          <w:tcPr>
            <w:tcW w:w="540" w:type="dxa"/>
            <w:vAlign w:val="center"/>
          </w:tcPr>
          <w:p w14:paraId="540DA4C3" w14:textId="77777777" w:rsidR="00C62C66" w:rsidRPr="00C62C66" w:rsidRDefault="00C62C66" w:rsidP="00C62C66"/>
        </w:tc>
      </w:tr>
    </w:tbl>
    <w:p w14:paraId="7AE3852D" w14:textId="274F3714" w:rsidR="00704E52" w:rsidRPr="000773C3" w:rsidRDefault="00704E52" w:rsidP="003E492C">
      <w:pPr>
        <w:ind w:left="578"/>
        <w:rPr>
          <w:rFonts w:cs="Arial"/>
        </w:rPr>
      </w:pPr>
    </w:p>
    <w:sectPr w:rsidR="00704E52" w:rsidRPr="000773C3" w:rsidSect="004D20A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2AAB" w14:textId="77777777" w:rsidR="00EB60D8" w:rsidRDefault="00EB60D8" w:rsidP="002B3516">
      <w:pPr>
        <w:spacing w:before="0" w:after="0"/>
      </w:pPr>
      <w:r>
        <w:separator/>
      </w:r>
    </w:p>
  </w:endnote>
  <w:endnote w:type="continuationSeparator" w:id="0">
    <w:p w14:paraId="72C08548" w14:textId="77777777" w:rsidR="00EB60D8" w:rsidRDefault="00EB60D8" w:rsidP="002B3516">
      <w:pPr>
        <w:spacing w:before="0" w:after="0"/>
      </w:pPr>
      <w:r>
        <w:continuationSeparator/>
      </w:r>
    </w:p>
  </w:endnote>
  <w:endnote w:type="continuationNotice" w:id="1">
    <w:p w14:paraId="6E76A860" w14:textId="77777777" w:rsidR="00EB60D8" w:rsidRDefault="00EB60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nergi Grotesk">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8964" w14:textId="77777777" w:rsidR="002B3516" w:rsidRDefault="002B3516">
    <w:pPr>
      <w:pStyle w:val="Bunntekst"/>
    </w:pPr>
    <w:r>
      <w:rPr>
        <w:noProof/>
        <w14:ligatures w14:val="standardContextual"/>
      </w:rPr>
      <mc:AlternateContent>
        <mc:Choice Requires="wps">
          <w:drawing>
            <wp:anchor distT="0" distB="0" distL="0" distR="0" simplePos="0" relativeHeight="251658241" behindDoc="0" locked="0" layoutInCell="1" allowOverlap="1" wp14:anchorId="1A19D9C4" wp14:editId="6CC40293">
              <wp:simplePos x="635" y="635"/>
              <wp:positionH relativeFrom="page">
                <wp:align>left</wp:align>
              </wp:positionH>
              <wp:positionV relativeFrom="page">
                <wp:align>bottom</wp:align>
              </wp:positionV>
              <wp:extent cx="443865" cy="443865"/>
              <wp:effectExtent l="0" t="0" r="13335" b="0"/>
              <wp:wrapNone/>
              <wp:docPr id="1886169984" name="Tekstboks 1886169984"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55CB5" w14:textId="77777777" w:rsidR="002B3516" w:rsidRPr="002B3516" w:rsidRDefault="002B3516" w:rsidP="002B3516">
                          <w:pPr>
                            <w:spacing w:after="0"/>
                            <w:rPr>
                              <w:rFonts w:ascii="Calibri" w:hAnsi="Calibri" w:cs="Calibri"/>
                              <w:noProof/>
                              <w:color w:val="000000"/>
                              <w:sz w:val="18"/>
                              <w:szCs w:val="18"/>
                            </w:rPr>
                          </w:pPr>
                          <w:r w:rsidRPr="002B3516">
                            <w:rPr>
                              <w:rFonts w:ascii="Calibri" w:hAnsi="Calibri" w:cs="Calibri"/>
                              <w:noProof/>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19D9C4" id="_x0000_t202" coordsize="21600,21600" o:spt="202" path="m,l,21600r21600,l21600,xe">
              <v:stroke joinstyle="miter"/>
              <v:path gradientshapeok="t" o:connecttype="rect"/>
            </v:shapetype>
            <v:shape id="Tekstboks 1886169984"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DD55CB5" w14:textId="77777777" w:rsidR="002B3516" w:rsidRPr="002B3516" w:rsidRDefault="002B3516" w:rsidP="002B3516">
                    <w:pPr>
                      <w:spacing w:after="0"/>
                      <w:rPr>
                        <w:rFonts w:ascii="Calibri" w:hAnsi="Calibri" w:cs="Calibri"/>
                        <w:noProof/>
                        <w:color w:val="000000"/>
                        <w:sz w:val="18"/>
                        <w:szCs w:val="18"/>
                      </w:rPr>
                    </w:pPr>
                    <w:r w:rsidRPr="002B3516">
                      <w:rPr>
                        <w:rFonts w:ascii="Calibri" w:hAnsi="Calibri" w:cs="Calibri"/>
                        <w:noProof/>
                        <w:color w:val="000000"/>
                        <w:sz w:val="18"/>
                        <w:szCs w:val="18"/>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310146"/>
      <w:docPartObj>
        <w:docPartGallery w:val="Page Numbers (Bottom of Page)"/>
        <w:docPartUnique/>
      </w:docPartObj>
    </w:sdtPr>
    <w:sdtEndPr/>
    <w:sdtContent>
      <w:sdt>
        <w:sdtPr>
          <w:id w:val="1728636285"/>
          <w:docPartObj>
            <w:docPartGallery w:val="Page Numbers (Top of Page)"/>
            <w:docPartUnique/>
          </w:docPartObj>
        </w:sdtPr>
        <w:sdtEndPr/>
        <w:sdtContent>
          <w:p w14:paraId="53989989" w14:textId="77777777" w:rsidR="000052F1" w:rsidRPr="00F92722" w:rsidRDefault="00F92722">
            <w:pPr>
              <w:pStyle w:val="Bunntekst"/>
              <w:jc w:val="center"/>
            </w:pPr>
            <w:r>
              <w:t>Side</w:t>
            </w:r>
            <w:r w:rsidR="000052F1" w:rsidRPr="00F92722">
              <w:t xml:space="preserve"> </w:t>
            </w:r>
            <w:r w:rsidR="000052F1" w:rsidRPr="00F92722">
              <w:fldChar w:fldCharType="begin"/>
            </w:r>
            <w:r w:rsidR="000052F1" w:rsidRPr="00F92722">
              <w:instrText xml:space="preserve"> PAGE </w:instrText>
            </w:r>
            <w:r w:rsidR="000052F1" w:rsidRPr="00F92722">
              <w:fldChar w:fldCharType="separate"/>
            </w:r>
            <w:r w:rsidR="000052F1" w:rsidRPr="00F92722">
              <w:rPr>
                <w:noProof/>
              </w:rPr>
              <w:t>2</w:t>
            </w:r>
            <w:r w:rsidR="000052F1" w:rsidRPr="00F92722">
              <w:fldChar w:fldCharType="end"/>
            </w:r>
            <w:r w:rsidR="000052F1" w:rsidRPr="00F92722">
              <w:t xml:space="preserve"> </w:t>
            </w:r>
            <w:r>
              <w:t>av</w:t>
            </w:r>
            <w:r w:rsidR="000052F1" w:rsidRPr="00F92722">
              <w:t xml:space="preserve"> </w:t>
            </w:r>
            <w:fldSimple w:instr=" NUMPAGES  ">
              <w:r w:rsidR="000052F1" w:rsidRPr="00F92722">
                <w:rPr>
                  <w:noProof/>
                </w:rPr>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3384" w14:textId="77777777" w:rsidR="002B3516" w:rsidRDefault="002B3516">
    <w:pPr>
      <w:pStyle w:val="Bunntekst"/>
    </w:pPr>
    <w:r>
      <w:rPr>
        <w:noProof/>
        <w14:ligatures w14:val="standardContextual"/>
      </w:rPr>
      <mc:AlternateContent>
        <mc:Choice Requires="wps">
          <w:drawing>
            <wp:anchor distT="0" distB="0" distL="0" distR="0" simplePos="0" relativeHeight="251658240" behindDoc="0" locked="0" layoutInCell="1" allowOverlap="1" wp14:anchorId="3F720AAA" wp14:editId="150FE51E">
              <wp:simplePos x="635" y="635"/>
              <wp:positionH relativeFrom="page">
                <wp:align>left</wp:align>
              </wp:positionH>
              <wp:positionV relativeFrom="page">
                <wp:align>bottom</wp:align>
              </wp:positionV>
              <wp:extent cx="443865" cy="443865"/>
              <wp:effectExtent l="0" t="0" r="13335" b="0"/>
              <wp:wrapNone/>
              <wp:docPr id="456170704" name="Tekstboks 456170704"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2A2FA" w14:textId="77777777" w:rsidR="002B3516" w:rsidRPr="002B3516" w:rsidRDefault="002B3516" w:rsidP="002B3516">
                          <w:pPr>
                            <w:spacing w:after="0"/>
                            <w:rPr>
                              <w:rFonts w:ascii="Calibri" w:hAnsi="Calibri" w:cs="Calibri"/>
                              <w:noProof/>
                              <w:color w:val="000000"/>
                              <w:sz w:val="18"/>
                              <w:szCs w:val="18"/>
                            </w:rPr>
                          </w:pPr>
                          <w:r w:rsidRPr="002B3516">
                            <w:rPr>
                              <w:rFonts w:ascii="Calibri" w:hAnsi="Calibri" w:cs="Calibri"/>
                              <w:noProof/>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720AAA" id="_x0000_t202" coordsize="21600,21600" o:spt="202" path="m,l,21600r21600,l21600,xe">
              <v:stroke joinstyle="miter"/>
              <v:path gradientshapeok="t" o:connecttype="rect"/>
            </v:shapetype>
            <v:shape id="Tekstboks 456170704"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AE2A2FA" w14:textId="77777777" w:rsidR="002B3516" w:rsidRPr="002B3516" w:rsidRDefault="002B3516" w:rsidP="002B3516">
                    <w:pPr>
                      <w:spacing w:after="0"/>
                      <w:rPr>
                        <w:rFonts w:ascii="Calibri" w:hAnsi="Calibri" w:cs="Calibri"/>
                        <w:noProof/>
                        <w:color w:val="000000"/>
                        <w:sz w:val="18"/>
                        <w:szCs w:val="18"/>
                      </w:rPr>
                    </w:pPr>
                    <w:r w:rsidRPr="002B3516">
                      <w:rPr>
                        <w:rFonts w:ascii="Calibri" w:hAnsi="Calibri" w:cs="Calibri"/>
                        <w:noProof/>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B94C" w14:textId="77777777" w:rsidR="00EB60D8" w:rsidRDefault="00EB60D8" w:rsidP="002B3516">
      <w:pPr>
        <w:spacing w:before="0" w:after="0"/>
      </w:pPr>
      <w:r>
        <w:separator/>
      </w:r>
    </w:p>
  </w:footnote>
  <w:footnote w:type="continuationSeparator" w:id="0">
    <w:p w14:paraId="581983C0" w14:textId="77777777" w:rsidR="00EB60D8" w:rsidRDefault="00EB60D8" w:rsidP="002B3516">
      <w:pPr>
        <w:spacing w:before="0" w:after="0"/>
      </w:pPr>
      <w:r>
        <w:continuationSeparator/>
      </w:r>
    </w:p>
  </w:footnote>
  <w:footnote w:type="continuationNotice" w:id="1">
    <w:p w14:paraId="67B77836" w14:textId="77777777" w:rsidR="00EB60D8" w:rsidRDefault="00EB60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257C" w14:textId="77777777" w:rsidR="004D20A3" w:rsidRDefault="004D20A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E972" w14:textId="77777777" w:rsidR="00517967" w:rsidRDefault="009F4942">
    <w:r>
      <w:rPr>
        <w:noProof/>
        <w14:ligatures w14:val="standardContextual"/>
      </w:rPr>
      <w:drawing>
        <wp:anchor distT="0" distB="0" distL="114300" distR="114300" simplePos="0" relativeHeight="251670016" behindDoc="1" locked="0" layoutInCell="1" allowOverlap="1" wp14:anchorId="6392A2B0" wp14:editId="4C6A2A3A">
          <wp:simplePos x="0" y="0"/>
          <wp:positionH relativeFrom="column">
            <wp:posOffset>5302156</wp:posOffset>
          </wp:positionH>
          <wp:positionV relativeFrom="paragraph">
            <wp:posOffset>-143937</wp:posOffset>
          </wp:positionV>
          <wp:extent cx="710565" cy="516890"/>
          <wp:effectExtent l="0" t="0" r="0" b="0"/>
          <wp:wrapNone/>
          <wp:docPr id="373634787" name="Bilde 37363478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t bilde som inneholder logo&#10;&#10;Automatisk generert beskrivelse"/>
                  <pic:cNvPicPr>
                    <a:picLocks noChangeAspect="1"/>
                  </pic:cNvPicPr>
                </pic:nvPicPr>
                <pic:blipFill rotWithShape="1">
                  <a:blip r:embed="rId1" cstate="print">
                    <a:extLst>
                      <a:ext uri="{28A0092B-C50C-407E-A947-70E740481C1C}">
                        <a14:useLocalDpi xmlns:a14="http://schemas.microsoft.com/office/drawing/2010/main" val="0"/>
                      </a:ext>
                    </a:extLst>
                  </a:blip>
                  <a:srcRect l="22808"/>
                  <a:stretch/>
                </pic:blipFill>
                <pic:spPr bwMode="auto">
                  <a:xfrm>
                    <a:off x="0" y="0"/>
                    <a:ext cx="710565" cy="516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E1B78B" w14:textId="77777777" w:rsidR="009F4942" w:rsidRDefault="009F4942"/>
  <w:tbl>
    <w:tblPr>
      <w:tblStyle w:val="Tabellrutenett"/>
      <w:tblW w:w="9085" w:type="dxa"/>
      <w:tblLook w:val="04A0" w:firstRow="1" w:lastRow="0" w:firstColumn="1" w:lastColumn="0" w:noHBand="0" w:noVBand="1"/>
    </w:tblPr>
    <w:tblGrid>
      <w:gridCol w:w="4763"/>
      <w:gridCol w:w="4322"/>
    </w:tblGrid>
    <w:tr w:rsidR="001421CD" w14:paraId="23B0ECCB" w14:textId="77777777" w:rsidTr="007F6278">
      <w:trPr>
        <w:trHeight w:val="260"/>
      </w:trPr>
      <w:tc>
        <w:tcPr>
          <w:tcW w:w="4763" w:type="dxa"/>
        </w:tcPr>
        <w:p w14:paraId="5FF429F9" w14:textId="1E9DAE47" w:rsidR="001421CD" w:rsidRPr="002E40F1" w:rsidRDefault="001421CD" w:rsidP="001421CD">
          <w:pPr>
            <w:rPr>
              <w:lang w:val="en-US"/>
            </w:rPr>
          </w:pPr>
          <w:r w:rsidRPr="006A27BB">
            <w:rPr>
              <w:rStyle w:val="Svakreferanse"/>
            </w:rPr>
            <w:t>Selskap</w:t>
          </w:r>
          <w:r>
            <w:rPr>
              <w:rStyle w:val="Svakreferanse"/>
            </w:rPr>
            <w:t>: Å</w:t>
          </w:r>
          <w:r w:rsidR="00C86F1C">
            <w:rPr>
              <w:rStyle w:val="Svakreferanse"/>
            </w:rPr>
            <w:t xml:space="preserve"> </w:t>
          </w:r>
          <w:r w:rsidRPr="006A27BB">
            <w:rPr>
              <w:rStyle w:val="Svakreferanse"/>
            </w:rPr>
            <w:t>E</w:t>
          </w:r>
          <w:r>
            <w:rPr>
              <w:rStyle w:val="Svakreferanse"/>
            </w:rPr>
            <w:t>nergi</w:t>
          </w:r>
          <w:r w:rsidRPr="006A27BB">
            <w:rPr>
              <w:rStyle w:val="Svakreferanse"/>
            </w:rPr>
            <w:t xml:space="preserve"> Vannkraft</w:t>
          </w:r>
        </w:p>
      </w:tc>
      <w:tc>
        <w:tcPr>
          <w:tcW w:w="4322" w:type="dxa"/>
        </w:tcPr>
        <w:p w14:paraId="34FB31C4" w14:textId="14349789" w:rsidR="001421CD" w:rsidRDefault="001421CD" w:rsidP="001421CD">
          <w:r w:rsidRPr="006A27BB">
            <w:rPr>
              <w:rStyle w:val="Svakreferanse"/>
            </w:rPr>
            <w:t>Dokumenttype</w:t>
          </w:r>
          <w:r w:rsidR="00C86F1C">
            <w:rPr>
              <w:rStyle w:val="Svakreferanse"/>
            </w:rPr>
            <w:t>:</w:t>
          </w:r>
          <w:r w:rsidR="00EA7157">
            <w:rPr>
              <w:rStyle w:val="Svakreferanse"/>
            </w:rPr>
            <w:t xml:space="preserve"> </w:t>
          </w:r>
          <w:sdt>
            <w:sdtPr>
              <w:rPr>
                <w:rStyle w:val="Svakreferanse"/>
              </w:rPr>
              <w:alias w:val="Dokumenttype"/>
              <w:tag w:val="Dokumenttype"/>
              <w:id w:val="-674031856"/>
              <w:placeholder>
                <w:docPart w:val="FECF2F2F59194E60B210B85EDC0E754F"/>
              </w:placeholder>
              <w:showingPlcHd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Dokumenttype[1]" w:storeItemID="{2FB756EF-843E-4B0F-9D29-6BC262353A81}"/>
              <w:dropDownList w:lastValue="">
                <w:listItem w:value="[Dokumenttype]"/>
              </w:dropDownList>
            </w:sdtPr>
            <w:sdtEndPr>
              <w:rPr>
                <w:rStyle w:val="Svakreferanse"/>
              </w:rPr>
            </w:sdtEndPr>
            <w:sdtContent>
              <w:r w:rsidR="007A11E8" w:rsidRPr="001D1A39">
                <w:rPr>
                  <w:rStyle w:val="Plassholdertekst"/>
                </w:rPr>
                <w:t>[Dokumenttype]</w:t>
              </w:r>
            </w:sdtContent>
          </w:sdt>
        </w:p>
      </w:tc>
    </w:tr>
    <w:tr w:rsidR="001421CD" w:rsidRPr="00B57FBA" w14:paraId="7CF65D7B" w14:textId="77777777" w:rsidTr="007F6278">
      <w:trPr>
        <w:trHeight w:val="210"/>
      </w:trPr>
      <w:tc>
        <w:tcPr>
          <w:tcW w:w="4763" w:type="dxa"/>
        </w:tcPr>
        <w:p w14:paraId="5578F140" w14:textId="62260074" w:rsidR="001421CD" w:rsidRDefault="001421CD" w:rsidP="00C13D91">
          <w:r w:rsidRPr="006A27BB">
            <w:rPr>
              <w:rStyle w:val="Svakreferanse"/>
            </w:rPr>
            <w:t>Redaktør</w:t>
          </w:r>
          <w:r>
            <w:rPr>
              <w:rStyle w:val="Svakreferanse"/>
            </w:rPr>
            <w:t>:</w:t>
          </w:r>
          <w:r w:rsidR="006058CF">
            <w:rPr>
              <w:rStyle w:val="Svakreferanse"/>
            </w:rPr>
            <w:t xml:space="preserve"> </w:t>
          </w:r>
          <w:sdt>
            <w:sdtPr>
              <w:rPr>
                <w:rStyle w:val="Svakreferanse"/>
              </w:rPr>
              <w:alias w:val="Redaktør"/>
              <w:tag w:val="Redakt_x00f8_r"/>
              <w:id w:val="-1028873294"/>
              <w:lock w:val="contentLocked"/>
              <w:placeholder>
                <w:docPart w:val="05482EF68AD84921AE5072A5A42A4C8B"/>
              </w:placeholder>
              <w:showingPlcHd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Redakt_x00f8_r[1]/ns4:UserInfo[1]/ns4:DisplayName[1]" w:storeItemID="{2FB756EF-843E-4B0F-9D29-6BC262353A81}"/>
              <w:text/>
            </w:sdtPr>
            <w:sdtEndPr>
              <w:rPr>
                <w:rStyle w:val="Svakreferanse"/>
              </w:rPr>
            </w:sdtEndPr>
            <w:sdtContent>
              <w:r w:rsidR="003104BC" w:rsidRPr="001D1A39">
                <w:rPr>
                  <w:rStyle w:val="Plassholdertekst"/>
                </w:rPr>
                <w:t>[Redaktør]</w:t>
              </w:r>
            </w:sdtContent>
          </w:sdt>
        </w:p>
      </w:tc>
      <w:tc>
        <w:tcPr>
          <w:tcW w:w="4322" w:type="dxa"/>
        </w:tcPr>
        <w:p w14:paraId="1BCC055C" w14:textId="1CBE1E4B" w:rsidR="00C86F1C" w:rsidRPr="00B57FBA" w:rsidRDefault="00B57FBA" w:rsidP="00437C54">
          <w:pPr>
            <w:jc w:val="both"/>
            <w:rPr>
              <w:rFonts w:asciiTheme="minorHAnsi" w:eastAsia="Times New Roman" w:hAnsiTheme="minorHAnsi" w:cstheme="minorHAnsi"/>
              <w:sz w:val="20"/>
              <w:szCs w:val="20"/>
              <w:lang w:val="en-US" w:eastAsia="nb-NO"/>
            </w:rPr>
          </w:pPr>
          <w:r w:rsidRPr="00B57FBA">
            <w:rPr>
              <w:rStyle w:val="Svakreferanse"/>
              <w:lang w:val="en-US"/>
            </w:rPr>
            <w:t>Versjons nr</w:t>
          </w:r>
          <w:r>
            <w:rPr>
              <w:rStyle w:val="Svakreferanse"/>
              <w:lang w:val="en-US"/>
            </w:rPr>
            <w:t>:</w:t>
          </w:r>
          <w:r w:rsidR="00EA7157">
            <w:rPr>
              <w:rStyle w:val="Svakreferanse"/>
              <w:lang w:val="en-US"/>
            </w:rPr>
            <w:t xml:space="preserve"> </w:t>
          </w:r>
          <w:sdt>
            <w:sdtPr>
              <w:rPr>
                <w:rStyle w:val="Svakreferanse"/>
                <w:lang w:val="en-US"/>
              </w:rPr>
              <w:alias w:val="Label"/>
              <w:tag w:val="DLCPolicyLabelValue"/>
              <w:id w:val="-1033804892"/>
              <w:lock w:val="contentLocked"/>
              <w:placeholder>
                <w:docPart w:val="1311DC1CB48B46E29937670488A9B5DF"/>
              </w:placeholde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DLCPolicyLabelValue[1]" w:storeItemID="{2FB756EF-843E-4B0F-9D29-6BC262353A81}"/>
              <w:text w:multiLine="1"/>
            </w:sdtPr>
            <w:sdtEndPr>
              <w:rPr>
                <w:rStyle w:val="Svakreferanse"/>
              </w:rPr>
            </w:sdtEndPr>
            <w:sdtContent>
              <w:r w:rsidR="00772CEF">
                <w:rPr>
                  <w:rStyle w:val="Svakreferanse"/>
                  <w:lang w:val="en-US"/>
                </w:rPr>
                <w:t>0.2</w:t>
              </w:r>
            </w:sdtContent>
          </w:sdt>
        </w:p>
      </w:tc>
    </w:tr>
    <w:tr w:rsidR="001421CD" w14:paraId="5E715B02" w14:textId="77777777" w:rsidTr="007F6278">
      <w:trPr>
        <w:trHeight w:val="193"/>
      </w:trPr>
      <w:tc>
        <w:tcPr>
          <w:tcW w:w="4763" w:type="dxa"/>
        </w:tcPr>
        <w:p w14:paraId="126D2754" w14:textId="7AB0D9F2" w:rsidR="001421CD" w:rsidRPr="006A27BB" w:rsidRDefault="001421CD" w:rsidP="001421CD">
          <w:pPr>
            <w:rPr>
              <w:rStyle w:val="Svakreferanse"/>
            </w:rPr>
          </w:pPr>
          <w:r w:rsidRPr="006A27BB">
            <w:rPr>
              <w:rStyle w:val="Svakreferanse"/>
            </w:rPr>
            <w:t>Godk</w:t>
          </w:r>
          <w:r w:rsidR="00EC2910">
            <w:rPr>
              <w:rStyle w:val="Svakreferanse"/>
            </w:rPr>
            <w:t>jenner</w:t>
          </w:r>
          <w:r w:rsidRPr="006A27BB">
            <w:rPr>
              <w:rStyle w:val="Svakreferanse"/>
            </w:rPr>
            <w:t>:</w:t>
          </w:r>
          <w:r>
            <w:rPr>
              <w:rStyle w:val="Svakreferanse"/>
            </w:rPr>
            <w:t xml:space="preserve"> </w:t>
          </w:r>
          <w:sdt>
            <w:sdtPr>
              <w:rPr>
                <w:rStyle w:val="Svakreferanse"/>
              </w:rPr>
              <w:alias w:val="Godkjenner"/>
              <w:tag w:val="Godkjenner"/>
              <w:id w:val="376432117"/>
              <w:lock w:val="contentLocked"/>
              <w:placeholder>
                <w:docPart w:val="92443A4B88C2405191E97E9827F87E55"/>
              </w:placeholder>
              <w:showingPlcHd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Godkjenner[1]/ns4:UserInfo[1]/ns4:DisplayName[1]" w:storeItemID="{2FB756EF-843E-4B0F-9D29-6BC262353A81}"/>
              <w:text/>
            </w:sdtPr>
            <w:sdtEndPr>
              <w:rPr>
                <w:rStyle w:val="Svakreferanse"/>
              </w:rPr>
            </w:sdtEndPr>
            <w:sdtContent>
              <w:r w:rsidR="003104BC" w:rsidRPr="001D1A39">
                <w:rPr>
                  <w:rStyle w:val="Plassholdertekst"/>
                </w:rPr>
                <w:t>[Godkjenner]</w:t>
              </w:r>
            </w:sdtContent>
          </w:sdt>
        </w:p>
      </w:tc>
      <w:tc>
        <w:tcPr>
          <w:tcW w:w="4322" w:type="dxa"/>
        </w:tcPr>
        <w:p w14:paraId="008A8DDF" w14:textId="43D4687C" w:rsidR="001421CD" w:rsidRDefault="001421CD" w:rsidP="001421CD">
          <w:r w:rsidRPr="006A27BB">
            <w:rPr>
              <w:rStyle w:val="Svakreferanse"/>
            </w:rPr>
            <w:t>Godkjent dato:</w:t>
          </w:r>
          <w:r>
            <w:rPr>
              <w:rStyle w:val="Svakreferanse"/>
            </w:rPr>
            <w:t xml:space="preserve"> </w:t>
          </w:r>
          <w:sdt>
            <w:sdtPr>
              <w:rPr>
                <w:rStyle w:val="Svakreferanse"/>
              </w:rPr>
              <w:alias w:val="Godkjent dato"/>
              <w:tag w:val="Godkjentdato"/>
              <w:id w:val="863091981"/>
              <w:placeholder>
                <w:docPart w:val="BF08F27C41A84BFCB78748E3ECE50ADF"/>
              </w:placeholde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Godkjentdato[1]" w:storeItemID="{2FB756EF-843E-4B0F-9D29-6BC262353A81}"/>
              <w:date w:fullDate="2024-07-29T00:00:00Z">
                <w:dateFormat w:val="dd.MM.yyyy"/>
                <w:lid w:val="nb-NO"/>
                <w:storeMappedDataAs w:val="dateTime"/>
                <w:calendar w:val="gregorian"/>
              </w:date>
            </w:sdtPr>
            <w:sdtEndPr>
              <w:rPr>
                <w:rStyle w:val="Svakreferanse"/>
              </w:rPr>
            </w:sdtEndPr>
            <w:sdtContent>
              <w:r w:rsidR="0038346B">
                <w:rPr>
                  <w:rStyle w:val="Svakreferanse"/>
                </w:rPr>
                <w:t>29.07.2024</w:t>
              </w:r>
            </w:sdtContent>
          </w:sdt>
        </w:p>
      </w:tc>
    </w:tr>
  </w:tbl>
  <w:p w14:paraId="6420BF1D" w14:textId="77777777" w:rsidR="00F66822" w:rsidRPr="00274A91" w:rsidRDefault="00F66822" w:rsidP="00274A91">
    <w:pPr>
      <w:pStyle w:val="Toppteks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2410"/>
      <w:gridCol w:w="1134"/>
      <w:gridCol w:w="3260"/>
    </w:tblGrid>
    <w:tr w:rsidR="00B22A1C" w:rsidRPr="00263E7A" w14:paraId="788E2D23" w14:textId="77777777" w:rsidTr="005A11BD">
      <w:trPr>
        <w:trHeight w:val="416"/>
      </w:trPr>
      <w:tc>
        <w:tcPr>
          <w:tcW w:w="9214" w:type="dxa"/>
          <w:gridSpan w:val="4"/>
          <w:vAlign w:val="center"/>
        </w:tcPr>
        <w:p w14:paraId="5D755015" w14:textId="77777777" w:rsidR="00B22A1C" w:rsidRPr="00263E7A" w:rsidRDefault="00B22A1C" w:rsidP="00B22A1C">
          <w:pPr>
            <w:spacing w:before="20" w:after="20"/>
            <w:rPr>
              <w:rFonts w:ascii="Helvetica" w:eastAsia="Times New Roman" w:hAnsi="Helvetica" w:cs="Helvetica"/>
              <w:szCs w:val="24"/>
              <w:lang w:eastAsia="nb-NO"/>
            </w:rPr>
          </w:pPr>
          <w:r w:rsidRPr="00263E7A">
            <w:rPr>
              <w:rFonts w:ascii="Helvetica" w:hAnsi="Helvetica" w:cs="Helvetica"/>
              <w:b/>
              <w:bCs/>
            </w:rPr>
            <w:t>INSTRUKS, PROSEDYRE, HÅNDBOK, MAL</w:t>
          </w:r>
          <w:r w:rsidRPr="00263E7A">
            <w:rPr>
              <w:rFonts w:ascii="Helvetica" w:hAnsi="Helvetica" w:cs="Helvetica"/>
            </w:rPr>
            <w:t xml:space="preserve"> </w:t>
          </w:r>
          <w:r>
            <w:rPr>
              <w:rFonts w:ascii="Helvetica" w:hAnsi="Helvetica" w:cs="Helvetica"/>
            </w:rPr>
            <w:t xml:space="preserve"> </w:t>
          </w:r>
          <w:r w:rsidRPr="00EE5FB6">
            <w:rPr>
              <w:rFonts w:cs="Helvetica"/>
              <w:i/>
              <w:color w:val="A6A6A6" w:themeColor="background1" w:themeShade="A6"/>
              <w:sz w:val="20"/>
              <w:szCs w:val="20"/>
              <w:lang w:eastAsia="ja-JP"/>
            </w:rPr>
            <w:fldChar w:fldCharType="begin"/>
          </w:r>
          <w:r w:rsidRPr="00EE5FB6">
            <w:rPr>
              <w:rFonts w:ascii="Helvetica" w:hAnsi="Helvetica" w:cs="Helvetica"/>
              <w:i/>
              <w:color w:val="A6A6A6" w:themeColor="background1" w:themeShade="A6"/>
              <w:sz w:val="20"/>
              <w:szCs w:val="20"/>
              <w:lang w:eastAsia="ja-JP"/>
            </w:rPr>
            <w:instrText xml:space="preserve"> MACROBUTTON  AktiverDeaktiverForretningslinje "stryk det som ikke passer" </w:instrText>
          </w:r>
          <w:r w:rsidRPr="00EE5FB6">
            <w:rPr>
              <w:rFonts w:cs="Helvetica"/>
              <w:i/>
              <w:color w:val="A6A6A6" w:themeColor="background1" w:themeShade="A6"/>
              <w:sz w:val="20"/>
              <w:szCs w:val="20"/>
              <w:lang w:eastAsia="ja-JP"/>
            </w:rPr>
            <w:fldChar w:fldCharType="end"/>
          </w:r>
          <w:r w:rsidR="0063348B">
            <w:rPr>
              <w:rFonts w:ascii="Helvetica" w:eastAsia="Times New Roman" w:hAnsi="Helvetica" w:cs="Helvetica"/>
              <w:sz w:val="20"/>
              <w:szCs w:val="20"/>
              <w:lang w:eastAsia="nb-NO"/>
            </w:rPr>
            <w:t>(</w:t>
          </w:r>
          <w:r w:rsidR="0063348B" w:rsidRPr="005A11BD">
            <w:rPr>
              <w:rFonts w:ascii="Helvetica" w:eastAsia="Times New Roman" w:hAnsi="Helvetica" w:cs="Helvetica"/>
              <w:sz w:val="20"/>
              <w:szCs w:val="20"/>
              <w:highlight w:val="yellow"/>
              <w:lang w:eastAsia="nb-NO"/>
            </w:rPr>
            <w:t>fra SP?</w:t>
          </w:r>
          <w:r w:rsidR="0063348B">
            <w:rPr>
              <w:rFonts w:ascii="Helvetica" w:eastAsia="Times New Roman" w:hAnsi="Helvetica" w:cs="Helvetica"/>
              <w:sz w:val="20"/>
              <w:szCs w:val="20"/>
              <w:lang w:eastAsia="nb-NO"/>
            </w:rPr>
            <w:t>)</w:t>
          </w:r>
        </w:p>
      </w:tc>
    </w:tr>
    <w:tr w:rsidR="00B22A1C" w:rsidRPr="00263E7A" w14:paraId="270318FC" w14:textId="77777777" w:rsidTr="0052653E">
      <w:tc>
        <w:tcPr>
          <w:tcW w:w="2410" w:type="dxa"/>
          <w:shd w:val="clear" w:color="auto" w:fill="FFF1FE" w:themeFill="accent2" w:themeFillTint="33"/>
        </w:tcPr>
        <w:p w14:paraId="01668D0F" w14:textId="77777777" w:rsidR="00B22A1C" w:rsidRPr="00263E7A" w:rsidRDefault="00B22A1C" w:rsidP="00B22A1C">
          <w:pPr>
            <w:spacing w:before="20" w:after="20"/>
            <w:rPr>
              <w:rFonts w:ascii="Helvetica" w:eastAsia="Times New Roman" w:hAnsi="Helvetica" w:cs="Helvetica"/>
              <w:sz w:val="16"/>
              <w:szCs w:val="16"/>
              <w:lang w:eastAsia="nb-NO"/>
            </w:rPr>
          </w:pPr>
          <w:r w:rsidRPr="00263E7A">
            <w:rPr>
              <w:rFonts w:ascii="Helvetica" w:eastAsia="Times New Roman" w:hAnsi="Helvetica" w:cs="Helvetica"/>
              <w:sz w:val="16"/>
              <w:szCs w:val="16"/>
              <w:lang w:eastAsia="nb-NO"/>
            </w:rPr>
            <w:t xml:space="preserve">Dokumentnavn </w:t>
          </w:r>
        </w:p>
      </w:tc>
      <w:tc>
        <w:tcPr>
          <w:tcW w:w="6804" w:type="dxa"/>
          <w:gridSpan w:val="3"/>
          <w:tcBorders>
            <w:right w:val="dotted" w:sz="4" w:space="0" w:color="auto"/>
          </w:tcBorders>
        </w:tcPr>
        <w:p w14:paraId="563E16F2" w14:textId="77777777" w:rsidR="00B22A1C" w:rsidRPr="00F93FBD" w:rsidRDefault="00B22A1C" w:rsidP="00B22A1C">
          <w:pPr>
            <w:spacing w:before="20" w:after="20"/>
            <w:rPr>
              <w:rFonts w:ascii="Helvetica" w:eastAsia="Times New Roman" w:hAnsi="Helvetica" w:cs="Helvetica"/>
              <w:sz w:val="20"/>
              <w:lang w:eastAsia="nb-NO"/>
            </w:rPr>
          </w:pPr>
          <w:r w:rsidRPr="00F93FBD">
            <w:rPr>
              <w:rFonts w:cs="Helvetica"/>
              <w:sz w:val="20"/>
              <w:szCs w:val="20"/>
            </w:rPr>
            <w:fldChar w:fldCharType="begin"/>
          </w:r>
          <w:r w:rsidRPr="00F93FBD">
            <w:rPr>
              <w:rFonts w:ascii="Helvetica" w:hAnsi="Helvetica" w:cs="Helvetica"/>
              <w:sz w:val="20"/>
              <w:szCs w:val="20"/>
            </w:rPr>
            <w:instrText xml:space="preserve"> MACROBUTTON  AktiverDeaktiverForretningslinje "[Skriv inn navn Tittel/navn]" </w:instrText>
          </w:r>
          <w:r w:rsidRPr="00F93FBD">
            <w:rPr>
              <w:rFonts w:cs="Helvetica"/>
              <w:sz w:val="20"/>
              <w:szCs w:val="20"/>
            </w:rPr>
            <w:fldChar w:fldCharType="end"/>
          </w:r>
          <w:r w:rsidR="0063348B">
            <w:rPr>
              <w:rFonts w:ascii="Helvetica" w:eastAsia="Times New Roman" w:hAnsi="Helvetica" w:cs="Helvetica"/>
              <w:sz w:val="20"/>
              <w:szCs w:val="20"/>
              <w:lang w:eastAsia="nb-NO"/>
            </w:rPr>
            <w:t>(</w:t>
          </w:r>
          <w:r w:rsidR="0063348B" w:rsidRPr="005A11BD">
            <w:rPr>
              <w:rFonts w:ascii="Helvetica" w:eastAsia="Times New Roman" w:hAnsi="Helvetica" w:cs="Helvetica"/>
              <w:sz w:val="20"/>
              <w:szCs w:val="20"/>
              <w:highlight w:val="yellow"/>
              <w:lang w:eastAsia="nb-NO"/>
            </w:rPr>
            <w:t>fra SP?</w:t>
          </w:r>
          <w:r w:rsidR="0063348B">
            <w:rPr>
              <w:rFonts w:ascii="Helvetica" w:eastAsia="Times New Roman" w:hAnsi="Helvetica" w:cs="Helvetica"/>
              <w:sz w:val="20"/>
              <w:szCs w:val="20"/>
              <w:lang w:eastAsia="nb-NO"/>
            </w:rPr>
            <w:t>)</w:t>
          </w:r>
        </w:p>
      </w:tc>
    </w:tr>
    <w:tr w:rsidR="00B22A1C" w:rsidRPr="00263E7A" w14:paraId="21256E9A" w14:textId="77777777" w:rsidTr="0052653E">
      <w:tc>
        <w:tcPr>
          <w:tcW w:w="2410" w:type="dxa"/>
          <w:shd w:val="clear" w:color="auto" w:fill="FFF1FE" w:themeFill="accent2" w:themeFillTint="33"/>
        </w:tcPr>
        <w:p w14:paraId="3CE23D09" w14:textId="77777777" w:rsidR="00B22A1C" w:rsidRPr="00263E7A" w:rsidRDefault="00B22A1C" w:rsidP="00B22A1C">
          <w:pPr>
            <w:spacing w:before="20" w:after="20"/>
            <w:rPr>
              <w:rFonts w:ascii="Helvetica" w:eastAsia="Times New Roman" w:hAnsi="Helvetica" w:cs="Helvetica"/>
              <w:sz w:val="16"/>
              <w:szCs w:val="16"/>
              <w:lang w:eastAsia="nb-NO"/>
            </w:rPr>
          </w:pPr>
          <w:r w:rsidRPr="00263E7A">
            <w:rPr>
              <w:rFonts w:ascii="Helvetica" w:eastAsia="Times New Roman" w:hAnsi="Helvetica" w:cs="Helvetica"/>
              <w:sz w:val="16"/>
              <w:szCs w:val="16"/>
              <w:lang w:eastAsia="nb-NO"/>
            </w:rPr>
            <w:t>Versjon</w:t>
          </w:r>
        </w:p>
      </w:tc>
      <w:tc>
        <w:tcPr>
          <w:tcW w:w="2410" w:type="dxa"/>
          <w:tcBorders>
            <w:right w:val="dotted" w:sz="4" w:space="0" w:color="auto"/>
          </w:tcBorders>
        </w:tcPr>
        <w:p w14:paraId="4E4C52AB" w14:textId="77777777" w:rsidR="00B22A1C" w:rsidRPr="00F93FBD" w:rsidRDefault="00B22A1C" w:rsidP="00B22A1C">
          <w:pPr>
            <w:spacing w:before="20" w:after="20"/>
            <w:rPr>
              <w:rFonts w:ascii="Helvetica" w:eastAsia="Times New Roman" w:hAnsi="Helvetica" w:cs="Helvetica"/>
              <w:sz w:val="20"/>
              <w:szCs w:val="20"/>
              <w:lang w:eastAsia="nb-NO"/>
            </w:rPr>
          </w:pPr>
          <w:r>
            <w:rPr>
              <w:rFonts w:ascii="Helvetica" w:eastAsia="Times New Roman" w:hAnsi="Helvetica" w:cs="Helvetica"/>
              <w:sz w:val="20"/>
              <w:szCs w:val="20"/>
              <w:lang w:eastAsia="nb-NO"/>
            </w:rPr>
            <w:t>[</w:t>
          </w:r>
          <w:r w:rsidRPr="00F93FBD">
            <w:rPr>
              <w:rFonts w:ascii="Helvetica" w:eastAsia="Times New Roman" w:hAnsi="Helvetica" w:cs="Helvetica"/>
              <w:sz w:val="20"/>
              <w:szCs w:val="20"/>
              <w:lang w:eastAsia="nb-NO"/>
            </w:rPr>
            <w:t>1.0</w:t>
          </w:r>
          <w:r>
            <w:rPr>
              <w:rFonts w:ascii="Helvetica" w:eastAsia="Times New Roman" w:hAnsi="Helvetica" w:cs="Helvetica"/>
              <w:sz w:val="20"/>
              <w:szCs w:val="20"/>
              <w:lang w:eastAsia="nb-NO"/>
            </w:rPr>
            <w:t xml:space="preserve"> (</w:t>
          </w:r>
          <w:r w:rsidR="005A11BD" w:rsidRPr="005A11BD">
            <w:rPr>
              <w:rFonts w:ascii="Helvetica" w:eastAsia="Times New Roman" w:hAnsi="Helvetica" w:cs="Helvetica"/>
              <w:sz w:val="20"/>
              <w:szCs w:val="20"/>
              <w:highlight w:val="yellow"/>
              <w:lang w:eastAsia="nb-NO"/>
            </w:rPr>
            <w:t>fra SP?</w:t>
          </w:r>
          <w:r>
            <w:rPr>
              <w:rFonts w:ascii="Helvetica" w:eastAsia="Times New Roman" w:hAnsi="Helvetica" w:cs="Helvetica"/>
              <w:sz w:val="20"/>
              <w:szCs w:val="20"/>
              <w:lang w:eastAsia="nb-NO"/>
            </w:rPr>
            <w:t>)]</w:t>
          </w:r>
        </w:p>
      </w:tc>
      <w:tc>
        <w:tcPr>
          <w:tcW w:w="1134" w:type="dxa"/>
          <w:tcBorders>
            <w:left w:val="dotted" w:sz="4" w:space="0" w:color="auto"/>
            <w:right w:val="dotted" w:sz="4" w:space="0" w:color="auto"/>
          </w:tcBorders>
          <w:shd w:val="clear" w:color="auto" w:fill="FFF1FE" w:themeFill="accent2" w:themeFillTint="33"/>
        </w:tcPr>
        <w:p w14:paraId="610C4023" w14:textId="77777777" w:rsidR="00B22A1C" w:rsidRPr="00263E7A" w:rsidRDefault="00B22A1C" w:rsidP="00B22A1C">
          <w:pPr>
            <w:spacing w:before="20" w:after="20"/>
            <w:rPr>
              <w:rFonts w:ascii="Helvetica" w:eastAsia="Times New Roman" w:hAnsi="Helvetica" w:cs="Helvetica"/>
              <w:sz w:val="16"/>
              <w:szCs w:val="16"/>
              <w:lang w:eastAsia="nb-NO"/>
            </w:rPr>
          </w:pPr>
          <w:r>
            <w:rPr>
              <w:rFonts w:ascii="Helvetica" w:eastAsia="Times New Roman" w:hAnsi="Helvetica" w:cs="Helvetica"/>
              <w:sz w:val="16"/>
              <w:szCs w:val="16"/>
              <w:lang w:eastAsia="nb-NO"/>
            </w:rPr>
            <w:t>Gjelder fra:</w:t>
          </w:r>
        </w:p>
      </w:tc>
      <w:tc>
        <w:tcPr>
          <w:tcW w:w="3260" w:type="dxa"/>
          <w:tcBorders>
            <w:left w:val="dotted" w:sz="4" w:space="0" w:color="auto"/>
            <w:right w:val="dotted" w:sz="4" w:space="0" w:color="auto"/>
          </w:tcBorders>
        </w:tcPr>
        <w:p w14:paraId="2E056CA3" w14:textId="77777777" w:rsidR="00B22A1C" w:rsidRPr="00263E7A" w:rsidRDefault="00B22A1C" w:rsidP="00B22A1C">
          <w:pPr>
            <w:spacing w:before="20" w:after="20"/>
            <w:rPr>
              <w:rFonts w:ascii="Helvetica" w:eastAsia="Times New Roman" w:hAnsi="Helvetica" w:cs="Helvetica"/>
              <w:sz w:val="20"/>
              <w:szCs w:val="20"/>
              <w:highlight w:val="cyan"/>
              <w:lang w:eastAsia="nb-NO"/>
            </w:rPr>
          </w:pPr>
          <w:r w:rsidRPr="001D0B58">
            <w:rPr>
              <w:rFonts w:cs="Helvetica"/>
              <w:sz w:val="20"/>
              <w:szCs w:val="20"/>
            </w:rPr>
            <w:fldChar w:fldCharType="begin"/>
          </w:r>
          <w:r w:rsidRPr="001D0B58">
            <w:rPr>
              <w:rFonts w:ascii="Helvetica" w:hAnsi="Helvetica" w:cs="Helvetica"/>
              <w:sz w:val="20"/>
              <w:szCs w:val="20"/>
            </w:rPr>
            <w:instrText xml:space="preserve"> MACROBUTTON  AktiverDeaktiverForretningslinje dd.mm.åååå </w:instrText>
          </w:r>
          <w:r w:rsidRPr="001D0B58">
            <w:rPr>
              <w:rFonts w:cs="Helvetica"/>
              <w:sz w:val="20"/>
              <w:szCs w:val="20"/>
            </w:rPr>
            <w:fldChar w:fldCharType="end"/>
          </w:r>
          <w:r w:rsidR="0063348B">
            <w:rPr>
              <w:rFonts w:ascii="Helvetica" w:eastAsia="Times New Roman" w:hAnsi="Helvetica" w:cs="Helvetica"/>
              <w:sz w:val="20"/>
              <w:szCs w:val="20"/>
              <w:lang w:eastAsia="nb-NO"/>
            </w:rPr>
            <w:t>(</w:t>
          </w:r>
          <w:r w:rsidR="0063348B" w:rsidRPr="005A11BD">
            <w:rPr>
              <w:rFonts w:ascii="Helvetica" w:eastAsia="Times New Roman" w:hAnsi="Helvetica" w:cs="Helvetica"/>
              <w:sz w:val="20"/>
              <w:szCs w:val="20"/>
              <w:highlight w:val="yellow"/>
              <w:lang w:eastAsia="nb-NO"/>
            </w:rPr>
            <w:t>fra SP?</w:t>
          </w:r>
          <w:r w:rsidR="0063348B">
            <w:rPr>
              <w:rFonts w:ascii="Helvetica" w:eastAsia="Times New Roman" w:hAnsi="Helvetica" w:cs="Helvetica"/>
              <w:sz w:val="20"/>
              <w:szCs w:val="20"/>
              <w:lang w:eastAsia="nb-NO"/>
            </w:rPr>
            <w:t>)</w:t>
          </w:r>
        </w:p>
      </w:tc>
    </w:tr>
  </w:tbl>
  <w:p w14:paraId="3410C511" w14:textId="77777777" w:rsidR="00B22A1C" w:rsidRDefault="00F66822">
    <w:pPr>
      <w:pStyle w:val="Topptekst"/>
    </w:pPr>
    <w:r>
      <w:rPr>
        <w:noProof/>
        <w14:ligatures w14:val="standardContextual"/>
      </w:rPr>
      <w:drawing>
        <wp:anchor distT="0" distB="0" distL="114300" distR="114300" simplePos="0" relativeHeight="251658242" behindDoc="1" locked="0" layoutInCell="1" allowOverlap="1" wp14:anchorId="36A3C175" wp14:editId="43416950">
          <wp:simplePos x="0" y="0"/>
          <wp:positionH relativeFrom="margin">
            <wp:posOffset>5304155</wp:posOffset>
          </wp:positionH>
          <wp:positionV relativeFrom="paragraph">
            <wp:posOffset>-692480</wp:posOffset>
          </wp:positionV>
          <wp:extent cx="710565" cy="516890"/>
          <wp:effectExtent l="0" t="0" r="0" b="0"/>
          <wp:wrapNone/>
          <wp:docPr id="924540623" name="Bilde 924540623"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t bilde som inneholder logo&#10;&#10;Automatisk generert beskrivelse"/>
                  <pic:cNvPicPr>
                    <a:picLocks noChangeAspect="1"/>
                  </pic:cNvPicPr>
                </pic:nvPicPr>
                <pic:blipFill rotWithShape="1">
                  <a:blip r:embed="rId1" cstate="print">
                    <a:extLst>
                      <a:ext uri="{28A0092B-C50C-407E-A947-70E740481C1C}">
                        <a14:useLocalDpi xmlns:a14="http://schemas.microsoft.com/office/drawing/2010/main" val="0"/>
                      </a:ext>
                    </a:extLst>
                  </a:blip>
                  <a:srcRect l="22808"/>
                  <a:stretch/>
                </pic:blipFill>
                <pic:spPr bwMode="auto">
                  <a:xfrm>
                    <a:off x="0" y="0"/>
                    <a:ext cx="710565" cy="516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79E1"/>
    <w:multiLevelType w:val="multilevel"/>
    <w:tmpl w:val="E6AA9216"/>
    <w:lvl w:ilvl="0">
      <w:start w:val="1"/>
      <w:numFmt w:val="decimal"/>
      <w:lvlText w:val="%1."/>
      <w:lvlJc w:val="left"/>
      <w:pPr>
        <w:ind w:left="720" w:hanging="360"/>
      </w:pPr>
      <w:rPr>
        <w:rFonts w:hint="default"/>
      </w:rPr>
    </w:lvl>
    <w:lvl w:ilvl="1">
      <w:start w:val="1"/>
      <w:numFmt w:val="decimal"/>
      <w:isLgl/>
      <w:lvlText w:val="%1.%2"/>
      <w:lvlJc w:val="left"/>
      <w:pPr>
        <w:ind w:left="1095" w:hanging="39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26A53242"/>
    <w:multiLevelType w:val="hybridMultilevel"/>
    <w:tmpl w:val="781AF2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CA05AE"/>
    <w:multiLevelType w:val="multilevel"/>
    <w:tmpl w:val="085E46AE"/>
    <w:lvl w:ilvl="0">
      <w:start w:val="1"/>
      <w:numFmt w:val="decimal"/>
      <w:pStyle w:val="Overskrift1"/>
      <w:lvlText w:val="%1"/>
      <w:lvlJc w:val="left"/>
      <w:pPr>
        <w:ind w:left="858" w:hanging="432"/>
      </w:pPr>
    </w:lvl>
    <w:lvl w:ilvl="1">
      <w:start w:val="1"/>
      <w:numFmt w:val="decimal"/>
      <w:pStyle w:val="Overskrift2"/>
      <w:lvlText w:val="%1.%2"/>
      <w:lvlJc w:val="left"/>
      <w:pPr>
        <w:ind w:left="1002" w:hanging="576"/>
      </w:pPr>
    </w:lvl>
    <w:lvl w:ilvl="2">
      <w:start w:val="1"/>
      <w:numFmt w:val="decimal"/>
      <w:pStyle w:val="Overskrift3"/>
      <w:lvlText w:val="%1.%2.%3"/>
      <w:lvlJc w:val="left"/>
      <w:pPr>
        <w:ind w:left="1146" w:hanging="720"/>
      </w:pPr>
    </w:lvl>
    <w:lvl w:ilvl="3">
      <w:start w:val="1"/>
      <w:numFmt w:val="decimal"/>
      <w:pStyle w:val="Overskrift4"/>
      <w:lvlText w:val="%1.%2.%3.%4"/>
      <w:lvlJc w:val="left"/>
      <w:pPr>
        <w:ind w:left="1290" w:hanging="864"/>
      </w:pPr>
    </w:lvl>
    <w:lvl w:ilvl="4">
      <w:start w:val="1"/>
      <w:numFmt w:val="decimal"/>
      <w:pStyle w:val="Overskrift5"/>
      <w:lvlText w:val="%1.%2.%3.%4.%5"/>
      <w:lvlJc w:val="left"/>
      <w:pPr>
        <w:ind w:left="1434" w:hanging="1008"/>
      </w:pPr>
    </w:lvl>
    <w:lvl w:ilvl="5">
      <w:start w:val="1"/>
      <w:numFmt w:val="decimal"/>
      <w:pStyle w:val="Overskrift6"/>
      <w:lvlText w:val="%1.%2.%3.%4.%5.%6"/>
      <w:lvlJc w:val="left"/>
      <w:pPr>
        <w:ind w:left="1578" w:hanging="1152"/>
      </w:pPr>
    </w:lvl>
    <w:lvl w:ilvl="6">
      <w:start w:val="1"/>
      <w:numFmt w:val="decimal"/>
      <w:pStyle w:val="Overskrift7"/>
      <w:lvlText w:val="%1.%2.%3.%4.%5.%6.%7"/>
      <w:lvlJc w:val="left"/>
      <w:pPr>
        <w:ind w:left="1722" w:hanging="1296"/>
      </w:pPr>
    </w:lvl>
    <w:lvl w:ilvl="7">
      <w:start w:val="1"/>
      <w:numFmt w:val="decimal"/>
      <w:pStyle w:val="Overskrift8"/>
      <w:lvlText w:val="%1.%2.%3.%4.%5.%6.%7.%8"/>
      <w:lvlJc w:val="left"/>
      <w:pPr>
        <w:ind w:left="1866" w:hanging="1440"/>
      </w:pPr>
    </w:lvl>
    <w:lvl w:ilvl="8">
      <w:start w:val="1"/>
      <w:numFmt w:val="decimal"/>
      <w:pStyle w:val="Overskrift9"/>
      <w:lvlText w:val="%1.%2.%3.%4.%5.%6.%7.%8.%9"/>
      <w:lvlJc w:val="left"/>
      <w:pPr>
        <w:ind w:left="2010" w:hanging="1584"/>
      </w:pPr>
    </w:lvl>
  </w:abstractNum>
  <w:abstractNum w:abstractNumId="3" w15:restartNumberingAfterBreak="0">
    <w:nsid w:val="6EF44D63"/>
    <w:multiLevelType w:val="multilevel"/>
    <w:tmpl w:val="57BE7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94B08D1"/>
    <w:multiLevelType w:val="hybridMultilevel"/>
    <w:tmpl w:val="D8525D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17567582">
    <w:abstractNumId w:val="0"/>
  </w:num>
  <w:num w:numId="2" w16cid:durableId="1355570271">
    <w:abstractNumId w:val="4"/>
  </w:num>
  <w:num w:numId="3" w16cid:durableId="294868761">
    <w:abstractNumId w:val="2"/>
  </w:num>
  <w:num w:numId="4" w16cid:durableId="100808846">
    <w:abstractNumId w:val="2"/>
  </w:num>
  <w:num w:numId="5" w16cid:durableId="1580794710">
    <w:abstractNumId w:val="2"/>
  </w:num>
  <w:num w:numId="6" w16cid:durableId="571697274">
    <w:abstractNumId w:val="2"/>
  </w:num>
  <w:num w:numId="7" w16cid:durableId="918171340">
    <w:abstractNumId w:val="2"/>
  </w:num>
  <w:num w:numId="8" w16cid:durableId="75132338">
    <w:abstractNumId w:val="2"/>
  </w:num>
  <w:num w:numId="9" w16cid:durableId="2056342978">
    <w:abstractNumId w:val="2"/>
  </w:num>
  <w:num w:numId="10" w16cid:durableId="1419520504">
    <w:abstractNumId w:val="2"/>
  </w:num>
  <w:num w:numId="11" w16cid:durableId="419108581">
    <w:abstractNumId w:val="2"/>
  </w:num>
  <w:num w:numId="12" w16cid:durableId="322314544">
    <w:abstractNumId w:val="2"/>
  </w:num>
  <w:num w:numId="13" w16cid:durableId="241989360">
    <w:abstractNumId w:val="2"/>
  </w:num>
  <w:num w:numId="14" w16cid:durableId="2026591542">
    <w:abstractNumId w:val="2"/>
  </w:num>
  <w:num w:numId="15" w16cid:durableId="1297371945">
    <w:abstractNumId w:val="2"/>
  </w:num>
  <w:num w:numId="16" w16cid:durableId="352725617">
    <w:abstractNumId w:val="2"/>
  </w:num>
  <w:num w:numId="17" w16cid:durableId="1490437324">
    <w:abstractNumId w:val="2"/>
  </w:num>
  <w:num w:numId="18" w16cid:durableId="1058893728">
    <w:abstractNumId w:val="2"/>
  </w:num>
  <w:num w:numId="19" w16cid:durableId="1552379021">
    <w:abstractNumId w:val="2"/>
  </w:num>
  <w:num w:numId="20" w16cid:durableId="1860967643">
    <w:abstractNumId w:val="3"/>
  </w:num>
  <w:num w:numId="21" w16cid:durableId="2107581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0"/>
    <w:rsid w:val="000052F1"/>
    <w:rsid w:val="00015904"/>
    <w:rsid w:val="00044D6C"/>
    <w:rsid w:val="000465A9"/>
    <w:rsid w:val="000474D9"/>
    <w:rsid w:val="00071777"/>
    <w:rsid w:val="00071C91"/>
    <w:rsid w:val="0007726B"/>
    <w:rsid w:val="000773C3"/>
    <w:rsid w:val="00083830"/>
    <w:rsid w:val="00093B47"/>
    <w:rsid w:val="000A546E"/>
    <w:rsid w:val="000B04C6"/>
    <w:rsid w:val="000B06BB"/>
    <w:rsid w:val="000C129E"/>
    <w:rsid w:val="000C3FA6"/>
    <w:rsid w:val="000C411D"/>
    <w:rsid w:val="000C6CB2"/>
    <w:rsid w:val="000D79F2"/>
    <w:rsid w:val="000E6E03"/>
    <w:rsid w:val="000F1DEF"/>
    <w:rsid w:val="000F4AA7"/>
    <w:rsid w:val="000F7908"/>
    <w:rsid w:val="00102E45"/>
    <w:rsid w:val="0010354C"/>
    <w:rsid w:val="001061A9"/>
    <w:rsid w:val="0011276B"/>
    <w:rsid w:val="00112EED"/>
    <w:rsid w:val="001170F1"/>
    <w:rsid w:val="001217F2"/>
    <w:rsid w:val="00125460"/>
    <w:rsid w:val="00127E0C"/>
    <w:rsid w:val="00130002"/>
    <w:rsid w:val="0013476C"/>
    <w:rsid w:val="00135065"/>
    <w:rsid w:val="001421CD"/>
    <w:rsid w:val="001547BC"/>
    <w:rsid w:val="0015626C"/>
    <w:rsid w:val="0016135F"/>
    <w:rsid w:val="00161729"/>
    <w:rsid w:val="00164CD0"/>
    <w:rsid w:val="00181889"/>
    <w:rsid w:val="001907D5"/>
    <w:rsid w:val="00194314"/>
    <w:rsid w:val="001A4AA0"/>
    <w:rsid w:val="001A78C3"/>
    <w:rsid w:val="001B294D"/>
    <w:rsid w:val="001C0418"/>
    <w:rsid w:val="001C5CF9"/>
    <w:rsid w:val="001D01A3"/>
    <w:rsid w:val="001D0B58"/>
    <w:rsid w:val="001D2244"/>
    <w:rsid w:val="001D398F"/>
    <w:rsid w:val="001D4987"/>
    <w:rsid w:val="001E41EB"/>
    <w:rsid w:val="001E612A"/>
    <w:rsid w:val="001F2845"/>
    <w:rsid w:val="001F3A2F"/>
    <w:rsid w:val="001F4DF8"/>
    <w:rsid w:val="001F5B5A"/>
    <w:rsid w:val="002013E4"/>
    <w:rsid w:val="0020555A"/>
    <w:rsid w:val="002106F8"/>
    <w:rsid w:val="00230C43"/>
    <w:rsid w:val="00233DEB"/>
    <w:rsid w:val="00236CDB"/>
    <w:rsid w:val="00237924"/>
    <w:rsid w:val="00241E5A"/>
    <w:rsid w:val="0024574C"/>
    <w:rsid w:val="00246F40"/>
    <w:rsid w:val="00251F57"/>
    <w:rsid w:val="00255C8F"/>
    <w:rsid w:val="00270EA3"/>
    <w:rsid w:val="00271874"/>
    <w:rsid w:val="0027272D"/>
    <w:rsid w:val="002749A0"/>
    <w:rsid w:val="00274A91"/>
    <w:rsid w:val="00281C32"/>
    <w:rsid w:val="002861BD"/>
    <w:rsid w:val="002869C2"/>
    <w:rsid w:val="00290E44"/>
    <w:rsid w:val="00294883"/>
    <w:rsid w:val="002B3516"/>
    <w:rsid w:val="002B3F82"/>
    <w:rsid w:val="002C1C41"/>
    <w:rsid w:val="002D3ABF"/>
    <w:rsid w:val="002E5CB9"/>
    <w:rsid w:val="002F3BFD"/>
    <w:rsid w:val="002F49B5"/>
    <w:rsid w:val="002F657E"/>
    <w:rsid w:val="003023C9"/>
    <w:rsid w:val="003104BC"/>
    <w:rsid w:val="00311DA1"/>
    <w:rsid w:val="003139AF"/>
    <w:rsid w:val="00320740"/>
    <w:rsid w:val="00321EBB"/>
    <w:rsid w:val="003311D5"/>
    <w:rsid w:val="0034654F"/>
    <w:rsid w:val="0035178D"/>
    <w:rsid w:val="003610C7"/>
    <w:rsid w:val="003619FB"/>
    <w:rsid w:val="00365241"/>
    <w:rsid w:val="00375870"/>
    <w:rsid w:val="00375F0C"/>
    <w:rsid w:val="0038346B"/>
    <w:rsid w:val="0039255E"/>
    <w:rsid w:val="00394116"/>
    <w:rsid w:val="00396C70"/>
    <w:rsid w:val="0039722A"/>
    <w:rsid w:val="003A1B84"/>
    <w:rsid w:val="003A5DE8"/>
    <w:rsid w:val="003B072B"/>
    <w:rsid w:val="003B327F"/>
    <w:rsid w:val="003B5470"/>
    <w:rsid w:val="003B774A"/>
    <w:rsid w:val="003C4B5E"/>
    <w:rsid w:val="003C6969"/>
    <w:rsid w:val="003C70CA"/>
    <w:rsid w:val="003D4C44"/>
    <w:rsid w:val="003E255B"/>
    <w:rsid w:val="003E2A96"/>
    <w:rsid w:val="003E492C"/>
    <w:rsid w:val="003F6770"/>
    <w:rsid w:val="003F6D1A"/>
    <w:rsid w:val="00400175"/>
    <w:rsid w:val="0040447E"/>
    <w:rsid w:val="00416052"/>
    <w:rsid w:val="00416165"/>
    <w:rsid w:val="00416D8F"/>
    <w:rsid w:val="00422CD1"/>
    <w:rsid w:val="00425AB2"/>
    <w:rsid w:val="0042683B"/>
    <w:rsid w:val="00434C76"/>
    <w:rsid w:val="00437C54"/>
    <w:rsid w:val="00437ECC"/>
    <w:rsid w:val="004432A1"/>
    <w:rsid w:val="00443C08"/>
    <w:rsid w:val="0045114F"/>
    <w:rsid w:val="004671B3"/>
    <w:rsid w:val="00472C9C"/>
    <w:rsid w:val="00480179"/>
    <w:rsid w:val="00481929"/>
    <w:rsid w:val="00483B7F"/>
    <w:rsid w:val="004934D5"/>
    <w:rsid w:val="004A1798"/>
    <w:rsid w:val="004A3B36"/>
    <w:rsid w:val="004C4F6C"/>
    <w:rsid w:val="004C5075"/>
    <w:rsid w:val="004C7AFF"/>
    <w:rsid w:val="004D0898"/>
    <w:rsid w:val="004D20A3"/>
    <w:rsid w:val="004E24E7"/>
    <w:rsid w:val="004F155C"/>
    <w:rsid w:val="004F65FA"/>
    <w:rsid w:val="004F6EAB"/>
    <w:rsid w:val="00513F47"/>
    <w:rsid w:val="005172B1"/>
    <w:rsid w:val="00517967"/>
    <w:rsid w:val="00525A10"/>
    <w:rsid w:val="0052653E"/>
    <w:rsid w:val="00530364"/>
    <w:rsid w:val="00530C14"/>
    <w:rsid w:val="00531949"/>
    <w:rsid w:val="005379A7"/>
    <w:rsid w:val="0054062E"/>
    <w:rsid w:val="00544C63"/>
    <w:rsid w:val="00553CE1"/>
    <w:rsid w:val="00562F5E"/>
    <w:rsid w:val="00563EB8"/>
    <w:rsid w:val="00565F7C"/>
    <w:rsid w:val="00570D27"/>
    <w:rsid w:val="00594358"/>
    <w:rsid w:val="005946AE"/>
    <w:rsid w:val="005A11BD"/>
    <w:rsid w:val="005A302D"/>
    <w:rsid w:val="005A4604"/>
    <w:rsid w:val="005B0425"/>
    <w:rsid w:val="005B295B"/>
    <w:rsid w:val="005C1ADE"/>
    <w:rsid w:val="005C2466"/>
    <w:rsid w:val="005D01AF"/>
    <w:rsid w:val="005D3869"/>
    <w:rsid w:val="005E0FC8"/>
    <w:rsid w:val="005E36E5"/>
    <w:rsid w:val="005E5EC8"/>
    <w:rsid w:val="005F4E81"/>
    <w:rsid w:val="00601406"/>
    <w:rsid w:val="00603357"/>
    <w:rsid w:val="006058CF"/>
    <w:rsid w:val="00622CB3"/>
    <w:rsid w:val="0063348B"/>
    <w:rsid w:val="00641984"/>
    <w:rsid w:val="00657617"/>
    <w:rsid w:val="00660491"/>
    <w:rsid w:val="006825B1"/>
    <w:rsid w:val="0068281D"/>
    <w:rsid w:val="00684E23"/>
    <w:rsid w:val="00685712"/>
    <w:rsid w:val="00686904"/>
    <w:rsid w:val="00687B20"/>
    <w:rsid w:val="00695C0F"/>
    <w:rsid w:val="006B74E5"/>
    <w:rsid w:val="006C24AC"/>
    <w:rsid w:val="006C67CB"/>
    <w:rsid w:val="006C7EBC"/>
    <w:rsid w:val="006D0B4A"/>
    <w:rsid w:val="006D7FE3"/>
    <w:rsid w:val="006F0A6A"/>
    <w:rsid w:val="006F7D11"/>
    <w:rsid w:val="0070096A"/>
    <w:rsid w:val="00704E52"/>
    <w:rsid w:val="00705B4C"/>
    <w:rsid w:val="00706211"/>
    <w:rsid w:val="00706F8A"/>
    <w:rsid w:val="007104C4"/>
    <w:rsid w:val="00726C80"/>
    <w:rsid w:val="00731720"/>
    <w:rsid w:val="00731E80"/>
    <w:rsid w:val="00735FC9"/>
    <w:rsid w:val="00736DA7"/>
    <w:rsid w:val="00743892"/>
    <w:rsid w:val="00751D9A"/>
    <w:rsid w:val="00754A00"/>
    <w:rsid w:val="00755079"/>
    <w:rsid w:val="00755659"/>
    <w:rsid w:val="00767693"/>
    <w:rsid w:val="00772CEF"/>
    <w:rsid w:val="00774591"/>
    <w:rsid w:val="007824C3"/>
    <w:rsid w:val="007A11E8"/>
    <w:rsid w:val="007A2176"/>
    <w:rsid w:val="007A3403"/>
    <w:rsid w:val="007A7907"/>
    <w:rsid w:val="007B2308"/>
    <w:rsid w:val="007C1D27"/>
    <w:rsid w:val="007C63C4"/>
    <w:rsid w:val="007C668C"/>
    <w:rsid w:val="007D3C90"/>
    <w:rsid w:val="007E12EE"/>
    <w:rsid w:val="007E4CCF"/>
    <w:rsid w:val="007F3D92"/>
    <w:rsid w:val="007F6278"/>
    <w:rsid w:val="00810E39"/>
    <w:rsid w:val="00817746"/>
    <w:rsid w:val="008208B2"/>
    <w:rsid w:val="008261F9"/>
    <w:rsid w:val="00831ACE"/>
    <w:rsid w:val="00847376"/>
    <w:rsid w:val="008540EC"/>
    <w:rsid w:val="00857DE9"/>
    <w:rsid w:val="008601EA"/>
    <w:rsid w:val="0087043D"/>
    <w:rsid w:val="00875A58"/>
    <w:rsid w:val="00877822"/>
    <w:rsid w:val="00880A6A"/>
    <w:rsid w:val="00896310"/>
    <w:rsid w:val="008A1B48"/>
    <w:rsid w:val="008C327E"/>
    <w:rsid w:val="008C60A4"/>
    <w:rsid w:val="008C684F"/>
    <w:rsid w:val="008D0BF9"/>
    <w:rsid w:val="008D2669"/>
    <w:rsid w:val="008D2CCA"/>
    <w:rsid w:val="008D2D87"/>
    <w:rsid w:val="008D78B2"/>
    <w:rsid w:val="008E0F10"/>
    <w:rsid w:val="008E6F34"/>
    <w:rsid w:val="008F42AA"/>
    <w:rsid w:val="0091796E"/>
    <w:rsid w:val="009255EA"/>
    <w:rsid w:val="009271DF"/>
    <w:rsid w:val="0092764F"/>
    <w:rsid w:val="00933C36"/>
    <w:rsid w:val="00942D5A"/>
    <w:rsid w:val="00955D8B"/>
    <w:rsid w:val="009633A3"/>
    <w:rsid w:val="0096611E"/>
    <w:rsid w:val="00971EDC"/>
    <w:rsid w:val="00984C00"/>
    <w:rsid w:val="009875E4"/>
    <w:rsid w:val="009A3065"/>
    <w:rsid w:val="009A6F88"/>
    <w:rsid w:val="009B4AA7"/>
    <w:rsid w:val="009B75DF"/>
    <w:rsid w:val="009B79DD"/>
    <w:rsid w:val="009C3AD8"/>
    <w:rsid w:val="009C464C"/>
    <w:rsid w:val="009D33F8"/>
    <w:rsid w:val="009D3E9A"/>
    <w:rsid w:val="009D5F9A"/>
    <w:rsid w:val="009E02FB"/>
    <w:rsid w:val="009E372C"/>
    <w:rsid w:val="009E6004"/>
    <w:rsid w:val="009E625F"/>
    <w:rsid w:val="009F0AD8"/>
    <w:rsid w:val="009F48C0"/>
    <w:rsid w:val="009F4942"/>
    <w:rsid w:val="009F4C46"/>
    <w:rsid w:val="00A03429"/>
    <w:rsid w:val="00A13BD3"/>
    <w:rsid w:val="00A1760D"/>
    <w:rsid w:val="00A17F26"/>
    <w:rsid w:val="00A20D61"/>
    <w:rsid w:val="00A229A8"/>
    <w:rsid w:val="00A24C3E"/>
    <w:rsid w:val="00A444E3"/>
    <w:rsid w:val="00A44615"/>
    <w:rsid w:val="00A50C91"/>
    <w:rsid w:val="00A541A6"/>
    <w:rsid w:val="00A55BCA"/>
    <w:rsid w:val="00A60F71"/>
    <w:rsid w:val="00A6410F"/>
    <w:rsid w:val="00A65330"/>
    <w:rsid w:val="00A667D9"/>
    <w:rsid w:val="00A91987"/>
    <w:rsid w:val="00AA12DE"/>
    <w:rsid w:val="00AA2315"/>
    <w:rsid w:val="00AA3560"/>
    <w:rsid w:val="00AA73B2"/>
    <w:rsid w:val="00AB1E49"/>
    <w:rsid w:val="00AB5871"/>
    <w:rsid w:val="00AC173F"/>
    <w:rsid w:val="00AC21FA"/>
    <w:rsid w:val="00AC45FD"/>
    <w:rsid w:val="00AD5F57"/>
    <w:rsid w:val="00AF042D"/>
    <w:rsid w:val="00AF39B9"/>
    <w:rsid w:val="00B03716"/>
    <w:rsid w:val="00B058CE"/>
    <w:rsid w:val="00B07D96"/>
    <w:rsid w:val="00B1764F"/>
    <w:rsid w:val="00B20AC8"/>
    <w:rsid w:val="00B22A1C"/>
    <w:rsid w:val="00B22ABE"/>
    <w:rsid w:val="00B31391"/>
    <w:rsid w:val="00B324ED"/>
    <w:rsid w:val="00B3388F"/>
    <w:rsid w:val="00B40978"/>
    <w:rsid w:val="00B42CE5"/>
    <w:rsid w:val="00B437CB"/>
    <w:rsid w:val="00B45717"/>
    <w:rsid w:val="00B5400D"/>
    <w:rsid w:val="00B573F7"/>
    <w:rsid w:val="00B57FBA"/>
    <w:rsid w:val="00B72DB8"/>
    <w:rsid w:val="00B76ED3"/>
    <w:rsid w:val="00B81952"/>
    <w:rsid w:val="00B8650E"/>
    <w:rsid w:val="00B86C5A"/>
    <w:rsid w:val="00B91A6B"/>
    <w:rsid w:val="00B950FF"/>
    <w:rsid w:val="00BA1D9B"/>
    <w:rsid w:val="00BA6D5D"/>
    <w:rsid w:val="00BC0140"/>
    <w:rsid w:val="00BC2190"/>
    <w:rsid w:val="00BC4203"/>
    <w:rsid w:val="00BC6B22"/>
    <w:rsid w:val="00BE1E7C"/>
    <w:rsid w:val="00BE20F9"/>
    <w:rsid w:val="00BE5D0A"/>
    <w:rsid w:val="00BF0182"/>
    <w:rsid w:val="00C00465"/>
    <w:rsid w:val="00C13D91"/>
    <w:rsid w:val="00C17AB2"/>
    <w:rsid w:val="00C17E1A"/>
    <w:rsid w:val="00C2555E"/>
    <w:rsid w:val="00C31656"/>
    <w:rsid w:val="00C327B5"/>
    <w:rsid w:val="00C35490"/>
    <w:rsid w:val="00C53AF4"/>
    <w:rsid w:val="00C5467F"/>
    <w:rsid w:val="00C62C66"/>
    <w:rsid w:val="00C63F3C"/>
    <w:rsid w:val="00C700AA"/>
    <w:rsid w:val="00C80B6D"/>
    <w:rsid w:val="00C86F1C"/>
    <w:rsid w:val="00C9465C"/>
    <w:rsid w:val="00C97485"/>
    <w:rsid w:val="00CA18BF"/>
    <w:rsid w:val="00CA276B"/>
    <w:rsid w:val="00CA54DD"/>
    <w:rsid w:val="00CA6FED"/>
    <w:rsid w:val="00CB01DC"/>
    <w:rsid w:val="00CC1BFF"/>
    <w:rsid w:val="00CC3B08"/>
    <w:rsid w:val="00CD0BE9"/>
    <w:rsid w:val="00CE409A"/>
    <w:rsid w:val="00CE44CF"/>
    <w:rsid w:val="00CF0B78"/>
    <w:rsid w:val="00CF754B"/>
    <w:rsid w:val="00D150D8"/>
    <w:rsid w:val="00D1783D"/>
    <w:rsid w:val="00D17BF5"/>
    <w:rsid w:val="00D33C74"/>
    <w:rsid w:val="00D36A91"/>
    <w:rsid w:val="00D53EEA"/>
    <w:rsid w:val="00D551CA"/>
    <w:rsid w:val="00D66355"/>
    <w:rsid w:val="00D72A4B"/>
    <w:rsid w:val="00D929C8"/>
    <w:rsid w:val="00DA5594"/>
    <w:rsid w:val="00DB5282"/>
    <w:rsid w:val="00DE1D53"/>
    <w:rsid w:val="00DF6733"/>
    <w:rsid w:val="00E06920"/>
    <w:rsid w:val="00E14102"/>
    <w:rsid w:val="00E25607"/>
    <w:rsid w:val="00E30AB3"/>
    <w:rsid w:val="00E33EB8"/>
    <w:rsid w:val="00E37E42"/>
    <w:rsid w:val="00E40B01"/>
    <w:rsid w:val="00E70A49"/>
    <w:rsid w:val="00E805B6"/>
    <w:rsid w:val="00E832D3"/>
    <w:rsid w:val="00E83929"/>
    <w:rsid w:val="00E84CA0"/>
    <w:rsid w:val="00E87EA0"/>
    <w:rsid w:val="00EA035D"/>
    <w:rsid w:val="00EA1174"/>
    <w:rsid w:val="00EA7157"/>
    <w:rsid w:val="00EB17D7"/>
    <w:rsid w:val="00EB60D8"/>
    <w:rsid w:val="00EC04A1"/>
    <w:rsid w:val="00EC2910"/>
    <w:rsid w:val="00EC556B"/>
    <w:rsid w:val="00EE0790"/>
    <w:rsid w:val="00EE126F"/>
    <w:rsid w:val="00EE5FB6"/>
    <w:rsid w:val="00F00C26"/>
    <w:rsid w:val="00F06128"/>
    <w:rsid w:val="00F07AD5"/>
    <w:rsid w:val="00F222F3"/>
    <w:rsid w:val="00F26312"/>
    <w:rsid w:val="00F35C5E"/>
    <w:rsid w:val="00F37595"/>
    <w:rsid w:val="00F40B09"/>
    <w:rsid w:val="00F50B17"/>
    <w:rsid w:val="00F51327"/>
    <w:rsid w:val="00F520B2"/>
    <w:rsid w:val="00F546B5"/>
    <w:rsid w:val="00F5490B"/>
    <w:rsid w:val="00F60001"/>
    <w:rsid w:val="00F60321"/>
    <w:rsid w:val="00F66822"/>
    <w:rsid w:val="00F70B3C"/>
    <w:rsid w:val="00F7530E"/>
    <w:rsid w:val="00F75F59"/>
    <w:rsid w:val="00F779AE"/>
    <w:rsid w:val="00F8438B"/>
    <w:rsid w:val="00F92722"/>
    <w:rsid w:val="00F93FBD"/>
    <w:rsid w:val="00F9681F"/>
    <w:rsid w:val="00F96AA5"/>
    <w:rsid w:val="00FA3C36"/>
    <w:rsid w:val="00FA3D98"/>
    <w:rsid w:val="00FB7644"/>
    <w:rsid w:val="00FD23BB"/>
    <w:rsid w:val="00FD2EA5"/>
    <w:rsid w:val="00FD4950"/>
    <w:rsid w:val="00FE20C4"/>
    <w:rsid w:val="00FF17B7"/>
    <w:rsid w:val="00FF71AC"/>
    <w:rsid w:val="0A0F4FA8"/>
    <w:rsid w:val="2FD07A98"/>
    <w:rsid w:val="316C4AF9"/>
    <w:rsid w:val="33081B5A"/>
    <w:rsid w:val="49956E2E"/>
    <w:rsid w:val="574E8BCC"/>
    <w:rsid w:val="5A862C8E"/>
    <w:rsid w:val="5CD1F7E3"/>
    <w:rsid w:val="66BCA228"/>
    <w:rsid w:val="7CDCF7B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58C4"/>
  <w15:chartTrackingRefBased/>
  <w15:docId w15:val="{6CFFEF9F-777F-490F-A8B1-B3457D56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C35490"/>
    <w:pPr>
      <w:spacing w:before="120" w:after="120" w:line="240" w:lineRule="auto"/>
      <w:contextualSpacing/>
    </w:pPr>
    <w:rPr>
      <w:rFonts w:ascii="Arial" w:eastAsia="Calibri" w:hAnsi="Arial" w:cs="Times New Roman"/>
      <w:kern w:val="0"/>
      <w:lang w:eastAsia="en-GB"/>
      <w14:ligatures w14:val="none"/>
    </w:rPr>
  </w:style>
  <w:style w:type="paragraph" w:styleId="Overskrift1">
    <w:name w:val="heading 1"/>
    <w:basedOn w:val="Normal"/>
    <w:next w:val="Normal"/>
    <w:link w:val="Overskrift1Tegn"/>
    <w:autoRedefine/>
    <w:uiPriority w:val="9"/>
    <w:qFormat/>
    <w:rsid w:val="00B45717"/>
    <w:pPr>
      <w:keepNext/>
      <w:keepLines/>
      <w:numPr>
        <w:numId w:val="3"/>
      </w:numPr>
      <w:spacing w:before="360"/>
      <w:ind w:left="578" w:hanging="578"/>
      <w:outlineLvl w:val="0"/>
    </w:pPr>
    <w:rPr>
      <w:rFonts w:eastAsiaTheme="majorEastAsia" w:cstheme="majorBidi"/>
      <w:b/>
      <w:caps/>
      <w:color w:val="2C000B" w:themeColor="accent1" w:themeShade="BF"/>
      <w:sz w:val="24"/>
      <w:szCs w:val="32"/>
    </w:rPr>
  </w:style>
  <w:style w:type="paragraph" w:styleId="Overskrift2">
    <w:name w:val="heading 2"/>
    <w:basedOn w:val="Normal"/>
    <w:next w:val="Normal"/>
    <w:link w:val="Overskrift2Tegn"/>
    <w:autoRedefine/>
    <w:uiPriority w:val="9"/>
    <w:unhideWhenUsed/>
    <w:qFormat/>
    <w:rsid w:val="00513F47"/>
    <w:pPr>
      <w:keepNext/>
      <w:keepLines/>
      <w:numPr>
        <w:ilvl w:val="1"/>
        <w:numId w:val="3"/>
      </w:numPr>
      <w:tabs>
        <w:tab w:val="left" w:pos="709"/>
      </w:tabs>
      <w:spacing w:before="240"/>
      <w:ind w:left="578" w:hanging="578"/>
      <w:outlineLvl w:val="1"/>
    </w:pPr>
    <w:rPr>
      <w:rFonts w:eastAsiaTheme="majorEastAsia" w:cstheme="majorBidi"/>
      <w:b/>
      <w:color w:val="2C000B" w:themeColor="accent1" w:themeShade="BF"/>
      <w:szCs w:val="26"/>
      <w:lang w:eastAsia="ja-JP"/>
    </w:rPr>
  </w:style>
  <w:style w:type="paragraph" w:styleId="Overskrift3">
    <w:name w:val="heading 3"/>
    <w:basedOn w:val="Normal"/>
    <w:next w:val="Normal"/>
    <w:link w:val="Overskrift3Tegn"/>
    <w:autoRedefine/>
    <w:uiPriority w:val="9"/>
    <w:unhideWhenUsed/>
    <w:qFormat/>
    <w:rsid w:val="00A91987"/>
    <w:pPr>
      <w:keepNext/>
      <w:keepLines/>
      <w:numPr>
        <w:ilvl w:val="2"/>
        <w:numId w:val="3"/>
      </w:numPr>
      <w:spacing w:before="240"/>
      <w:ind w:left="578" w:hanging="578"/>
      <w:outlineLvl w:val="2"/>
    </w:pPr>
    <w:rPr>
      <w:rFonts w:eastAsiaTheme="majorEastAsia" w:cstheme="majorBidi"/>
      <w:color w:val="1D0007" w:themeColor="accent1" w:themeShade="7F"/>
      <w:szCs w:val="24"/>
      <w:u w:val="single"/>
      <w:lang w:eastAsia="ja-JP"/>
    </w:rPr>
  </w:style>
  <w:style w:type="paragraph" w:styleId="Overskrift4">
    <w:name w:val="heading 4"/>
    <w:basedOn w:val="Normal"/>
    <w:next w:val="Normal"/>
    <w:link w:val="Overskrift4Tegn"/>
    <w:uiPriority w:val="9"/>
    <w:unhideWhenUsed/>
    <w:qFormat/>
    <w:rsid w:val="00416D8F"/>
    <w:pPr>
      <w:keepNext/>
      <w:keepLines/>
      <w:numPr>
        <w:ilvl w:val="3"/>
        <w:numId w:val="3"/>
      </w:numPr>
      <w:spacing w:before="40" w:after="0"/>
      <w:outlineLvl w:val="3"/>
    </w:pPr>
    <w:rPr>
      <w:rFonts w:asciiTheme="majorHAnsi" w:eastAsiaTheme="majorEastAsia" w:hAnsiTheme="majorHAnsi" w:cstheme="majorBidi"/>
      <w:i/>
      <w:iCs/>
      <w:color w:val="2C000B" w:themeColor="accent1" w:themeShade="BF"/>
    </w:rPr>
  </w:style>
  <w:style w:type="paragraph" w:styleId="Overskrift5">
    <w:name w:val="heading 5"/>
    <w:basedOn w:val="Normal"/>
    <w:next w:val="Normal"/>
    <w:link w:val="Overskrift5Tegn"/>
    <w:uiPriority w:val="9"/>
    <w:unhideWhenUsed/>
    <w:qFormat/>
    <w:rsid w:val="005172B1"/>
    <w:pPr>
      <w:keepNext/>
      <w:keepLines/>
      <w:numPr>
        <w:ilvl w:val="4"/>
        <w:numId w:val="3"/>
      </w:numPr>
      <w:spacing w:before="40" w:after="0"/>
      <w:outlineLvl w:val="4"/>
    </w:pPr>
    <w:rPr>
      <w:rFonts w:asciiTheme="majorHAnsi" w:eastAsiaTheme="majorEastAsia" w:hAnsiTheme="majorHAnsi" w:cstheme="majorBidi"/>
      <w:color w:val="2C000B" w:themeColor="accent1" w:themeShade="BF"/>
    </w:rPr>
  </w:style>
  <w:style w:type="paragraph" w:styleId="Overskrift6">
    <w:name w:val="heading 6"/>
    <w:basedOn w:val="Normal"/>
    <w:next w:val="Normal"/>
    <w:link w:val="Overskrift6Tegn"/>
    <w:uiPriority w:val="9"/>
    <w:semiHidden/>
    <w:unhideWhenUsed/>
    <w:qFormat/>
    <w:rsid w:val="005172B1"/>
    <w:pPr>
      <w:keepNext/>
      <w:keepLines/>
      <w:numPr>
        <w:ilvl w:val="5"/>
        <w:numId w:val="3"/>
      </w:numPr>
      <w:spacing w:before="40" w:after="0"/>
      <w:outlineLvl w:val="5"/>
    </w:pPr>
    <w:rPr>
      <w:rFonts w:asciiTheme="majorHAnsi" w:eastAsiaTheme="majorEastAsia" w:hAnsiTheme="majorHAnsi" w:cstheme="majorBidi"/>
      <w:color w:val="1D0007" w:themeColor="accent1" w:themeShade="7F"/>
    </w:rPr>
  </w:style>
  <w:style w:type="paragraph" w:styleId="Overskrift7">
    <w:name w:val="heading 7"/>
    <w:basedOn w:val="Normal"/>
    <w:next w:val="Normal"/>
    <w:link w:val="Overskrift7Tegn"/>
    <w:uiPriority w:val="9"/>
    <w:semiHidden/>
    <w:unhideWhenUsed/>
    <w:qFormat/>
    <w:rsid w:val="005172B1"/>
    <w:pPr>
      <w:keepNext/>
      <w:keepLines/>
      <w:numPr>
        <w:ilvl w:val="6"/>
        <w:numId w:val="3"/>
      </w:numPr>
      <w:spacing w:before="40" w:after="0"/>
      <w:outlineLvl w:val="6"/>
    </w:pPr>
    <w:rPr>
      <w:rFonts w:asciiTheme="majorHAnsi" w:eastAsiaTheme="majorEastAsia" w:hAnsiTheme="majorHAnsi" w:cstheme="majorBidi"/>
      <w:i/>
      <w:iCs/>
      <w:color w:val="1D0007" w:themeColor="accent1" w:themeShade="7F"/>
    </w:rPr>
  </w:style>
  <w:style w:type="paragraph" w:styleId="Overskrift8">
    <w:name w:val="heading 8"/>
    <w:basedOn w:val="Normal"/>
    <w:next w:val="Normal"/>
    <w:link w:val="Overskrift8Tegn"/>
    <w:uiPriority w:val="9"/>
    <w:semiHidden/>
    <w:unhideWhenUsed/>
    <w:qFormat/>
    <w:rsid w:val="005172B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172B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45717"/>
    <w:rPr>
      <w:rFonts w:ascii="Arial" w:eastAsiaTheme="majorEastAsia" w:hAnsi="Arial" w:cstheme="majorBidi"/>
      <w:b/>
      <w:caps/>
      <w:color w:val="2C000B" w:themeColor="accent1" w:themeShade="BF"/>
      <w:kern w:val="0"/>
      <w:sz w:val="24"/>
      <w:szCs w:val="32"/>
      <w:lang w:eastAsia="en-GB"/>
      <w14:ligatures w14:val="none"/>
    </w:rPr>
  </w:style>
  <w:style w:type="paragraph" w:styleId="Tittel">
    <w:name w:val="Title"/>
    <w:basedOn w:val="Normal"/>
    <w:next w:val="Normal"/>
    <w:link w:val="TittelTegn"/>
    <w:uiPriority w:val="10"/>
    <w:qFormat/>
    <w:rsid w:val="004C7AFF"/>
    <w:pPr>
      <w:spacing w:after="0"/>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4C7AFF"/>
    <w:rPr>
      <w:rFonts w:asciiTheme="majorHAnsi" w:eastAsiaTheme="majorEastAsia" w:hAnsiTheme="majorHAnsi" w:cstheme="majorBidi"/>
      <w:b/>
      <w:spacing w:val="-10"/>
      <w:kern w:val="28"/>
      <w:sz w:val="56"/>
      <w:szCs w:val="56"/>
    </w:rPr>
  </w:style>
  <w:style w:type="paragraph" w:styleId="Topptekst">
    <w:name w:val="header"/>
    <w:basedOn w:val="Normal"/>
    <w:link w:val="TopptekstTegn"/>
    <w:uiPriority w:val="99"/>
    <w:unhideWhenUsed/>
    <w:rsid w:val="002B3516"/>
    <w:pPr>
      <w:tabs>
        <w:tab w:val="center" w:pos="4536"/>
        <w:tab w:val="right" w:pos="9072"/>
      </w:tabs>
      <w:spacing w:after="0"/>
    </w:pPr>
  </w:style>
  <w:style w:type="character" w:customStyle="1" w:styleId="TopptekstTegn">
    <w:name w:val="Topptekst Tegn"/>
    <w:basedOn w:val="Standardskriftforavsnitt"/>
    <w:link w:val="Topptekst"/>
    <w:uiPriority w:val="99"/>
    <w:rsid w:val="002B3516"/>
  </w:style>
  <w:style w:type="paragraph" w:styleId="Bunntekst">
    <w:name w:val="footer"/>
    <w:basedOn w:val="Normal"/>
    <w:link w:val="BunntekstTegn"/>
    <w:uiPriority w:val="99"/>
    <w:unhideWhenUsed/>
    <w:rsid w:val="002B3516"/>
    <w:pPr>
      <w:tabs>
        <w:tab w:val="center" w:pos="4536"/>
        <w:tab w:val="right" w:pos="9072"/>
      </w:tabs>
      <w:spacing w:after="0"/>
    </w:pPr>
  </w:style>
  <w:style w:type="character" w:customStyle="1" w:styleId="BunntekstTegn">
    <w:name w:val="Bunntekst Tegn"/>
    <w:basedOn w:val="Standardskriftforavsnitt"/>
    <w:link w:val="Bunntekst"/>
    <w:uiPriority w:val="99"/>
    <w:rsid w:val="002B3516"/>
  </w:style>
  <w:style w:type="character" w:customStyle="1" w:styleId="Overskrift2Tegn">
    <w:name w:val="Overskrift 2 Tegn"/>
    <w:basedOn w:val="Standardskriftforavsnitt"/>
    <w:link w:val="Overskrift2"/>
    <w:uiPriority w:val="9"/>
    <w:rsid w:val="00513F47"/>
    <w:rPr>
      <w:rFonts w:ascii="Arial" w:eastAsiaTheme="majorEastAsia" w:hAnsi="Arial" w:cstheme="majorBidi"/>
      <w:b/>
      <w:color w:val="2C000B" w:themeColor="accent1" w:themeShade="BF"/>
      <w:kern w:val="0"/>
      <w:szCs w:val="26"/>
      <w:lang w:eastAsia="ja-JP"/>
      <w14:ligatures w14:val="none"/>
    </w:rPr>
  </w:style>
  <w:style w:type="character" w:customStyle="1" w:styleId="Overskrift3Tegn">
    <w:name w:val="Overskrift 3 Tegn"/>
    <w:basedOn w:val="Standardskriftforavsnitt"/>
    <w:link w:val="Overskrift3"/>
    <w:uiPriority w:val="9"/>
    <w:rsid w:val="00A91987"/>
    <w:rPr>
      <w:rFonts w:ascii="Arial" w:eastAsiaTheme="majorEastAsia" w:hAnsi="Arial" w:cstheme="majorBidi"/>
      <w:color w:val="1D0007" w:themeColor="accent1" w:themeShade="7F"/>
      <w:kern w:val="0"/>
      <w:szCs w:val="24"/>
      <w:u w:val="single"/>
      <w:lang w:eastAsia="ja-JP"/>
      <w14:ligatures w14:val="none"/>
    </w:rPr>
  </w:style>
  <w:style w:type="paragraph" w:customStyle="1" w:styleId="Dokumentstil">
    <w:name w:val="Dokumentstil"/>
    <w:basedOn w:val="Normal"/>
    <w:link w:val="DokumentstilTegn"/>
    <w:uiPriority w:val="5"/>
    <w:rsid w:val="002B3516"/>
    <w:pPr>
      <w:ind w:left="709"/>
    </w:pPr>
    <w:rPr>
      <w:szCs w:val="20"/>
      <w:lang w:val="x-none"/>
    </w:rPr>
  </w:style>
  <w:style w:type="character" w:customStyle="1" w:styleId="DokumentstilTegn">
    <w:name w:val="Dokumentstil Tegn"/>
    <w:link w:val="Dokumentstil"/>
    <w:uiPriority w:val="5"/>
    <w:rsid w:val="002B3516"/>
    <w:rPr>
      <w:rFonts w:ascii="Arial" w:eastAsia="Calibri" w:hAnsi="Arial" w:cs="Times New Roman"/>
      <w:kern w:val="0"/>
      <w:szCs w:val="20"/>
      <w:lang w:val="x-none" w:eastAsia="en-GB"/>
      <w14:ligatures w14:val="none"/>
    </w:rPr>
  </w:style>
  <w:style w:type="character" w:styleId="Hyperkobling">
    <w:name w:val="Hyperlink"/>
    <w:uiPriority w:val="99"/>
    <w:rsid w:val="002B3516"/>
    <w:rPr>
      <w:rFonts w:ascii="Arial" w:hAnsi="Arial"/>
      <w:color w:val="0000FF"/>
      <w:sz w:val="20"/>
      <w:u w:val="single"/>
    </w:rPr>
  </w:style>
  <w:style w:type="paragraph" w:styleId="Listeavsnitt">
    <w:name w:val="List Paragraph"/>
    <w:basedOn w:val="Normal"/>
    <w:uiPriority w:val="38"/>
    <w:rsid w:val="002B3516"/>
    <w:pPr>
      <w:ind w:left="720"/>
    </w:pPr>
  </w:style>
  <w:style w:type="character" w:customStyle="1" w:styleId="Overskriftniv1Tegn">
    <w:name w:val="Overskrift nivå 1 Tegn"/>
    <w:basedOn w:val="Standardskriftforavsnitt"/>
    <w:link w:val="Overskriftniv1"/>
    <w:locked/>
    <w:rsid w:val="002B3516"/>
    <w:rPr>
      <w:rFonts w:asciiTheme="majorHAnsi" w:eastAsia="Times New Roman" w:hAnsiTheme="majorHAnsi" w:cstheme="majorHAnsi"/>
      <w:bCs/>
      <w:color w:val="006595"/>
      <w:kern w:val="32"/>
      <w:sz w:val="52"/>
      <w:szCs w:val="32"/>
      <w:lang w:val="da-DK" w:eastAsia="nb-NO"/>
    </w:rPr>
  </w:style>
  <w:style w:type="paragraph" w:customStyle="1" w:styleId="Overskriftniv1">
    <w:name w:val="Overskrift nivå 1"/>
    <w:basedOn w:val="Overskrift1"/>
    <w:link w:val="Overskriftniv1Tegn"/>
    <w:rsid w:val="002B3516"/>
    <w:pPr>
      <w:keepLines w:val="0"/>
      <w:tabs>
        <w:tab w:val="left" w:pos="142"/>
        <w:tab w:val="left" w:pos="709"/>
      </w:tabs>
      <w:spacing w:after="60"/>
    </w:pPr>
    <w:rPr>
      <w:rFonts w:eastAsia="Times New Roman" w:cstheme="majorHAnsi"/>
      <w:b w:val="0"/>
      <w:bCs/>
      <w:color w:val="006595"/>
      <w:kern w:val="32"/>
      <w:sz w:val="52"/>
      <w:lang w:val="da-DK" w:eastAsia="nb-NO"/>
    </w:rPr>
  </w:style>
  <w:style w:type="paragraph" w:styleId="Overskriftforinnholdsfortegnelse">
    <w:name w:val="TOC Heading"/>
    <w:basedOn w:val="Overskrift1"/>
    <w:next w:val="Normal"/>
    <w:uiPriority w:val="39"/>
    <w:unhideWhenUsed/>
    <w:qFormat/>
    <w:rsid w:val="002B3516"/>
    <w:pPr>
      <w:outlineLvl w:val="9"/>
    </w:pPr>
    <w:rPr>
      <w:b w:val="0"/>
      <w:lang w:val="en-US"/>
    </w:rPr>
  </w:style>
  <w:style w:type="paragraph" w:styleId="INNH1">
    <w:name w:val="toc 1"/>
    <w:basedOn w:val="Normal"/>
    <w:next w:val="Normal"/>
    <w:autoRedefine/>
    <w:uiPriority w:val="39"/>
    <w:unhideWhenUsed/>
    <w:rsid w:val="002B3516"/>
    <w:pPr>
      <w:spacing w:after="100"/>
    </w:pPr>
  </w:style>
  <w:style w:type="paragraph" w:styleId="INNH2">
    <w:name w:val="toc 2"/>
    <w:basedOn w:val="Normal"/>
    <w:next w:val="Normal"/>
    <w:autoRedefine/>
    <w:uiPriority w:val="39"/>
    <w:unhideWhenUsed/>
    <w:rsid w:val="002B3516"/>
    <w:pPr>
      <w:spacing w:after="100"/>
      <w:ind w:left="220"/>
    </w:pPr>
  </w:style>
  <w:style w:type="paragraph" w:styleId="INNH3">
    <w:name w:val="toc 3"/>
    <w:basedOn w:val="Normal"/>
    <w:next w:val="Normal"/>
    <w:autoRedefine/>
    <w:uiPriority w:val="39"/>
    <w:unhideWhenUsed/>
    <w:rsid w:val="002B3516"/>
    <w:pPr>
      <w:spacing w:after="100"/>
      <w:ind w:left="440"/>
    </w:pPr>
  </w:style>
  <w:style w:type="character" w:styleId="Svakreferanse">
    <w:name w:val="Subtle Reference"/>
    <w:basedOn w:val="Standardskriftforavsnitt"/>
    <w:uiPriority w:val="31"/>
    <w:qFormat/>
    <w:rsid w:val="002B3516"/>
    <w:rPr>
      <w:caps w:val="0"/>
      <w:smallCaps/>
      <w:color w:val="5A5A5A" w:themeColor="text1" w:themeTint="A5"/>
      <w:sz w:val="16"/>
    </w:rPr>
  </w:style>
  <w:style w:type="table" w:styleId="Tabellrutenett">
    <w:name w:val="Table Grid"/>
    <w:basedOn w:val="Vanligtabell"/>
    <w:rsid w:val="002B3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2B3516"/>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270EA3"/>
    <w:rPr>
      <w:sz w:val="16"/>
      <w:szCs w:val="16"/>
    </w:rPr>
  </w:style>
  <w:style w:type="paragraph" w:styleId="Merknadstekst">
    <w:name w:val="annotation text"/>
    <w:basedOn w:val="Normal"/>
    <w:link w:val="MerknadstekstTegn"/>
    <w:uiPriority w:val="99"/>
    <w:unhideWhenUsed/>
    <w:rsid w:val="00270EA3"/>
    <w:rPr>
      <w:sz w:val="20"/>
      <w:szCs w:val="20"/>
    </w:rPr>
  </w:style>
  <w:style w:type="character" w:customStyle="1" w:styleId="MerknadstekstTegn">
    <w:name w:val="Merknadstekst Tegn"/>
    <w:basedOn w:val="Standardskriftforavsnitt"/>
    <w:link w:val="Merknadstekst"/>
    <w:uiPriority w:val="99"/>
    <w:rsid w:val="00270EA3"/>
    <w:rPr>
      <w:rFonts w:ascii="Arial" w:eastAsia="Calibri" w:hAnsi="Arial" w:cs="Times New Roman"/>
      <w:kern w:val="0"/>
      <w:sz w:val="20"/>
      <w:szCs w:val="20"/>
      <w:lang w:eastAsia="en-GB"/>
      <w14:ligatures w14:val="none"/>
    </w:rPr>
  </w:style>
  <w:style w:type="paragraph" w:styleId="Kommentaremne">
    <w:name w:val="annotation subject"/>
    <w:basedOn w:val="Merknadstekst"/>
    <w:next w:val="Merknadstekst"/>
    <w:link w:val="KommentaremneTegn"/>
    <w:uiPriority w:val="99"/>
    <w:semiHidden/>
    <w:unhideWhenUsed/>
    <w:rsid w:val="00270EA3"/>
    <w:rPr>
      <w:b/>
      <w:bCs/>
    </w:rPr>
  </w:style>
  <w:style w:type="character" w:customStyle="1" w:styleId="KommentaremneTegn">
    <w:name w:val="Kommentaremne Tegn"/>
    <w:basedOn w:val="MerknadstekstTegn"/>
    <w:link w:val="Kommentaremne"/>
    <w:uiPriority w:val="99"/>
    <w:semiHidden/>
    <w:rsid w:val="00270EA3"/>
    <w:rPr>
      <w:rFonts w:ascii="Arial" w:eastAsia="Calibri" w:hAnsi="Arial" w:cs="Times New Roman"/>
      <w:b/>
      <w:bCs/>
      <w:kern w:val="0"/>
      <w:sz w:val="20"/>
      <w:szCs w:val="20"/>
      <w:lang w:eastAsia="en-GB"/>
      <w14:ligatures w14:val="none"/>
    </w:rPr>
  </w:style>
  <w:style w:type="character" w:customStyle="1" w:styleId="Overskrift4Tegn">
    <w:name w:val="Overskrift 4 Tegn"/>
    <w:basedOn w:val="Standardskriftforavsnitt"/>
    <w:link w:val="Overskrift4"/>
    <w:uiPriority w:val="9"/>
    <w:rsid w:val="00416D8F"/>
    <w:rPr>
      <w:rFonts w:asciiTheme="majorHAnsi" w:eastAsiaTheme="majorEastAsia" w:hAnsiTheme="majorHAnsi" w:cstheme="majorBidi"/>
      <w:i/>
      <w:iCs/>
      <w:color w:val="2C000B" w:themeColor="accent1" w:themeShade="BF"/>
      <w:kern w:val="0"/>
      <w:lang w:eastAsia="en-GB"/>
      <w14:ligatures w14:val="none"/>
    </w:rPr>
  </w:style>
  <w:style w:type="character" w:customStyle="1" w:styleId="Overskrift5Tegn">
    <w:name w:val="Overskrift 5 Tegn"/>
    <w:basedOn w:val="Standardskriftforavsnitt"/>
    <w:link w:val="Overskrift5"/>
    <w:uiPriority w:val="9"/>
    <w:rsid w:val="005172B1"/>
    <w:rPr>
      <w:rFonts w:asciiTheme="majorHAnsi" w:eastAsiaTheme="majorEastAsia" w:hAnsiTheme="majorHAnsi" w:cstheme="majorBidi"/>
      <w:color w:val="2C000B" w:themeColor="accent1" w:themeShade="BF"/>
      <w:kern w:val="0"/>
      <w:lang w:eastAsia="en-GB"/>
      <w14:ligatures w14:val="none"/>
    </w:rPr>
  </w:style>
  <w:style w:type="character" w:customStyle="1" w:styleId="Overskrift6Tegn">
    <w:name w:val="Overskrift 6 Tegn"/>
    <w:basedOn w:val="Standardskriftforavsnitt"/>
    <w:link w:val="Overskrift6"/>
    <w:uiPriority w:val="9"/>
    <w:semiHidden/>
    <w:rsid w:val="005172B1"/>
    <w:rPr>
      <w:rFonts w:asciiTheme="majorHAnsi" w:eastAsiaTheme="majorEastAsia" w:hAnsiTheme="majorHAnsi" w:cstheme="majorBidi"/>
      <w:color w:val="1D0007" w:themeColor="accent1" w:themeShade="7F"/>
      <w:kern w:val="0"/>
      <w:lang w:eastAsia="en-GB"/>
      <w14:ligatures w14:val="none"/>
    </w:rPr>
  </w:style>
  <w:style w:type="character" w:customStyle="1" w:styleId="Overskrift7Tegn">
    <w:name w:val="Overskrift 7 Tegn"/>
    <w:basedOn w:val="Standardskriftforavsnitt"/>
    <w:link w:val="Overskrift7"/>
    <w:uiPriority w:val="9"/>
    <w:semiHidden/>
    <w:rsid w:val="005172B1"/>
    <w:rPr>
      <w:rFonts w:asciiTheme="majorHAnsi" w:eastAsiaTheme="majorEastAsia" w:hAnsiTheme="majorHAnsi" w:cstheme="majorBidi"/>
      <w:i/>
      <w:iCs/>
      <w:color w:val="1D0007" w:themeColor="accent1" w:themeShade="7F"/>
      <w:kern w:val="0"/>
      <w:lang w:eastAsia="en-GB"/>
      <w14:ligatures w14:val="none"/>
    </w:rPr>
  </w:style>
  <w:style w:type="character" w:customStyle="1" w:styleId="Overskrift8Tegn">
    <w:name w:val="Overskrift 8 Tegn"/>
    <w:basedOn w:val="Standardskriftforavsnitt"/>
    <w:link w:val="Overskrift8"/>
    <w:uiPriority w:val="9"/>
    <w:semiHidden/>
    <w:rsid w:val="005172B1"/>
    <w:rPr>
      <w:rFonts w:asciiTheme="majorHAnsi" w:eastAsiaTheme="majorEastAsia" w:hAnsiTheme="majorHAnsi" w:cstheme="majorBidi"/>
      <w:color w:val="272727" w:themeColor="text1" w:themeTint="D8"/>
      <w:kern w:val="0"/>
      <w:sz w:val="21"/>
      <w:szCs w:val="21"/>
      <w:lang w:eastAsia="en-GB"/>
      <w14:ligatures w14:val="none"/>
    </w:rPr>
  </w:style>
  <w:style w:type="character" w:customStyle="1" w:styleId="Overskrift9Tegn">
    <w:name w:val="Overskrift 9 Tegn"/>
    <w:basedOn w:val="Standardskriftforavsnitt"/>
    <w:link w:val="Overskrift9"/>
    <w:uiPriority w:val="9"/>
    <w:semiHidden/>
    <w:rsid w:val="005172B1"/>
    <w:rPr>
      <w:rFonts w:asciiTheme="majorHAnsi" w:eastAsiaTheme="majorEastAsia" w:hAnsiTheme="majorHAnsi" w:cstheme="majorBidi"/>
      <w:i/>
      <w:iCs/>
      <w:color w:val="272727" w:themeColor="text1" w:themeTint="D8"/>
      <w:kern w:val="0"/>
      <w:sz w:val="21"/>
      <w:szCs w:val="21"/>
      <w:lang w:eastAsia="en-GB"/>
      <w14:ligatures w14:val="none"/>
    </w:rPr>
  </w:style>
  <w:style w:type="character" w:styleId="Plassholdertekst">
    <w:name w:val="Placeholder Text"/>
    <w:basedOn w:val="Standardskriftforavsnitt"/>
    <w:uiPriority w:val="99"/>
    <w:semiHidden/>
    <w:rsid w:val="001907D5"/>
    <w:rPr>
      <w:color w:val="666666"/>
    </w:rPr>
  </w:style>
  <w:style w:type="paragraph" w:styleId="Undertittel">
    <w:name w:val="Subtitle"/>
    <w:basedOn w:val="Normal"/>
    <w:next w:val="Normal"/>
    <w:link w:val="UndertittelTegn"/>
    <w:uiPriority w:val="11"/>
    <w:qFormat/>
    <w:rsid w:val="00F3759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telTegn">
    <w:name w:val="Undertittel Tegn"/>
    <w:basedOn w:val="Standardskriftforavsnitt"/>
    <w:link w:val="Undertittel"/>
    <w:uiPriority w:val="11"/>
    <w:rsid w:val="00F37595"/>
    <w:rPr>
      <w:rFonts w:eastAsiaTheme="minorEastAsia"/>
      <w:color w:val="5A5A5A" w:themeColor="text1" w:themeTint="A5"/>
      <w:spacing w:val="15"/>
      <w:kern w:val="0"/>
      <w:lang w:eastAsia="en-GB"/>
      <w14:ligatures w14:val="none"/>
    </w:rPr>
  </w:style>
  <w:style w:type="character" w:styleId="Svakutheving">
    <w:name w:val="Subtle Emphasis"/>
    <w:basedOn w:val="Standardskriftforavsnitt"/>
    <w:uiPriority w:val="19"/>
    <w:qFormat/>
    <w:rsid w:val="00F37595"/>
    <w:rPr>
      <w:i/>
      <w:iCs/>
      <w:color w:val="404040" w:themeColor="text1" w:themeTint="BF"/>
    </w:rPr>
  </w:style>
  <w:style w:type="character" w:styleId="Sterkutheving">
    <w:name w:val="Intense Emphasis"/>
    <w:basedOn w:val="Standardskriftforavsnitt"/>
    <w:uiPriority w:val="21"/>
    <w:qFormat/>
    <w:rsid w:val="00F37595"/>
    <w:rPr>
      <w:i/>
      <w:iCs/>
      <w:color w:val="3C000F" w:themeColor="accent1"/>
    </w:rPr>
  </w:style>
  <w:style w:type="character" w:styleId="Sterk">
    <w:name w:val="Strong"/>
    <w:basedOn w:val="Standardskriftforavsnitt"/>
    <w:uiPriority w:val="22"/>
    <w:qFormat/>
    <w:rsid w:val="00F37595"/>
    <w:rPr>
      <w:b/>
      <w:bCs/>
    </w:rPr>
  </w:style>
  <w:style w:type="paragraph" w:styleId="Sitat">
    <w:name w:val="Quote"/>
    <w:basedOn w:val="Normal"/>
    <w:next w:val="Normal"/>
    <w:link w:val="SitatTegn"/>
    <w:uiPriority w:val="29"/>
    <w:qFormat/>
    <w:rsid w:val="00F37595"/>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F37595"/>
    <w:rPr>
      <w:rFonts w:ascii="Arial" w:eastAsia="Calibri" w:hAnsi="Arial" w:cs="Times New Roman"/>
      <w:i/>
      <w:iCs/>
      <w:color w:val="404040" w:themeColor="text1" w:themeTint="BF"/>
      <w:kern w:val="0"/>
      <w:lang w:eastAsia="en-GB"/>
      <w14:ligatures w14:val="none"/>
    </w:rPr>
  </w:style>
  <w:style w:type="paragraph" w:styleId="Sterktsitat">
    <w:name w:val="Intense Quote"/>
    <w:basedOn w:val="Normal"/>
    <w:next w:val="Normal"/>
    <w:link w:val="SterktsitatTegn"/>
    <w:uiPriority w:val="30"/>
    <w:qFormat/>
    <w:rsid w:val="00F37595"/>
    <w:pPr>
      <w:pBdr>
        <w:top w:val="single" w:sz="4" w:space="10" w:color="3C000F" w:themeColor="accent1"/>
        <w:bottom w:val="single" w:sz="4" w:space="10" w:color="3C000F" w:themeColor="accent1"/>
      </w:pBdr>
      <w:spacing w:before="360" w:after="360"/>
      <w:ind w:left="864" w:right="864"/>
      <w:jc w:val="center"/>
    </w:pPr>
    <w:rPr>
      <w:i/>
      <w:iCs/>
      <w:color w:val="3C000F" w:themeColor="accent1"/>
    </w:rPr>
  </w:style>
  <w:style w:type="character" w:customStyle="1" w:styleId="SterktsitatTegn">
    <w:name w:val="Sterkt sitat Tegn"/>
    <w:basedOn w:val="Standardskriftforavsnitt"/>
    <w:link w:val="Sterktsitat"/>
    <w:uiPriority w:val="30"/>
    <w:rsid w:val="00F37595"/>
    <w:rPr>
      <w:rFonts w:ascii="Arial" w:eastAsia="Calibri" w:hAnsi="Arial" w:cs="Times New Roman"/>
      <w:i/>
      <w:iCs/>
      <w:color w:val="3C000F" w:themeColor="accent1"/>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482EF68AD84921AE5072A5A42A4C8B"/>
        <w:category>
          <w:name w:val="General"/>
          <w:gallery w:val="placeholder"/>
        </w:category>
        <w:types>
          <w:type w:val="bbPlcHdr"/>
        </w:types>
        <w:behaviors>
          <w:behavior w:val="content"/>
        </w:behaviors>
        <w:guid w:val="{EB9E30E4-6B0F-43CE-9B03-AE5E9EEF9791}"/>
      </w:docPartPr>
      <w:docPartBody>
        <w:p w:rsidR="00B005FC" w:rsidRDefault="00B005FC">
          <w:r w:rsidRPr="001D1A39">
            <w:rPr>
              <w:rStyle w:val="Plassholdertekst"/>
            </w:rPr>
            <w:t>[Redaktør]</w:t>
          </w:r>
        </w:p>
      </w:docPartBody>
    </w:docPart>
    <w:docPart>
      <w:docPartPr>
        <w:name w:val="92443A4B88C2405191E97E9827F87E55"/>
        <w:category>
          <w:name w:val="General"/>
          <w:gallery w:val="placeholder"/>
        </w:category>
        <w:types>
          <w:type w:val="bbPlcHdr"/>
        </w:types>
        <w:behaviors>
          <w:behavior w:val="content"/>
        </w:behaviors>
        <w:guid w:val="{96643E3B-2141-43E0-A041-0C6C09698BE0}"/>
      </w:docPartPr>
      <w:docPartBody>
        <w:p w:rsidR="00B005FC" w:rsidRDefault="00B005FC">
          <w:r w:rsidRPr="001D1A39">
            <w:rPr>
              <w:rStyle w:val="Plassholdertekst"/>
            </w:rPr>
            <w:t>[Godkjenner]</w:t>
          </w:r>
        </w:p>
      </w:docPartBody>
    </w:docPart>
    <w:docPart>
      <w:docPartPr>
        <w:name w:val="FECF2F2F59194E60B210B85EDC0E754F"/>
        <w:category>
          <w:name w:val="General"/>
          <w:gallery w:val="placeholder"/>
        </w:category>
        <w:types>
          <w:type w:val="bbPlcHdr"/>
        </w:types>
        <w:behaviors>
          <w:behavior w:val="content"/>
        </w:behaviors>
        <w:guid w:val="{DE687C4D-C3E7-4B93-9B5F-71876AA33388}"/>
      </w:docPartPr>
      <w:docPartBody>
        <w:p w:rsidR="00B005FC" w:rsidRDefault="00B005FC">
          <w:r w:rsidRPr="001D1A39">
            <w:rPr>
              <w:rStyle w:val="Plassholdertekst"/>
            </w:rPr>
            <w:t>[Dokumenttype]</w:t>
          </w:r>
        </w:p>
      </w:docPartBody>
    </w:docPart>
    <w:docPart>
      <w:docPartPr>
        <w:name w:val="1311DC1CB48B46E29937670488A9B5DF"/>
        <w:category>
          <w:name w:val="General"/>
          <w:gallery w:val="placeholder"/>
        </w:category>
        <w:types>
          <w:type w:val="bbPlcHdr"/>
        </w:types>
        <w:behaviors>
          <w:behavior w:val="content"/>
        </w:behaviors>
        <w:guid w:val="{CC15F0DE-B255-4803-AEE6-2275D5C93F4C}"/>
      </w:docPartPr>
      <w:docPartBody>
        <w:p w:rsidR="003B5AC8" w:rsidRDefault="003B5AC8">
          <w:r w:rsidRPr="00C24665">
            <w:rPr>
              <w:rStyle w:val="Plassholdertekst"/>
            </w:rPr>
            <w:t>[Label]</w:t>
          </w:r>
        </w:p>
      </w:docPartBody>
    </w:docPart>
    <w:docPart>
      <w:docPartPr>
        <w:name w:val="BF08F27C41A84BFCB78748E3ECE50ADF"/>
        <w:category>
          <w:name w:val="General"/>
          <w:gallery w:val="placeholder"/>
        </w:category>
        <w:types>
          <w:type w:val="bbPlcHdr"/>
        </w:types>
        <w:behaviors>
          <w:behavior w:val="content"/>
        </w:behaviors>
        <w:guid w:val="{E1235C3B-A564-457B-82F5-86A0EDA0367F}"/>
      </w:docPartPr>
      <w:docPartBody>
        <w:p w:rsidR="001C6E01" w:rsidRDefault="001C6E01">
          <w:r w:rsidRPr="00121150">
            <w:rPr>
              <w:rStyle w:val="Plassholdertekst"/>
            </w:rPr>
            <w:t>[Godkjent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nergi Grotesk">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28"/>
    <w:rsid w:val="0000082C"/>
    <w:rsid w:val="000209C7"/>
    <w:rsid w:val="001C5CF9"/>
    <w:rsid w:val="001C6E01"/>
    <w:rsid w:val="00237924"/>
    <w:rsid w:val="002749A0"/>
    <w:rsid w:val="00290E44"/>
    <w:rsid w:val="0030784C"/>
    <w:rsid w:val="00357D77"/>
    <w:rsid w:val="003610C7"/>
    <w:rsid w:val="003B5AC8"/>
    <w:rsid w:val="004A1798"/>
    <w:rsid w:val="004C5075"/>
    <w:rsid w:val="004E24E7"/>
    <w:rsid w:val="00531949"/>
    <w:rsid w:val="005D2775"/>
    <w:rsid w:val="005E36E5"/>
    <w:rsid w:val="006C458A"/>
    <w:rsid w:val="00751D9A"/>
    <w:rsid w:val="007C1D27"/>
    <w:rsid w:val="00820428"/>
    <w:rsid w:val="008C327E"/>
    <w:rsid w:val="008F3D06"/>
    <w:rsid w:val="009A6F88"/>
    <w:rsid w:val="009B34E3"/>
    <w:rsid w:val="00B005FC"/>
    <w:rsid w:val="00B20AC8"/>
    <w:rsid w:val="00B37AD6"/>
    <w:rsid w:val="00C24512"/>
    <w:rsid w:val="00C5467F"/>
    <w:rsid w:val="00CC101E"/>
    <w:rsid w:val="00CE44CF"/>
    <w:rsid w:val="00CF0B78"/>
    <w:rsid w:val="00D31126"/>
    <w:rsid w:val="00DF7556"/>
    <w:rsid w:val="00EA1174"/>
    <w:rsid w:val="00EC36EA"/>
    <w:rsid w:val="00F70B3C"/>
    <w:rsid w:val="00FA3D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28"/>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0082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Å Energi Word">
      <a:dk1>
        <a:sysClr val="windowText" lastClr="000000"/>
      </a:dk1>
      <a:lt1>
        <a:sysClr val="window" lastClr="FFFFFF"/>
      </a:lt1>
      <a:dk2>
        <a:srgbClr val="170006"/>
      </a:dk2>
      <a:lt2>
        <a:srgbClr val="F7F7F7"/>
      </a:lt2>
      <a:accent1>
        <a:srgbClr val="3C000F"/>
      </a:accent1>
      <a:accent2>
        <a:srgbClr val="FFBBFC"/>
      </a:accent2>
      <a:accent3>
        <a:srgbClr val="FF4115"/>
      </a:accent3>
      <a:accent4>
        <a:srgbClr val="F7F7F7"/>
      </a:accent4>
      <a:accent5>
        <a:srgbClr val="FF6C2E"/>
      </a:accent5>
      <a:accent6>
        <a:srgbClr val="5F7AFF"/>
      </a:accent6>
      <a:hlink>
        <a:srgbClr val="0563C1"/>
      </a:hlink>
      <a:folHlink>
        <a:srgbClr val="954F72"/>
      </a:folHlink>
    </a:clrScheme>
    <a:fontScheme name="Å Energi">
      <a:majorFont>
        <a:latin typeface="Energi Grotes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a2861b6-1aca-4acf-96be-1511550a9c57">K66NM5CKSZXZ-1688467406-1694</_dlc_DocId>
    <_dlc_DocIdUrl xmlns="0a2861b6-1aca-4acf-96be-1511550a9c57">
      <Url>https://kraftsenter.sharepoint.com/sites/SLIKVannkraft/_layouts/15/DocIdRedir.aspx?ID=K66NM5CKSZXZ-1688467406-1694</Url>
      <Description>K66NM5CKSZXZ-1688467406-1694</Description>
    </_dlc_DocIdUrl>
    <Dokumenttype xmlns="8ebde07d-59af-4488-bc20-b7004d758602">Instruks</Dokumenttype>
    <Redakt_x00f8_r xmlns="8ebde07d-59af-4488-bc20-b7004d758602">
      <UserInfo>
        <DisplayName>Kjell Åge Røiland</DisplayName>
        <AccountId>249</AccountId>
        <AccountType/>
      </UserInfo>
    </Redakt_x00f8_r>
    <Dokumentetgjelderfra xmlns="8ebde07d-59af-4488-bc20-b7004d758602" xsi:nil="true"/>
    <DLCPolicyLabelLock xmlns="8ebde07d-59af-4488-bc20-b7004d758602" xsi:nil="true"/>
    <Kommentar xmlns="8ebde07d-59af-4488-bc20-b7004d758602" xsi:nil="true"/>
    <Tilgjengeligoffentlig xmlns="8ebde07d-59af-4488-bc20-b7004d758602">Ja</Tilgjengeligoffentlig>
    <Godkjentdato xmlns="8ebde07d-59af-4488-bc20-b7004d758602">2024-05-14T22:00:00+00:00</Godkjentdato>
    <Godkjenner xmlns="8ebde07d-59af-4488-bc20-b7004d758602">
      <UserInfo>
        <DisplayName>Nicolai Grødem</DisplayName>
        <AccountId>23</AccountId>
        <AccountType/>
      </UserInfo>
    </Godkjenner>
    <Prosess_x002f_omr_x00e5_de xmlns="8ebde07d-59af-4488-bc20-b7004d758602">
      <Value>HMS</Value>
    </Prosess_x002f_omr_x00e5_de>
    <DLCPolicyLabelClientValue xmlns="8ebde07d-59af-4488-bc20-b7004d758602">{_UIVersionString}</DLCPolicyLabelClientValue>
    <Revideresinnen xmlns="8ebde07d-59af-4488-bc20-b7004d758602" xsi:nil="true"/>
    <Sjekketutyil xmlns="8ebde07d-59af-4488-bc20-b7004d758602">
      <UserInfo>
        <DisplayName/>
        <AccountId xsi:nil="true"/>
        <AccountType/>
      </UserInfo>
    </Sjekketutyil>
    <Kategori xmlns="8ebde07d-59af-4488-bc20-b7004d758602">
      <Value>El-tilsynsloven</Value>
    </Kategori>
    <DLCPolicyLabelValue xmlns="8ebde07d-59af-4488-bc20-b7004d758602">4.0</DLCPolicyLabelValue>
    <_dlc_DocIdPersistId xmlns="0a2861b6-1aca-4acf-96be-1511550a9c57" xsi:nil="true"/>
    <_dlc_Exempt xmlns="http://schemas.microsoft.com/sharepoint/v3" xsi:nil="true"/>
    <Anlegg xmlns="8ebde07d-59af-4488-bc20-b7004d758602" xsi:nil="true"/>
    <Vassdrag xmlns="8ebde07d-59af-4488-bc20-b7004d758602" xsi:nil="true"/>
    <Typeanlegg xmlns="8ebde07d-59af-4488-bc20-b7004d758602" xsi:nil="true"/>
    <Prosjektfaser xmlns="8ebde07d-59af-4488-bc20-b7004d758602" xsi:nil="true"/>
    <Driftsomr_x00e5_de xmlns="8ebde07d-59af-4488-bc20-b7004d758602" xsi:nil="true"/>
  </documentManagement>
</p:properties>
</file>

<file path=customXml/item3.xml><?xml version="1.0" encoding="utf-8"?>
<?mso-contentType ?>
<PolicyDirtyBag xmlns="microsoft.office.server.policy.changes">
  <Microsoft.Office.RecordsManagement.PolicyFeatures.PolicyLabel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Label" staticId="0x010100FE73560B6B3263428DDC131B710FED6C|801092262" UniqueId="f9469e74-7b93-4324-8ec7-241fde89316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9</fontsize>
          </properties>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E73560B6B3263428DDC131B710FED6C" ma:contentTypeVersion="53" ma:contentTypeDescription="Create a new document." ma:contentTypeScope="" ma:versionID="f27c10f12936c3535b4d8f2e65f123a6">
  <xsd:schema xmlns:xsd="http://www.w3.org/2001/XMLSchema" xmlns:xs="http://www.w3.org/2001/XMLSchema" xmlns:p="http://schemas.microsoft.com/office/2006/metadata/properties" xmlns:ns1="http://schemas.microsoft.com/sharepoint/v3" xmlns:ns2="0a2861b6-1aca-4acf-96be-1511550a9c57" xmlns:ns3="8ebde07d-59af-4488-bc20-b7004d758602" xmlns:ns4="db611ddc-7597-4981-9824-3588479605db" targetNamespace="http://schemas.microsoft.com/office/2006/metadata/properties" ma:root="true" ma:fieldsID="bcfe2629437189079978987eb5dc8ccf" ns1:_="" ns2:_="" ns3:_="" ns4:_="">
    <xsd:import namespace="http://schemas.microsoft.com/sharepoint/v3"/>
    <xsd:import namespace="0a2861b6-1aca-4acf-96be-1511550a9c57"/>
    <xsd:import namespace="8ebde07d-59af-4488-bc20-b7004d758602"/>
    <xsd:import namespace="db611ddc-7597-4981-9824-3588479605db"/>
    <xsd:element name="properties">
      <xsd:complexType>
        <xsd:sequence>
          <xsd:element name="documentManagement">
            <xsd:complexType>
              <xsd:all>
                <xsd:element ref="ns2:_dlc_DocIdUrl" minOccurs="0"/>
                <xsd:element ref="ns3:Dokumenttype" minOccurs="0"/>
                <xsd:element ref="ns3:Prosess_x002f_omr_x00e5_de" minOccurs="0"/>
                <xsd:element ref="ns3:Kategori" minOccurs="0"/>
                <xsd:element ref="ns3:Redakt_x00f8_r" minOccurs="0"/>
                <xsd:element ref="ns3:Godkjenner" minOccurs="0"/>
                <xsd:element ref="ns3:Tilgjengeligoffentlig" minOccurs="0"/>
                <xsd:element ref="ns3:Godkjentdato" minOccurs="0"/>
                <xsd:element ref="ns3:Revideresinnen" minOccurs="0"/>
                <xsd:element ref="ns3:Sjekketutyil" minOccurs="0"/>
                <xsd:element ref="ns3:Kommentar" minOccurs="0"/>
                <xsd:element ref="ns3:Dokumentetgjelderfra" minOccurs="0"/>
                <xsd:element ref="ns2:_dlc_DocId"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dlc_Exempt" minOccurs="0"/>
                <xsd:element ref="ns3:DLCPolicyLabelValue" minOccurs="0"/>
                <xsd:element ref="ns3:DLCPolicyLabelClientValue" minOccurs="0"/>
                <xsd:element ref="ns3:DLCPolicyLabelLock" minOccurs="0"/>
                <xsd:element ref="ns1:_dlc_ExpireDateSaved" minOccurs="0"/>
                <xsd:element ref="ns1:_dlc_ExpireDate" minOccurs="0"/>
                <xsd:element ref="ns3:Typeanlegg" minOccurs="0"/>
                <xsd:element ref="ns3:Vassdrag" minOccurs="0"/>
                <xsd:element ref="ns3:Anlegg" minOccurs="0"/>
                <xsd:element ref="ns3:Prosjektfaser" minOccurs="0"/>
                <xsd:element ref="ns3:Drifts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2" nillable="true" ma:displayName="Exempt from Policy" ma:hidden="true" ma:internalName="_dlc_Exempt" ma:readOnly="fals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2861b6-1aca-4acf-96be-1511550a9c57"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Document ID Value" ma:description="The value of the document ID assigned to this item." ma:hidden="true" ma:internalName="_dlc_DocId" ma:readOnly="false">
      <xsd:simpleType>
        <xsd:restriction base="dms:Text"/>
      </xsd:simpleType>
    </xsd:element>
    <xsd:element name="_dlc_DocIdPersistId" ma:index="1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bde07d-59af-4488-bc20-b7004d758602" elementFormDefault="qualified">
    <xsd:import namespace="http://schemas.microsoft.com/office/2006/documentManagement/types"/>
    <xsd:import namespace="http://schemas.microsoft.com/office/infopath/2007/PartnerControls"/>
    <xsd:element name="Dokumenttype" ma:index="2" nillable="true" ma:displayName="Dokumenttype" ma:description="Prosedyre: Plan for arbeid, prosessbeskrivelse, rutinebeskrivelser, policy, retningslinjer og veiledning" ma:format="Dropdown" ma:internalName="Dokumenttype">
      <xsd:simpleType>
        <xsd:restriction base="dms:Choice">
          <xsd:enumeration value="Mal"/>
          <xsd:enumeration value="Instruks"/>
          <xsd:enumeration value="Kontrollplan"/>
          <xsd:enumeration value="Håndbok"/>
          <xsd:enumeration value="Sjekkliste"/>
          <xsd:enumeration value="Prosedyre"/>
          <xsd:enumeration value="Organisasjonskart"/>
          <xsd:enumeration value="Mandat"/>
          <xsd:enumeration value="Fullmakt"/>
          <xsd:enumeration value="Beskrivelse"/>
          <xsd:enumeration value="Strategi"/>
          <xsd:enumeration value="Føringer"/>
          <xsd:enumeration value="Rollebeskrivelse"/>
          <xsd:enumeration value="Dokumentmal"/>
          <xsd:enumeration value="Oversikt"/>
          <xsd:enumeration value="Skjema"/>
          <xsd:enumeration value="Journal"/>
          <xsd:enumeration value="CV"/>
          <xsd:enumeration value="Attest"/>
          <xsd:enumeration value="Sertifikat"/>
          <xsd:enumeration value="Stillingsinstruks"/>
          <xsd:enumeration value="Revisjonsrappot"/>
          <xsd:enumeration value="Revisjonsplan"/>
          <xsd:enumeration value="Tekniske krav"/>
          <xsd:enumeration value="Veileder"/>
          <xsd:enumeration value="Prosessbeskrivelse"/>
          <xsd:enumeration value="Vannføringskurve"/>
          <xsd:enumeration value="Kart"/>
          <xsd:enumeration value="Hjelpedokument"/>
          <xsd:enumeration value="Plan"/>
          <xsd:enumeration value="Grunnlagsdata"/>
          <xsd:enumeration value="Valg 32"/>
        </xsd:restriction>
      </xsd:simpleType>
    </xsd:element>
    <xsd:element name="Prosess_x002f_omr_x00e5_de" ma:index="3" nillable="true" ma:displayName="Prosess/område" ma:format="Dropdown" ma:internalName="Prosess_x002f_omr_x00e5_de">
      <xsd:complexType>
        <xsd:complexContent>
          <xsd:extension base="dms:MultiChoice">
            <xsd:sequence>
              <xsd:element name="Value" maxOccurs="unbounded" minOccurs="0" nillable="true">
                <xsd:simpleType>
                  <xsd:restriction base="dms:Choice">
                    <xsd:enumeration value="IK Vassdrag"/>
                    <xsd:enumeration value="HMS"/>
                    <xsd:enumeration value="Prosjekt"/>
                    <xsd:enumeration value="Beredskap"/>
                    <xsd:enumeration value="Ledelse"/>
                    <xsd:enumeration value="Økonomi"/>
                    <xsd:enumeration value="HR"/>
                    <xsd:enumeration value="Innkjøp"/>
                    <xsd:enumeration value="IKT"/>
                    <xsd:enumeration value="Personvern"/>
                    <xsd:enumeration value="Eiendomsregister"/>
                    <xsd:enumeration value="Complianse"/>
                    <xsd:enumeration value="Driftsentralen"/>
                    <xsd:enumeration value="Styrende prosesser"/>
                    <xsd:enumeration value="FoU"/>
                    <xsd:enumeration value="Hydrogen og sol"/>
                    <xsd:enumeration value="Sakkyndig virksomhet"/>
                    <xsd:enumeration value="Kvalitet"/>
                    <xsd:enumeration value="Produksjon"/>
                    <xsd:enumeration value="Teknisk avdeling"/>
                    <xsd:enumeration value="Drift &amp; Vedlikehold"/>
                  </xsd:restriction>
                </xsd:simpleType>
              </xsd:element>
            </xsd:sequence>
          </xsd:extension>
        </xsd:complexContent>
      </xsd:complexType>
    </xsd:element>
    <xsd:element name="Kategori" ma:index="4" nillable="true" ma:displayName="Kategori" ma:description="Ikke tilordnet" ma:format="Dropdown" ma:internalName="Kategori">
      <xsd:complexType>
        <xsd:complexContent>
          <xsd:extension base="dms:MultiChoice">
            <xsd:sequence>
              <xsd:element name="Value" maxOccurs="unbounded" minOccurs="0" nillable="true">
                <xsd:simpleType>
                  <xsd:restriction base="dms:Choice">
                    <xsd:enumeration value="Generelle prosedyrer og instrukser"/>
                    <xsd:enumeration value="Arbeidsmiljøloven"/>
                    <xsd:enumeration value="El-tilsynsloven"/>
                    <xsd:enumeration value="Brann og innbrudd"/>
                    <xsd:enumeration value="Ytre Miljø"/>
                    <xsd:enumeration value="Ikke tilordnet"/>
                    <xsd:enumeration value="Rapporter og behandle RUH"/>
                    <xsd:enumeration value="Administrative prosedyrer"/>
                    <xsd:enumeration value="Faglige prosedyrer for sakkyndig virksomhet"/>
                    <xsd:enumeration value="Generelt"/>
                    <xsd:enumeration value="Organisasjon"/>
                    <xsd:enumeration value="Personell"/>
                    <xsd:enumeration value="Virksomheten"/>
                    <xsd:enumeration value="Kontrollanlegg"/>
                    <xsd:enumeration value="Trafo"/>
                    <xsd:enumeration value="Generator og magnetisering"/>
                    <xsd:enumeration value="Stålkonstruksjoner i vannvei"/>
                    <xsd:enumeration value="Turbin og turbinregulator"/>
                    <xsd:enumeration value="Relevern"/>
                    <xsd:enumeration value="Prosjekteringsveiledning El. anlegg"/>
                    <xsd:enumeration value="Prosjektroller"/>
                    <xsd:enumeration value="HMS"/>
                    <xsd:enumeration value="Virkningsgrad"/>
                    <xsd:enumeration value="Lukekurver"/>
                    <xsd:enumeration value="Magasinkurver"/>
                    <xsd:enumeration value="Beregningstøtte"/>
                    <xsd:enumeration value="Hydmet"/>
                    <xsd:enumeration value="Permitto"/>
                  </xsd:restriction>
                </xsd:simpleType>
              </xsd:element>
            </xsd:sequence>
          </xsd:extension>
        </xsd:complexContent>
      </xsd:complexType>
    </xsd:element>
    <xsd:element name="Redakt_x00f8_r" ma:index="5" nillable="true" ma:displayName="Redaktør" ma:format="Dropdown" ma:list="UserInfo" ma:SharePointGroup="0" ma:internalName="Redakt_x00f8_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6" nillable="true" ma:displayName="Godkjenner" ma:format="Dropdown" ma:list="UserInfo" ma:SharePointGroup="0" ma:internalName="Godkjen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lgjengeligoffentlig" ma:index="7" nillable="true" ma:displayName="Tilgjengelig offentlig" ma:format="Dropdown" ma:internalName="Tilgjengeligoffentlig" ma:readOnly="false">
      <xsd:simpleType>
        <xsd:restriction base="dms:Choice">
          <xsd:enumeration value="Nei"/>
          <xsd:enumeration value="Ja"/>
        </xsd:restriction>
      </xsd:simpleType>
    </xsd:element>
    <xsd:element name="Godkjentdato" ma:index="8" nillable="true" ma:displayName="Godkjent dato" ma:format="DateTime" ma:internalName="Godkjentdato">
      <xsd:simpleType>
        <xsd:restriction base="dms:DateTime"/>
      </xsd:simpleType>
    </xsd:element>
    <xsd:element name="Revideresinnen" ma:index="9" nillable="true" ma:displayName="Revideres innen" ma:format="DateOnly" ma:internalName="Revideresinnen" ma:readOnly="false">
      <xsd:simpleType>
        <xsd:restriction base="dms:DateTime"/>
      </xsd:simpleType>
    </xsd:element>
    <xsd:element name="Sjekketutyil" ma:index="10" nillable="true" ma:displayName="Sjekket ut yil" ma:format="Dropdown" ma:list="UserInfo" ma:SharePointGroup="0" ma:internalName="Sjekketutyil"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ar" ma:index="11" nillable="true" ma:displayName="Kommentar" ma:format="Dropdown" ma:internalName="Kommentar" ma:readOnly="false">
      <xsd:simpleType>
        <xsd:restriction base="dms:Text">
          <xsd:maxLength value="255"/>
        </xsd:restriction>
      </xsd:simpleType>
    </xsd:element>
    <xsd:element name="Dokumentetgjelderfra" ma:index="12" nillable="true" ma:displayName="Dokumentet gjelder fra" ma:format="DateOnly" ma:internalName="Dokumentetgjelderfra" ma:readOnly="false">
      <xsd:simpleType>
        <xsd:restriction base="dms:DateTime"/>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DLCPolicyLabelValue" ma:index="33" nillable="true" ma:displayName="Label" ma:description="Stores the current value of the label." ma:hidden="true" ma:internalName="DLCPolicyLabelValue" ma:readOnly="false">
      <xsd:simpleType>
        <xsd:restriction base="dms:Note"/>
      </xsd:simpleType>
    </xsd:element>
    <xsd:element name="DLCPolicyLabelClientValue" ma:index="3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5" nillable="true" ma:displayName="Label Locked" ma:description="Indicates whether the label should be updated when item properties are modified." ma:hidden="true" ma:internalName="DLCPolicyLabelLock" ma:readOnly="false">
      <xsd:simpleType>
        <xsd:restriction base="dms:Text"/>
      </xsd:simpleType>
    </xsd:element>
    <xsd:element name="Typeanlegg" ma:index="38" nillable="true" ma:displayName="Type anlegg" ma:format="Dropdown" ma:internalName="Typeanlegg">
      <xsd:simpleType>
        <xsd:restriction base="dms:Choice">
          <xsd:enumeration value="Kraftstasjon"/>
          <xsd:enumeration value="Reguleringsanlegg"/>
          <xsd:enumeration value="Magasin"/>
        </xsd:restriction>
      </xsd:simpleType>
    </xsd:element>
    <xsd:element name="Vassdrag" ma:index="39" nillable="true" ma:displayName="Vassdrag" ma:format="Dropdown" ma:internalName="Vassdrag">
      <xsd:simpleType>
        <xsd:restriction base="dms:Choice">
          <xsd:enumeration value="Arendalsvassdraget"/>
          <xsd:enumeration value="Fedavassdraget"/>
          <xsd:enumeration value="Finsåvassdraget"/>
          <xsd:enumeration value="Mandalsvassdraget"/>
          <xsd:enumeration value="Otravassdraget"/>
          <xsd:enumeration value="Tjellåsvassdraget"/>
          <xsd:enumeration value="Trylandsvassdraget"/>
          <xsd:enumeration value="Uldalsvassdraget"/>
          <xsd:enumeration value="Drammensvassdraget"/>
          <xsd:enumeration value="Numedalslåget"/>
        </xsd:restriction>
      </xsd:simpleType>
    </xsd:element>
    <xsd:element name="Anlegg" ma:index="40" nillable="true" ma:displayName="Anlegg" ma:format="Dropdown" ma:internalName="Anlegg">
      <xsd:simpleType>
        <xsd:restriction base="dms:Choice">
          <xsd:enumeration value="Berlifoss"/>
          <xsd:enumeration value="Bjelland"/>
          <xsd:enumeration value="Breive"/>
          <xsd:enumeration value="Brokke"/>
          <xsd:enumeration value="Dynjanfoss"/>
          <xsd:enumeration value="Evenstad"/>
          <xsd:enumeration value="Fedavassdraget"/>
          <xsd:enumeration value="Fennefoss"/>
          <xsd:enumeration value="Finndøla"/>
          <xsd:enumeration value="Finså"/>
          <xsd:enumeration value="Fyresvatn"/>
          <xsd:enumeration value="Færåsen"/>
          <xsd:enumeration value="Hanefoss"/>
          <xsd:enumeration value="Hekni"/>
          <xsd:enumeration value="Holen"/>
          <xsd:enumeration value="Hovatn"/>
          <xsd:enumeration value="Hunsfoss"/>
          <xsd:enumeration value="Hunsfoss Øst"/>
          <xsd:enumeration value="Høgefoss"/>
          <xsd:enumeration value="Høylandsfoss"/>
          <xsd:enumeration value="Håverstad"/>
          <xsd:enumeration value="Iveland"/>
          <xsd:enumeration value="Iveland 2"/>
          <xsd:enumeration value="Jørundland"/>
          <xsd:enumeration value="Kuli"/>
          <xsd:enumeration value="Kvinesdal"/>
          <xsd:enumeration value="Laudal"/>
          <xsd:enumeration value="Lislevatn"/>
          <xsd:enumeration value="Logna"/>
          <xsd:enumeration value="Longerak"/>
          <xsd:enumeration value="Nisser"/>
          <xsd:enumeration value="Nomeland"/>
          <xsd:enumeration value="Osen i Finsåvassdraget"/>
          <xsd:enumeration value="Otravassdraget"/>
          <xsd:enumeration value="Reinevatn"/>
          <xsd:enumeration value="Rygene"/>
          <xsd:enumeration value="Skarje"/>
          <xsd:enumeration value="Smeland"/>
          <xsd:enumeration value="Steinsfoss"/>
          <xsd:enumeration value="Tjellåsvassdraget"/>
          <xsd:enumeration value="Tjønnefoss"/>
          <xsd:enumeration value="Tryland"/>
          <xsd:enumeration value="Trylandsvassdraget"/>
          <xsd:enumeration value="Uldalsvassdraget"/>
          <xsd:enumeration value="Uleberg"/>
          <xsd:enumeration value="Vrådal"/>
          <xsd:enumeration value="Ørevatn"/>
          <xsd:enumeration value="Åmli"/>
          <xsd:enumeration value="Nye Skjerka"/>
          <xsd:enumeration value="Vigeland"/>
          <xsd:enumeration value="Nytt Skjerka Kraftverk"/>
          <xsd:enumeration value="Arendalsvassdraget"/>
          <xsd:enumeration value="Sortungen"/>
          <xsd:enumeration value="Velmunden"/>
          <xsd:enumeration value="Åmdal"/>
          <xsd:enumeration value="Gausbu"/>
          <xsd:enumeration value="Skree"/>
          <xsd:enumeration value="Fjone"/>
          <xsd:enumeration value="Bøylefoss"/>
          <xsd:enumeration value="Flatenfoss"/>
          <xsd:enumeration value="Nisserdam"/>
          <xsd:enumeration value="Haukrei"/>
          <xsd:enumeration value="Torsdalen"/>
          <xsd:enumeration value="Vråvatn"/>
          <xsd:enumeration value="Votna"/>
          <xsd:enumeration value="Bjorhylen"/>
          <xsd:enumeration value="Øysæ"/>
          <xsd:enumeration value="Haugsjå"/>
          <xsd:enumeration value="Hylebuhylen"/>
          <xsd:enumeration value="Lytingsvatn"/>
          <xsd:enumeration value="Hønetjønn"/>
          <xsd:enumeration value="Napevatn"/>
          <xsd:enumeration value="Kjørull"/>
          <xsd:enumeration value="Borsæ"/>
          <xsd:enumeration value="Nesvatn"/>
          <xsd:enumeration value="Nelaug"/>
          <xsd:enumeration value="Skrevatn"/>
          <xsd:enumeration value="Rolleivstadvatn"/>
          <xsd:enumeration value="Ulvsvatn"/>
          <xsd:enumeration value="Urvatn"/>
          <xsd:enumeration value="Trælå"/>
          <xsd:enumeration value="Gausvatn"/>
          <xsd:enumeration value="Kongevollvann"/>
          <xsd:enumeration value="Sandvann"/>
          <xsd:enumeration value="Høylandsbotnen"/>
          <xsd:enumeration value="Nespervann"/>
          <xsd:enumeration value="Lindvann"/>
          <xsd:enumeration value="Bjørnestadvann"/>
          <xsd:enumeration value="Furevann"/>
          <xsd:enumeration value="Kulivann"/>
          <xsd:enumeration value="Osen i Arendalsvassdraget"/>
          <xsd:enumeration value="Monn"/>
          <xsd:enumeration value="Nåvann"/>
          <xsd:enumeration value="Langevann"/>
          <xsd:enumeration value="Lognavann"/>
          <xsd:enumeration value="Tungesjø"/>
          <xsd:enumeration value="Stegil"/>
          <xsd:enumeration value="Storevann"/>
          <xsd:enumeration value="Skjerkevann"/>
          <xsd:enumeration value="Mannflåvann"/>
          <xsd:enumeration value="Juvann"/>
          <xsd:enumeration value="Kvernevann"/>
          <xsd:enumeration value="Skarg"/>
          <xsd:enumeration value="Store Førresvatn"/>
          <xsd:enumeration value="Venneslafjorden"/>
          <xsd:enumeration value="Urevatn"/>
          <xsd:enumeration value="Byglandsfjord"/>
          <xsd:enumeration value="Skarjesvatn"/>
          <xsd:enumeration value="Beihølen"/>
          <xsd:enumeration value="Botsvatn"/>
          <xsd:enumeration value="Skyvatn"/>
          <xsd:enumeration value="Sarvsfossen"/>
          <xsd:enumeration value="Vatnedalsvatn"/>
          <xsd:enumeration value="Tjurrmo"/>
          <xsd:enumeration value="Bykil"/>
          <xsd:enumeration value="Gyvatn"/>
          <xsd:enumeration value="Ormsavatn"/>
          <xsd:enumeration value="Nomelandsdammen"/>
          <xsd:enumeration value="Hartevatn"/>
          <xsd:enumeration value="Kilefjorden"/>
          <xsd:enumeration value="Longerakvatn"/>
          <xsd:enumeration value="Breivatn"/>
          <xsd:enumeration value="Farå"/>
          <xsd:enumeration value="Gåseflå"/>
          <xsd:enumeration value="Tjeldåsvatn"/>
          <xsd:enumeration value="Stempetjønn"/>
          <xsd:enumeration value="Lelandsvann"/>
          <xsd:enumeration value="Brålandsvann"/>
          <xsd:enumeration value="Aklandstjønn"/>
          <xsd:enumeration value="Eptevann"/>
          <xsd:enumeration value="Sundsvann"/>
          <xsd:enumeration value="Vassfossen"/>
          <xsd:enumeration value="Ljosvatn"/>
          <xsd:enumeration value="Vikstølvatn"/>
          <xsd:enumeration value="Høvringen"/>
          <xsd:enumeration value="Kolstraumen"/>
          <xsd:enumeration value="Krøderen"/>
          <xsd:enumeration value="Haukerhylen"/>
        </xsd:restriction>
      </xsd:simpleType>
    </xsd:element>
    <xsd:element name="Prosjektfaser" ma:index="41" nillable="true" ma:displayName="Prosjektfaser" ma:format="Dropdown" ma:internalName="Prosjektfaser">
      <xsd:complexType>
        <xsd:complexContent>
          <xsd:extension base="dms:MultiChoice">
            <xsd:sequence>
              <xsd:element name="Value" maxOccurs="unbounded" minOccurs="0" nillable="true">
                <xsd:simpleType>
                  <xsd:restriction base="dms:Choice">
                    <xsd:enumeration value="1 Forprosjekt"/>
                    <xsd:enumeration value="2 Forberede gjennomføring"/>
                    <xsd:enumeration value="3 Kontrahering"/>
                    <xsd:enumeration value="4 Gjennomføring"/>
                  </xsd:restriction>
                </xsd:simpleType>
              </xsd:element>
            </xsd:sequence>
          </xsd:extension>
        </xsd:complexContent>
      </xsd:complexType>
    </xsd:element>
    <xsd:element name="Driftsomr_x00e5_de" ma:index="42" nillable="true" ma:displayName="Driftsområde" ma:format="Dropdown" ma:internalName="Driftsomr_x00e5_de">
      <xsd:simpleType>
        <xsd:restriction base="dms:Choice">
          <xsd:enumeration value="Nord"/>
          <xsd:enumeration value="Sør"/>
          <xsd:enumeration value="Øst"/>
          <xsd:enumeration value="Vest"/>
          <xsd:enumeration value="Valg 5"/>
        </xsd:restriction>
      </xsd:simpleType>
    </xsd:element>
  </xsd:schema>
  <xsd:schema xmlns:xsd="http://www.w3.org/2001/XMLSchema" xmlns:xs="http://www.w3.org/2001/XMLSchema" xmlns:dms="http://schemas.microsoft.com/office/2006/documentManagement/types" xmlns:pc="http://schemas.microsoft.com/office/infopath/2007/PartnerControls" targetNamespace="db611ddc-7597-4981-9824-3588479605db"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C4923-4222-4231-A06C-83D75ED086B1}">
  <ds:schemaRefs>
    <ds:schemaRef ds:uri="http://schemas.openxmlformats.org/officeDocument/2006/bibliography"/>
  </ds:schemaRefs>
</ds:datastoreItem>
</file>

<file path=customXml/itemProps2.xml><?xml version="1.0" encoding="utf-8"?>
<ds:datastoreItem xmlns:ds="http://schemas.openxmlformats.org/officeDocument/2006/customXml" ds:itemID="{2FB756EF-843E-4B0F-9D29-6BC262353A81}">
  <ds:schemaRefs>
    <ds:schemaRef ds:uri="http://schemas.microsoft.com/office/infopath/2007/PartnerControls"/>
    <ds:schemaRef ds:uri="http://www.w3.org/XML/1998/namespace"/>
    <ds:schemaRef ds:uri="http://schemas.openxmlformats.org/package/2006/metadata/core-properties"/>
    <ds:schemaRef ds:uri="8ebde07d-59af-4488-bc20-b7004d758602"/>
    <ds:schemaRef ds:uri="http://purl.org/dc/terms/"/>
    <ds:schemaRef ds:uri="0a2861b6-1aca-4acf-96be-1511550a9c57"/>
    <ds:schemaRef ds:uri="http://schemas.microsoft.com/office/2006/documentManagement/types"/>
    <ds:schemaRef ds:uri="db611ddc-7597-4981-9824-3588479605db"/>
    <ds:schemaRef ds:uri="http://purl.org/dc/elements/1.1/"/>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D4026A-01FC-4265-B6FA-1EE6851D8948}">
  <ds:schemaRefs>
    <ds:schemaRef ds:uri="microsoft.office.server.policy.changes"/>
  </ds:schemaRefs>
</ds:datastoreItem>
</file>

<file path=customXml/itemProps4.xml><?xml version="1.0" encoding="utf-8"?>
<ds:datastoreItem xmlns:ds="http://schemas.openxmlformats.org/officeDocument/2006/customXml" ds:itemID="{D6D58148-D8BE-4996-A932-3C771395B6A0}">
  <ds:schemaRefs>
    <ds:schemaRef ds:uri="http://schemas.microsoft.com/sharepoint/v3/contenttype/forms"/>
  </ds:schemaRefs>
</ds:datastoreItem>
</file>

<file path=customXml/itemProps5.xml><?xml version="1.0" encoding="utf-8"?>
<ds:datastoreItem xmlns:ds="http://schemas.openxmlformats.org/officeDocument/2006/customXml" ds:itemID="{5DF6B668-DA54-486A-A1D6-6453F6FFEE45}">
  <ds:schemaRefs>
    <ds:schemaRef ds:uri="office.server.policy"/>
  </ds:schemaRefs>
</ds:datastoreItem>
</file>

<file path=customXml/itemProps6.xml><?xml version="1.0" encoding="utf-8"?>
<ds:datastoreItem xmlns:ds="http://schemas.openxmlformats.org/officeDocument/2006/customXml" ds:itemID="{44143C40-3716-42DC-8C1F-1D78A205EB9A}">
  <ds:schemaRefs>
    <ds:schemaRef ds:uri="http://schemas.microsoft.com/sharepoint/events"/>
  </ds:schemaRefs>
</ds:datastoreItem>
</file>

<file path=customXml/itemProps7.xml><?xml version="1.0" encoding="utf-8"?>
<ds:datastoreItem xmlns:ds="http://schemas.openxmlformats.org/officeDocument/2006/customXml" ds:itemID="{54CDFB9E-8049-49C6-80DE-0389E998975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5640</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6690</CharactersWithSpaces>
  <SharedDoc>false</SharedDoc>
  <HLinks>
    <vt:vector size="66" baseType="variant">
      <vt:variant>
        <vt:i4>1572920</vt:i4>
      </vt:variant>
      <vt:variant>
        <vt:i4>82</vt:i4>
      </vt:variant>
      <vt:variant>
        <vt:i4>0</vt:i4>
      </vt:variant>
      <vt:variant>
        <vt:i4>5</vt:i4>
      </vt:variant>
      <vt:variant>
        <vt:lpwstr/>
      </vt:variant>
      <vt:variant>
        <vt:lpwstr>_Toc153795384</vt:lpwstr>
      </vt:variant>
      <vt:variant>
        <vt:i4>1572920</vt:i4>
      </vt:variant>
      <vt:variant>
        <vt:i4>76</vt:i4>
      </vt:variant>
      <vt:variant>
        <vt:i4>0</vt:i4>
      </vt:variant>
      <vt:variant>
        <vt:i4>5</vt:i4>
      </vt:variant>
      <vt:variant>
        <vt:lpwstr/>
      </vt:variant>
      <vt:variant>
        <vt:lpwstr>_Toc153795383</vt:lpwstr>
      </vt:variant>
      <vt:variant>
        <vt:i4>1572920</vt:i4>
      </vt:variant>
      <vt:variant>
        <vt:i4>70</vt:i4>
      </vt:variant>
      <vt:variant>
        <vt:i4>0</vt:i4>
      </vt:variant>
      <vt:variant>
        <vt:i4>5</vt:i4>
      </vt:variant>
      <vt:variant>
        <vt:lpwstr/>
      </vt:variant>
      <vt:variant>
        <vt:lpwstr>_Toc153795382</vt:lpwstr>
      </vt:variant>
      <vt:variant>
        <vt:i4>1572920</vt:i4>
      </vt:variant>
      <vt:variant>
        <vt:i4>64</vt:i4>
      </vt:variant>
      <vt:variant>
        <vt:i4>0</vt:i4>
      </vt:variant>
      <vt:variant>
        <vt:i4>5</vt:i4>
      </vt:variant>
      <vt:variant>
        <vt:lpwstr/>
      </vt:variant>
      <vt:variant>
        <vt:lpwstr>_Toc153795381</vt:lpwstr>
      </vt:variant>
      <vt:variant>
        <vt:i4>1572920</vt:i4>
      </vt:variant>
      <vt:variant>
        <vt:i4>58</vt:i4>
      </vt:variant>
      <vt:variant>
        <vt:i4>0</vt:i4>
      </vt:variant>
      <vt:variant>
        <vt:i4>5</vt:i4>
      </vt:variant>
      <vt:variant>
        <vt:lpwstr/>
      </vt:variant>
      <vt:variant>
        <vt:lpwstr>_Toc153795380</vt:lpwstr>
      </vt:variant>
      <vt:variant>
        <vt:i4>1507384</vt:i4>
      </vt:variant>
      <vt:variant>
        <vt:i4>52</vt:i4>
      </vt:variant>
      <vt:variant>
        <vt:i4>0</vt:i4>
      </vt:variant>
      <vt:variant>
        <vt:i4>5</vt:i4>
      </vt:variant>
      <vt:variant>
        <vt:lpwstr/>
      </vt:variant>
      <vt:variant>
        <vt:lpwstr>_Toc153795379</vt:lpwstr>
      </vt:variant>
      <vt:variant>
        <vt:i4>1507384</vt:i4>
      </vt:variant>
      <vt:variant>
        <vt:i4>46</vt:i4>
      </vt:variant>
      <vt:variant>
        <vt:i4>0</vt:i4>
      </vt:variant>
      <vt:variant>
        <vt:i4>5</vt:i4>
      </vt:variant>
      <vt:variant>
        <vt:lpwstr/>
      </vt:variant>
      <vt:variant>
        <vt:lpwstr>_Toc153795378</vt:lpwstr>
      </vt:variant>
      <vt:variant>
        <vt:i4>1507384</vt:i4>
      </vt:variant>
      <vt:variant>
        <vt:i4>40</vt:i4>
      </vt:variant>
      <vt:variant>
        <vt:i4>0</vt:i4>
      </vt:variant>
      <vt:variant>
        <vt:i4>5</vt:i4>
      </vt:variant>
      <vt:variant>
        <vt:lpwstr/>
      </vt:variant>
      <vt:variant>
        <vt:lpwstr>_Toc153795377</vt:lpwstr>
      </vt:variant>
      <vt:variant>
        <vt:i4>1507384</vt:i4>
      </vt:variant>
      <vt:variant>
        <vt:i4>34</vt:i4>
      </vt:variant>
      <vt:variant>
        <vt:i4>0</vt:i4>
      </vt:variant>
      <vt:variant>
        <vt:i4>5</vt:i4>
      </vt:variant>
      <vt:variant>
        <vt:lpwstr/>
      </vt:variant>
      <vt:variant>
        <vt:lpwstr>_Toc153795376</vt:lpwstr>
      </vt:variant>
      <vt:variant>
        <vt:i4>1507384</vt:i4>
      </vt:variant>
      <vt:variant>
        <vt:i4>28</vt:i4>
      </vt:variant>
      <vt:variant>
        <vt:i4>0</vt:i4>
      </vt:variant>
      <vt:variant>
        <vt:i4>5</vt:i4>
      </vt:variant>
      <vt:variant>
        <vt:lpwstr/>
      </vt:variant>
      <vt:variant>
        <vt:lpwstr>_Toc153795375</vt:lpwstr>
      </vt:variant>
      <vt:variant>
        <vt:i4>1507384</vt:i4>
      </vt:variant>
      <vt:variant>
        <vt:i4>22</vt:i4>
      </vt:variant>
      <vt:variant>
        <vt:i4>0</vt:i4>
      </vt:variant>
      <vt:variant>
        <vt:i4>5</vt:i4>
      </vt:variant>
      <vt:variant>
        <vt:lpwstr/>
      </vt:variant>
      <vt:variant>
        <vt:lpwstr>_Toc153795374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Holberg, Sunniva</dc:creator>
  <cp:keywords/>
  <dc:description/>
  <cp:lastModifiedBy>Oddvar Emil Berli</cp:lastModifiedBy>
  <cp:revision>17</cp:revision>
  <dcterms:created xsi:type="dcterms:W3CDTF">2024-07-23T08:32:00Z</dcterms:created>
  <dcterms:modified xsi:type="dcterms:W3CDTF">2024-12-18T09:03:00Z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1b309cd0,706cab80,ec96f03</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MSIP_Label_0b9f4afd-f22f-4e0c-9866-08e785c7ee22_Enabled">
    <vt:lpwstr>true</vt:lpwstr>
  </property>
  <property fmtid="{D5CDD505-2E9C-101B-9397-08002B2CF9AE}" pid="6" name="MSIP_Label_0b9f4afd-f22f-4e0c-9866-08e785c7ee22_SetDate">
    <vt:lpwstr>2023-12-07T08:15:53Z</vt:lpwstr>
  </property>
  <property fmtid="{D5CDD505-2E9C-101B-9397-08002B2CF9AE}" pid="7" name="MSIP_Label_0b9f4afd-f22f-4e0c-9866-08e785c7ee22_Method">
    <vt:lpwstr>Privileged</vt:lpwstr>
  </property>
  <property fmtid="{D5CDD505-2E9C-101B-9397-08002B2CF9AE}" pid="8" name="MSIP_Label_0b9f4afd-f22f-4e0c-9866-08e785c7ee22_Name">
    <vt:lpwstr>Internal</vt:lpwstr>
  </property>
  <property fmtid="{D5CDD505-2E9C-101B-9397-08002B2CF9AE}" pid="9" name="MSIP_Label_0b9f4afd-f22f-4e0c-9866-08e785c7ee22_SiteId">
    <vt:lpwstr>35de1f6f-7463-4230-b310-c6161e75518a</vt:lpwstr>
  </property>
  <property fmtid="{D5CDD505-2E9C-101B-9397-08002B2CF9AE}" pid="10" name="MSIP_Label_0b9f4afd-f22f-4e0c-9866-08e785c7ee22_ActionId">
    <vt:lpwstr>3eae6561-f6c5-4258-bd73-584eac7201d1</vt:lpwstr>
  </property>
  <property fmtid="{D5CDD505-2E9C-101B-9397-08002B2CF9AE}" pid="11" name="MSIP_Label_0b9f4afd-f22f-4e0c-9866-08e785c7ee22_ContentBits">
    <vt:lpwstr>2</vt:lpwstr>
  </property>
  <property fmtid="{D5CDD505-2E9C-101B-9397-08002B2CF9AE}" pid="12" name="MSIP_Label_4cd02d50-ba47-4b3c-8515-7f2af9bb50c9_Enabled">
    <vt:lpwstr>true</vt:lpwstr>
  </property>
  <property fmtid="{D5CDD505-2E9C-101B-9397-08002B2CF9AE}" pid="13" name="MSIP_Label_4cd02d50-ba47-4b3c-8515-7f2af9bb50c9_SetDate">
    <vt:lpwstr>2023-12-07T08:18:29Z</vt:lpwstr>
  </property>
  <property fmtid="{D5CDD505-2E9C-101B-9397-08002B2CF9AE}" pid="14" name="MSIP_Label_4cd02d50-ba47-4b3c-8515-7f2af9bb50c9_Method">
    <vt:lpwstr>Privileged</vt:lpwstr>
  </property>
  <property fmtid="{D5CDD505-2E9C-101B-9397-08002B2CF9AE}" pid="15" name="MSIP_Label_4cd02d50-ba47-4b3c-8515-7f2af9bb50c9_Name">
    <vt:lpwstr>Internal</vt:lpwstr>
  </property>
  <property fmtid="{D5CDD505-2E9C-101B-9397-08002B2CF9AE}" pid="16" name="MSIP_Label_4cd02d50-ba47-4b3c-8515-7f2af9bb50c9_SiteId">
    <vt:lpwstr>35971640-5c41-4de2-9579-823a95d4291e</vt:lpwstr>
  </property>
  <property fmtid="{D5CDD505-2E9C-101B-9397-08002B2CF9AE}" pid="17" name="MSIP_Label_4cd02d50-ba47-4b3c-8515-7f2af9bb50c9_ActionId">
    <vt:lpwstr>9f797fda-257d-4392-bebc-988c4c462d7b</vt:lpwstr>
  </property>
  <property fmtid="{D5CDD505-2E9C-101B-9397-08002B2CF9AE}" pid="18" name="MSIP_Label_4cd02d50-ba47-4b3c-8515-7f2af9bb50c9_ContentBits">
    <vt:lpwstr>2</vt:lpwstr>
  </property>
  <property fmtid="{D5CDD505-2E9C-101B-9397-08002B2CF9AE}" pid="19" name="ContentTypeId">
    <vt:lpwstr>0x010100FE73560B6B3263428DDC131B710FED6C</vt:lpwstr>
  </property>
  <property fmtid="{D5CDD505-2E9C-101B-9397-08002B2CF9AE}" pid="20" name="_dlc_policyId">
    <vt:lpwstr/>
  </property>
  <property fmtid="{D5CDD505-2E9C-101B-9397-08002B2CF9AE}" pid="21" name="ItemRetentionFormula">
    <vt:lpwstr/>
  </property>
  <property fmtid="{D5CDD505-2E9C-101B-9397-08002B2CF9AE}" pid="22" name="_dlc_DocIdItemGuid">
    <vt:lpwstr>1457903c-0353-46e5-ba49-4ad7fd0e7c94</vt:lpwstr>
  </property>
</Properties>
</file>