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3891C" w14:textId="2A1D39FD" w:rsidR="00651AA6" w:rsidRPr="002C2FC9" w:rsidRDefault="005374D3" w:rsidP="00651AA6">
      <w:pPr>
        <w:pStyle w:val="Tittel"/>
        <w:spacing w:before="240"/>
        <w:jc w:val="center"/>
        <w:rPr>
          <w:rFonts w:cs="Helvetica"/>
          <w:b/>
          <w:bCs/>
          <w:sz w:val="40"/>
          <w:szCs w:val="40"/>
        </w:rPr>
      </w:pPr>
      <w:r w:rsidRPr="002C2FC9">
        <w:rPr>
          <w:rFonts w:cs="Helvetica"/>
          <w:b/>
          <w:bCs/>
          <w:sz w:val="40"/>
          <w:szCs w:val="40"/>
        </w:rPr>
        <w:t>Tekniske krav til nye regionalnett</w:t>
      </w:r>
      <w:r w:rsidR="00BA5DAD">
        <w:rPr>
          <w:rFonts w:cs="Helvetica"/>
          <w:b/>
          <w:bCs/>
          <w:sz w:val="40"/>
          <w:szCs w:val="40"/>
        </w:rPr>
        <w:t xml:space="preserve"> linjeanlegg</w:t>
      </w:r>
    </w:p>
    <w:p w14:paraId="536EB81A" w14:textId="77777777" w:rsidR="005C21BA" w:rsidRPr="005C21BA" w:rsidRDefault="005C21BA" w:rsidP="005C21BA"/>
    <w:p w14:paraId="2E0571DE" w14:textId="21EE29D7" w:rsidR="005C21BA" w:rsidRPr="005C21BA" w:rsidRDefault="005C21BA" w:rsidP="005C21BA">
      <w:pPr>
        <w:jc w:val="center"/>
      </w:pPr>
      <w:r>
        <w:rPr>
          <w:noProof/>
        </w:rPr>
        <w:drawing>
          <wp:inline distT="0" distB="0" distL="0" distR="0" wp14:anchorId="48C7EEED" wp14:editId="3925E16D">
            <wp:extent cx="3410100" cy="4213273"/>
            <wp:effectExtent l="0" t="0" r="0" b="0"/>
            <wp:docPr id="1" name="Bilde 1" descr="Et bilde som inneholder himmel, utendørs, stein, åssi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himmel, utendørs, stein, åsside&#10;&#10;Automatisk generert beskrivelse"/>
                    <pic:cNvPicPr/>
                  </pic:nvPicPr>
                  <pic:blipFill rotWithShape="1">
                    <a:blip r:embed="rId12"/>
                    <a:srcRect l="20890" t="8497" r="16367" b="33503"/>
                    <a:stretch/>
                  </pic:blipFill>
                  <pic:spPr bwMode="auto">
                    <a:xfrm>
                      <a:off x="0" y="0"/>
                      <a:ext cx="3420901" cy="422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A3A44" w14:textId="77777777" w:rsidR="003A03FA" w:rsidRDefault="003A03FA" w:rsidP="00640B8E">
      <w:pPr>
        <w:rPr>
          <w:b/>
          <w:bCs/>
          <w:sz w:val="24"/>
        </w:rPr>
      </w:pPr>
    </w:p>
    <w:p w14:paraId="2AC252E4" w14:textId="495AE568" w:rsidR="005216B9" w:rsidRPr="000F5F8A" w:rsidRDefault="005216B9" w:rsidP="000F5F8A">
      <w:pPr>
        <w:rPr>
          <w:rFonts w:cstheme="minorBidi"/>
          <w:b/>
          <w:bCs/>
          <w:sz w:val="24"/>
        </w:rPr>
      </w:pPr>
      <w:bookmarkStart w:id="0" w:name="_Hlk148684319"/>
      <w:r w:rsidRPr="005216B9">
        <w:rPr>
          <w:rFonts w:cstheme="minorBidi"/>
          <w:b/>
          <w:bCs/>
          <w:sz w:val="24"/>
        </w:rPr>
        <w:t>Informasjon om dokument og endringshistorikk</w:t>
      </w:r>
      <w:bookmarkEnd w:id="0"/>
      <w:r w:rsidRPr="005216B9">
        <w:rPr>
          <w:rFonts w:cstheme="minorBidi"/>
          <w:b/>
          <w:bCs/>
          <w:sz w:val="24"/>
        </w:rPr>
        <w:t>:</w:t>
      </w:r>
    </w:p>
    <w:tbl>
      <w:tblPr>
        <w:tblStyle w:val="Tabellrutenett2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552"/>
        <w:gridCol w:w="2410"/>
        <w:gridCol w:w="2551"/>
      </w:tblGrid>
      <w:tr w:rsidR="000F5F8A" w:rsidRPr="000F5F8A" w14:paraId="52ACA741" w14:textId="77777777" w:rsidTr="00B438DB">
        <w:tc>
          <w:tcPr>
            <w:tcW w:w="2126" w:type="dxa"/>
            <w:gridSpan w:val="2"/>
            <w:shd w:val="clear" w:color="auto" w:fill="FFFAF0"/>
          </w:tcPr>
          <w:p w14:paraId="4B40E78B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Prosess/delprosess eller kategori i KS/ NB</w:t>
            </w:r>
          </w:p>
        </w:tc>
        <w:tc>
          <w:tcPr>
            <w:tcW w:w="7513" w:type="dxa"/>
            <w:gridSpan w:val="3"/>
            <w:shd w:val="clear" w:color="auto" w:fill="auto"/>
          </w:tcPr>
          <w:p w14:paraId="13FFAD6B" w14:textId="3E86F6C0" w:rsidR="000F5F8A" w:rsidRPr="000F5F8A" w:rsidRDefault="00B93763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  <w:r w:rsidRPr="00B93763">
              <w:rPr>
                <w:rFonts w:eastAsia="Times New Roman" w:cs="Helvetica"/>
                <w:sz w:val="20"/>
                <w:szCs w:val="20"/>
                <w:lang w:eastAsia="nb-NO"/>
              </w:rPr>
              <w:t>Tekniske Anleggsløsninger: Regionalnett</w:t>
            </w:r>
          </w:p>
        </w:tc>
      </w:tr>
      <w:tr w:rsidR="000F5F8A" w:rsidRPr="000F5F8A" w14:paraId="57C60B0A" w14:textId="77777777" w:rsidTr="00B438DB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44994A18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Revisjonsansvarlig</w:t>
            </w:r>
          </w:p>
        </w:tc>
        <w:tc>
          <w:tcPr>
            <w:tcW w:w="2552" w:type="dxa"/>
            <w:shd w:val="clear" w:color="auto" w:fill="auto"/>
          </w:tcPr>
          <w:p w14:paraId="47BC609F" w14:textId="32653EAA" w:rsidR="000F5F8A" w:rsidRPr="000F5F8A" w:rsidRDefault="00F149BE" w:rsidP="000F5F8A">
            <w:pPr>
              <w:spacing w:before="20" w:after="20"/>
              <w:rPr>
                <w:rFonts w:cs="Helvetica"/>
                <w:sz w:val="16"/>
                <w:szCs w:val="16"/>
              </w:rPr>
            </w:pPr>
            <w:r w:rsidRPr="00F149BE">
              <w:rPr>
                <w:rFonts w:cs="Helvetica"/>
                <w:sz w:val="16"/>
                <w:szCs w:val="16"/>
              </w:rPr>
              <w:t>Leder faggruppe RN linje/kabel</w:t>
            </w:r>
          </w:p>
        </w:tc>
        <w:tc>
          <w:tcPr>
            <w:tcW w:w="2410" w:type="dxa"/>
            <w:shd w:val="clear" w:color="auto" w:fill="FFFAF0"/>
          </w:tcPr>
          <w:p w14:paraId="20D38ECD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Felles dokument i Sør og Øst</w:t>
            </w:r>
          </w:p>
        </w:tc>
        <w:tc>
          <w:tcPr>
            <w:tcW w:w="2551" w:type="dxa"/>
          </w:tcPr>
          <w:p w14:paraId="6F1A1C8C" w14:textId="65C59D72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Felles</w:t>
            </w:r>
          </w:p>
        </w:tc>
      </w:tr>
      <w:tr w:rsidR="000F5F8A" w:rsidRPr="000F5F8A" w14:paraId="0298F72E" w14:textId="77777777" w:rsidTr="00B438DB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63A252ED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Godkjenningsansvar</w:t>
            </w:r>
          </w:p>
        </w:tc>
        <w:tc>
          <w:tcPr>
            <w:tcW w:w="2552" w:type="dxa"/>
            <w:shd w:val="clear" w:color="auto" w:fill="auto"/>
          </w:tcPr>
          <w:p w14:paraId="65543532" w14:textId="0C645B85" w:rsidR="000F5F8A" w:rsidRPr="000F5F8A" w:rsidRDefault="00B93763" w:rsidP="000F5F8A">
            <w:pPr>
              <w:spacing w:before="20" w:after="20"/>
              <w:rPr>
                <w:rFonts w:cs="Helvetica"/>
                <w:sz w:val="16"/>
                <w:szCs w:val="16"/>
              </w:rPr>
            </w:pPr>
            <w:r w:rsidRPr="00B93763">
              <w:rPr>
                <w:rFonts w:cs="Helvetica"/>
                <w:sz w:val="16"/>
                <w:szCs w:val="16"/>
              </w:rPr>
              <w:t>Teamleder anleggsløsninger</w:t>
            </w:r>
          </w:p>
        </w:tc>
        <w:tc>
          <w:tcPr>
            <w:tcW w:w="2410" w:type="dxa"/>
            <w:shd w:val="clear" w:color="auto" w:fill="FFFAF0"/>
          </w:tcPr>
          <w:p w14:paraId="6A89BCF7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 xml:space="preserve">Publiseres i Nettbiblioteket       </w:t>
            </w:r>
          </w:p>
        </w:tc>
        <w:tc>
          <w:tcPr>
            <w:tcW w:w="2551" w:type="dxa"/>
          </w:tcPr>
          <w:p w14:paraId="41234EF5" w14:textId="5880AA0B" w:rsidR="000F5F8A" w:rsidRPr="000F5F8A" w:rsidRDefault="009F2B14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>
              <w:rPr>
                <w:rFonts w:eastAsia="Times New Roman" w:cs="Helvetica"/>
                <w:sz w:val="16"/>
                <w:szCs w:val="16"/>
                <w:lang w:eastAsia="nb-NO"/>
              </w:rPr>
              <w:t xml:space="preserve">ØST, ENTR. </w:t>
            </w:r>
          </w:p>
        </w:tc>
      </w:tr>
      <w:tr w:rsidR="000F5F8A" w:rsidRPr="000F5F8A" w14:paraId="32C64103" w14:textId="77777777" w:rsidTr="00B438DB">
        <w:trPr>
          <w:trHeight w:val="236"/>
        </w:trPr>
        <w:tc>
          <w:tcPr>
            <w:tcW w:w="709" w:type="dxa"/>
            <w:shd w:val="clear" w:color="auto" w:fill="FFFAF0"/>
          </w:tcPr>
          <w:p w14:paraId="414F61F3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</w:pPr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Ver.</w:t>
            </w:r>
          </w:p>
        </w:tc>
        <w:tc>
          <w:tcPr>
            <w:tcW w:w="1417" w:type="dxa"/>
            <w:shd w:val="clear" w:color="auto" w:fill="FFFAF0"/>
          </w:tcPr>
          <w:p w14:paraId="1D6D70A3" w14:textId="77777777" w:rsidR="000F5F8A" w:rsidRPr="000F5F8A" w:rsidRDefault="000F5F8A" w:rsidP="000F5F8A">
            <w:pPr>
              <w:spacing w:before="20" w:after="20"/>
              <w:jc w:val="center"/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</w:pPr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Dato</w:t>
            </w:r>
          </w:p>
        </w:tc>
        <w:tc>
          <w:tcPr>
            <w:tcW w:w="2552" w:type="dxa"/>
            <w:shd w:val="clear" w:color="auto" w:fill="FFFAF0"/>
          </w:tcPr>
          <w:p w14:paraId="0A86E107" w14:textId="77777777" w:rsidR="000F5F8A" w:rsidRPr="000F5F8A" w:rsidRDefault="000F5F8A" w:rsidP="000F5F8A">
            <w:pPr>
              <w:spacing w:before="20" w:after="20"/>
              <w:jc w:val="center"/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</w:pPr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Utført av</w:t>
            </w:r>
          </w:p>
        </w:tc>
        <w:tc>
          <w:tcPr>
            <w:tcW w:w="4961" w:type="dxa"/>
            <w:gridSpan w:val="2"/>
            <w:shd w:val="clear" w:color="auto" w:fill="FFFAF0"/>
          </w:tcPr>
          <w:p w14:paraId="73738BC7" w14:textId="77777777" w:rsidR="000F5F8A" w:rsidRPr="000F5F8A" w:rsidRDefault="000F5F8A" w:rsidP="000F5F8A">
            <w:pPr>
              <w:spacing w:before="20" w:after="20"/>
              <w:jc w:val="center"/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</w:pPr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Kort beskrivelse av endringen:</w:t>
            </w:r>
          </w:p>
        </w:tc>
      </w:tr>
      <w:tr w:rsidR="000F5F8A" w:rsidRPr="000F5F8A" w14:paraId="516CD776" w14:textId="77777777" w:rsidTr="00B438DB">
        <w:trPr>
          <w:trHeight w:val="236"/>
        </w:trPr>
        <w:tc>
          <w:tcPr>
            <w:tcW w:w="709" w:type="dxa"/>
          </w:tcPr>
          <w:p w14:paraId="7AB8E355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  <w:r w:rsidRPr="000F5F8A">
              <w:rPr>
                <w:rFonts w:cs="Helvetica"/>
                <w:sz w:val="20"/>
                <w:szCs w:val="20"/>
              </w:rPr>
              <w:t>1.0</w:t>
            </w:r>
          </w:p>
        </w:tc>
        <w:tc>
          <w:tcPr>
            <w:tcW w:w="1417" w:type="dxa"/>
          </w:tcPr>
          <w:p w14:paraId="21F62C84" w14:textId="32ADFB26" w:rsidR="000F5F8A" w:rsidRPr="000F5F8A" w:rsidRDefault="000F5F8A" w:rsidP="000F5F8A">
            <w:pPr>
              <w:spacing w:before="20" w:after="20"/>
              <w:rPr>
                <w:rFonts w:cs="Helvetica"/>
                <w:sz w:val="20"/>
                <w:szCs w:val="20"/>
              </w:rPr>
            </w:pPr>
            <w:r w:rsidRPr="00211096">
              <w:rPr>
                <w:rFonts w:cs="Helvetica"/>
                <w:sz w:val="20"/>
                <w:szCs w:val="20"/>
              </w:rPr>
              <w:t>01.0</w:t>
            </w:r>
            <w:r w:rsidR="00F149BE">
              <w:rPr>
                <w:rFonts w:cs="Helvetica"/>
                <w:sz w:val="20"/>
                <w:szCs w:val="20"/>
              </w:rPr>
              <w:t>9</w:t>
            </w:r>
            <w:r w:rsidRPr="00211096">
              <w:rPr>
                <w:rFonts w:cs="Helvetica"/>
                <w:sz w:val="20"/>
                <w:szCs w:val="20"/>
              </w:rPr>
              <w:t>.2024</w:t>
            </w:r>
          </w:p>
        </w:tc>
        <w:tc>
          <w:tcPr>
            <w:tcW w:w="2552" w:type="dxa"/>
          </w:tcPr>
          <w:p w14:paraId="7C168882" w14:textId="7C639722" w:rsidR="000F5F8A" w:rsidRPr="000F5F8A" w:rsidRDefault="000F5F8A" w:rsidP="000F5F8A">
            <w:pPr>
              <w:spacing w:before="20" w:after="20"/>
              <w:rPr>
                <w:rFonts w:cs="Helvetica"/>
                <w:sz w:val="20"/>
                <w:szCs w:val="20"/>
              </w:rPr>
            </w:pPr>
            <w:r w:rsidRPr="00211096">
              <w:rPr>
                <w:rFonts w:cs="Helvetica"/>
                <w:sz w:val="20"/>
                <w:szCs w:val="20"/>
              </w:rPr>
              <w:t>Arbeidsgruppe</w:t>
            </w:r>
          </w:p>
        </w:tc>
        <w:tc>
          <w:tcPr>
            <w:tcW w:w="4961" w:type="dxa"/>
            <w:gridSpan w:val="2"/>
          </w:tcPr>
          <w:p w14:paraId="077FEB26" w14:textId="5BE643A8" w:rsidR="00C55FAF" w:rsidRPr="000F5F8A" w:rsidRDefault="00C55FAF" w:rsidP="000F5F8A">
            <w:pPr>
              <w:spacing w:before="20" w:after="20"/>
              <w:rPr>
                <w:rFonts w:cs="Helvetica"/>
                <w:sz w:val="20"/>
                <w:szCs w:val="20"/>
              </w:rPr>
            </w:pPr>
            <w:r w:rsidRPr="00211096">
              <w:rPr>
                <w:rFonts w:cs="Helvetica"/>
                <w:sz w:val="20"/>
                <w:szCs w:val="20"/>
              </w:rPr>
              <w:t>Gjennomgang med GN Øst. Felles dokument etter fusjon. Nytt dokument erstatter ListitemID:2658 (tdl versjon i Sør) som utgår</w:t>
            </w:r>
            <w:r w:rsidR="002952A9">
              <w:rPr>
                <w:rFonts w:cs="Helvetica"/>
                <w:sz w:val="20"/>
                <w:szCs w:val="20"/>
              </w:rPr>
              <w:t>.</w:t>
            </w:r>
          </w:p>
        </w:tc>
      </w:tr>
      <w:tr w:rsidR="000F5F8A" w:rsidRPr="000F5F8A" w14:paraId="2077A876" w14:textId="77777777" w:rsidTr="00B438DB">
        <w:trPr>
          <w:trHeight w:val="236"/>
        </w:trPr>
        <w:tc>
          <w:tcPr>
            <w:tcW w:w="709" w:type="dxa"/>
            <w:shd w:val="clear" w:color="auto" w:fill="auto"/>
          </w:tcPr>
          <w:p w14:paraId="6D14DAF7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</w:p>
        </w:tc>
        <w:tc>
          <w:tcPr>
            <w:tcW w:w="1417" w:type="dxa"/>
            <w:shd w:val="clear" w:color="auto" w:fill="auto"/>
          </w:tcPr>
          <w:p w14:paraId="54212B5E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</w:p>
        </w:tc>
        <w:tc>
          <w:tcPr>
            <w:tcW w:w="2552" w:type="dxa"/>
            <w:shd w:val="clear" w:color="auto" w:fill="auto"/>
          </w:tcPr>
          <w:p w14:paraId="178995E2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</w:p>
        </w:tc>
        <w:tc>
          <w:tcPr>
            <w:tcW w:w="4961" w:type="dxa"/>
            <w:gridSpan w:val="2"/>
            <w:shd w:val="clear" w:color="auto" w:fill="auto"/>
          </w:tcPr>
          <w:p w14:paraId="1447C5B0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highlight w:val="cyan"/>
                <w:lang w:eastAsia="nb-NO"/>
              </w:rPr>
            </w:pPr>
          </w:p>
        </w:tc>
      </w:tr>
    </w:tbl>
    <w:p w14:paraId="44FF70B0" w14:textId="77777777" w:rsidR="003A03FA" w:rsidRDefault="003A03FA" w:rsidP="00640B8E">
      <w:pPr>
        <w:rPr>
          <w:b/>
          <w:bCs/>
          <w:sz w:val="24"/>
        </w:rPr>
      </w:pPr>
    </w:p>
    <w:p w14:paraId="1F137277" w14:textId="77777777" w:rsidR="003A03FA" w:rsidRDefault="003A03FA" w:rsidP="00640B8E">
      <w:pPr>
        <w:rPr>
          <w:b/>
          <w:bCs/>
          <w:sz w:val="24"/>
        </w:rPr>
      </w:pPr>
    </w:p>
    <w:p w14:paraId="4E92C7C5" w14:textId="77777777" w:rsidR="003A03FA" w:rsidRDefault="003A03FA" w:rsidP="00640B8E">
      <w:pPr>
        <w:rPr>
          <w:b/>
          <w:bCs/>
          <w:sz w:val="24"/>
        </w:rPr>
      </w:pPr>
    </w:p>
    <w:p w14:paraId="48CFFFF5" w14:textId="77777777" w:rsidR="003A03FA" w:rsidRPr="00DB0227" w:rsidRDefault="003A03FA" w:rsidP="00640B8E">
      <w:pPr>
        <w:rPr>
          <w:b/>
          <w:bCs/>
          <w:sz w:val="24"/>
        </w:rPr>
      </w:pPr>
    </w:p>
    <w:p w14:paraId="18D69EAF" w14:textId="65F8D089" w:rsidR="006120CB" w:rsidRPr="00DB0227" w:rsidRDefault="006120CB" w:rsidP="006120CB">
      <w:pPr>
        <w:spacing w:before="0" w:after="0"/>
      </w:pPr>
      <w:r>
        <w:br w:type="page"/>
      </w:r>
    </w:p>
    <w:bookmarkStart w:id="1" w:name="_Toc1295386906" w:displacedByCustomXml="next"/>
    <w:sdt>
      <w:sdtPr>
        <w:rPr>
          <w:rFonts w:eastAsiaTheme="minorHAnsi" w:cstheme="minorHAnsi"/>
          <w:bCs/>
          <w:caps w:val="0"/>
          <w:sz w:val="20"/>
          <w:szCs w:val="20"/>
        </w:rPr>
        <w:id w:val="1585454246"/>
        <w:docPartObj>
          <w:docPartGallery w:val="Table of Contents"/>
          <w:docPartUnique/>
        </w:docPartObj>
      </w:sdtPr>
      <w:sdtEndPr/>
      <w:sdtContent>
        <w:p w14:paraId="6BF2463C" w14:textId="1F788E1F" w:rsidR="00A05BDA" w:rsidRPr="00DB0227" w:rsidRDefault="00A05BDA" w:rsidP="00640B8E">
          <w:pPr>
            <w:pStyle w:val="Overskrift1"/>
            <w:numPr>
              <w:ilvl w:val="0"/>
              <w:numId w:val="0"/>
            </w:numPr>
            <w:ind w:left="432" w:hanging="432"/>
          </w:pPr>
          <w:r>
            <w:t>Innholdsfortegnelse</w:t>
          </w:r>
          <w:bookmarkEnd w:id="1"/>
        </w:p>
        <w:p w14:paraId="447F2CFD" w14:textId="49081A04" w:rsidR="0039407F" w:rsidRDefault="00AC7552" w:rsidP="5258B8DC">
          <w:pPr>
            <w:pStyle w:val="INNH1"/>
            <w:tabs>
              <w:tab w:val="clear" w:pos="9346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r>
            <w:fldChar w:fldCharType="begin"/>
          </w:r>
          <w:r w:rsidR="00A05BDA">
            <w:instrText>TOC \o "1-3" \h \z \u</w:instrText>
          </w:r>
          <w:r>
            <w:fldChar w:fldCharType="separate"/>
          </w:r>
          <w:hyperlink w:anchor="_Toc1295386906">
            <w:r w:rsidR="5258B8DC" w:rsidRPr="5258B8DC">
              <w:rPr>
                <w:rStyle w:val="Hyperkobling"/>
              </w:rPr>
              <w:t>Innholdsfortegnelse</w:t>
            </w:r>
            <w:r w:rsidR="00A05BDA">
              <w:tab/>
            </w:r>
            <w:r w:rsidR="00A05BDA">
              <w:fldChar w:fldCharType="begin"/>
            </w:r>
            <w:r w:rsidR="00A05BDA">
              <w:instrText>PAGEREF _Toc1295386906 \h</w:instrText>
            </w:r>
            <w:r w:rsidR="00A05BDA">
              <w:fldChar w:fldCharType="separate"/>
            </w:r>
            <w:r w:rsidR="5258B8DC" w:rsidRPr="5258B8DC">
              <w:rPr>
                <w:rStyle w:val="Hyperkobling"/>
              </w:rPr>
              <w:t>1</w:t>
            </w:r>
            <w:r w:rsidR="00A05BDA">
              <w:fldChar w:fldCharType="end"/>
            </w:r>
          </w:hyperlink>
        </w:p>
        <w:p w14:paraId="5DEDB58F" w14:textId="3552D60A" w:rsidR="0039407F" w:rsidRDefault="5258B8DC" w:rsidP="5258B8DC">
          <w:pPr>
            <w:pStyle w:val="INNH1"/>
            <w:tabs>
              <w:tab w:val="clear" w:pos="9346"/>
              <w:tab w:val="left" w:pos="3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711839322">
            <w:r w:rsidRPr="5258B8DC">
              <w:rPr>
                <w:rStyle w:val="Hyperkobling"/>
              </w:rPr>
              <w:t>1.</w:t>
            </w:r>
            <w:r w:rsidR="005C6703">
              <w:tab/>
            </w:r>
            <w:r w:rsidRPr="5258B8DC">
              <w:rPr>
                <w:rStyle w:val="Hyperkobling"/>
              </w:rPr>
              <w:t>INNLEDNING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_Toc711839322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2</w:t>
            </w:r>
            <w:r w:rsidR="005C6703">
              <w:fldChar w:fldCharType="end"/>
            </w:r>
          </w:hyperlink>
        </w:p>
        <w:p w14:paraId="035B0C04" w14:textId="1A04AB5B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303714595">
            <w:r w:rsidRPr="5258B8DC">
              <w:rPr>
                <w:rStyle w:val="Hyperkobling"/>
              </w:rPr>
              <w:t>1.1</w:t>
            </w:r>
            <w:r w:rsidR="005C6703">
              <w:tab/>
            </w:r>
            <w:r w:rsidRPr="5258B8DC">
              <w:rPr>
                <w:rStyle w:val="Hyperkobling"/>
              </w:rPr>
              <w:t>Forord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_Toc303714595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2</w:t>
            </w:r>
            <w:r w:rsidR="005C6703">
              <w:fldChar w:fldCharType="end"/>
            </w:r>
          </w:hyperlink>
        </w:p>
        <w:p w14:paraId="56E8997E" w14:textId="1A3F383D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89167485">
            <w:r w:rsidRPr="5258B8DC">
              <w:rPr>
                <w:rStyle w:val="Hyperkobling"/>
              </w:rPr>
              <w:t>1.2</w:t>
            </w:r>
            <w:r w:rsidR="005C6703">
              <w:tab/>
            </w:r>
            <w:r w:rsidRPr="5258B8DC">
              <w:rPr>
                <w:rStyle w:val="Hyperkobling"/>
              </w:rPr>
              <w:t>Formål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_Toc189167485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2</w:t>
            </w:r>
            <w:r w:rsidR="005C6703">
              <w:fldChar w:fldCharType="end"/>
            </w:r>
          </w:hyperlink>
        </w:p>
        <w:p w14:paraId="34555EC6" w14:textId="1392AED1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029536658">
            <w:r w:rsidRPr="5258B8DC">
              <w:rPr>
                <w:rStyle w:val="Hyperkobling"/>
              </w:rPr>
              <w:t>1.3</w:t>
            </w:r>
            <w:r w:rsidR="005C6703">
              <w:tab/>
            </w:r>
            <w:r w:rsidRPr="5258B8DC">
              <w:rPr>
                <w:rStyle w:val="Hyperkobling"/>
              </w:rPr>
              <w:t>Mål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_Toc1029536658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2</w:t>
            </w:r>
            <w:r w:rsidR="005C6703">
              <w:fldChar w:fldCharType="end"/>
            </w:r>
          </w:hyperlink>
        </w:p>
        <w:p w14:paraId="4A21B044" w14:textId="683882A6" w:rsidR="0039407F" w:rsidRDefault="5258B8DC" w:rsidP="5258B8DC">
          <w:pPr>
            <w:pStyle w:val="INNH1"/>
            <w:tabs>
              <w:tab w:val="clear" w:pos="9346"/>
              <w:tab w:val="left" w:pos="3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759556748">
            <w:r w:rsidRPr="5258B8DC">
              <w:rPr>
                <w:rStyle w:val="Hyperkobling"/>
              </w:rPr>
              <w:t>2.</w:t>
            </w:r>
            <w:r w:rsidR="005C6703">
              <w:tab/>
            </w:r>
            <w:r w:rsidRPr="5258B8DC">
              <w:rPr>
                <w:rStyle w:val="Hyperkobling"/>
              </w:rPr>
              <w:t>Overordnede krav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_Toc759556748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2</w:t>
            </w:r>
            <w:r w:rsidR="005C6703">
              <w:fldChar w:fldCharType="end"/>
            </w:r>
          </w:hyperlink>
        </w:p>
        <w:p w14:paraId="0973EE7B" w14:textId="4BBE5756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291346694">
            <w:r w:rsidRPr="5258B8DC">
              <w:rPr>
                <w:rStyle w:val="Hyperkobling"/>
              </w:rPr>
              <w:t>2.1</w:t>
            </w:r>
            <w:r w:rsidR="005C6703">
              <w:tab/>
            </w:r>
            <w:r w:rsidRPr="5258B8DC">
              <w:rPr>
                <w:rStyle w:val="Hyperkobling"/>
              </w:rPr>
              <w:t>Forskrift, norm og retningslinjer.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_Toc1291346694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3</w:t>
            </w:r>
            <w:r w:rsidR="005C6703">
              <w:fldChar w:fldCharType="end"/>
            </w:r>
          </w:hyperlink>
        </w:p>
        <w:p w14:paraId="3F90ACFD" w14:textId="5A6C0831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411126301">
            <w:r w:rsidRPr="5258B8DC">
              <w:rPr>
                <w:rStyle w:val="Hyperkobling"/>
              </w:rPr>
              <w:t>2.2</w:t>
            </w:r>
            <w:r w:rsidR="005C6703">
              <w:tab/>
            </w:r>
            <w:r w:rsidRPr="5258B8DC">
              <w:rPr>
                <w:rStyle w:val="Hyperkobling"/>
              </w:rPr>
              <w:t>Systemspenning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_Toc411126301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3</w:t>
            </w:r>
            <w:r w:rsidR="005C6703">
              <w:fldChar w:fldCharType="end"/>
            </w:r>
          </w:hyperlink>
        </w:p>
        <w:p w14:paraId="2C494A9E" w14:textId="74648CCC" w:rsidR="0039407F" w:rsidRDefault="5258B8DC" w:rsidP="5258B8DC">
          <w:pPr>
            <w:pStyle w:val="INNH1"/>
            <w:tabs>
              <w:tab w:val="clear" w:pos="9346"/>
              <w:tab w:val="left" w:pos="3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654202517">
            <w:r w:rsidRPr="5258B8DC">
              <w:rPr>
                <w:rStyle w:val="Hyperkobling"/>
              </w:rPr>
              <w:t>3.</w:t>
            </w:r>
            <w:r w:rsidR="005C6703">
              <w:tab/>
            </w:r>
            <w:r w:rsidRPr="5258B8DC">
              <w:rPr>
                <w:rStyle w:val="Hyperkobling"/>
              </w:rPr>
              <w:t>TEKNISKE krav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_Toc1654202517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3</w:t>
            </w:r>
            <w:r w:rsidR="005C6703">
              <w:fldChar w:fldCharType="end"/>
            </w:r>
          </w:hyperlink>
        </w:p>
        <w:p w14:paraId="12C047AC" w14:textId="11D559E8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849618358">
            <w:r w:rsidRPr="5258B8DC">
              <w:rPr>
                <w:rStyle w:val="Hyperkobling"/>
              </w:rPr>
              <w:t>3.1</w:t>
            </w:r>
            <w:r w:rsidR="005C6703">
              <w:tab/>
            </w:r>
            <w:r w:rsidRPr="5258B8DC">
              <w:rPr>
                <w:rStyle w:val="Hyperkobling"/>
              </w:rPr>
              <w:t>Mekanisk dimensjonering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_Toc1849618358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3</w:t>
            </w:r>
            <w:r w:rsidR="005C6703">
              <w:fldChar w:fldCharType="end"/>
            </w:r>
          </w:hyperlink>
        </w:p>
        <w:p w14:paraId="758A54C4" w14:textId="34007193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089064669">
            <w:r w:rsidRPr="5258B8DC">
              <w:rPr>
                <w:rStyle w:val="Hyperkobling"/>
              </w:rPr>
              <w:t>3.2</w:t>
            </w:r>
            <w:r w:rsidR="005C6703">
              <w:tab/>
            </w:r>
            <w:r w:rsidRPr="5258B8DC">
              <w:rPr>
                <w:rStyle w:val="Hyperkobling"/>
              </w:rPr>
              <w:t>Jording og overspenningsvern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_Toc1089064669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3</w:t>
            </w:r>
            <w:r w:rsidR="005C6703">
              <w:fldChar w:fldCharType="end"/>
            </w:r>
          </w:hyperlink>
        </w:p>
        <w:p w14:paraId="56E2E7C0" w14:textId="546F5FEA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950857351">
            <w:r w:rsidRPr="5258B8DC">
              <w:rPr>
                <w:rStyle w:val="Hyperkobling"/>
              </w:rPr>
              <w:t>3.2.1</w:t>
            </w:r>
            <w:r w:rsidR="005C6703">
              <w:tab/>
            </w:r>
            <w:r w:rsidRPr="5258B8DC">
              <w:rPr>
                <w:rStyle w:val="Hyperkobling"/>
              </w:rPr>
              <w:t>Generelt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_Toc1950857351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3</w:t>
            </w:r>
            <w:r w:rsidR="005C6703">
              <w:fldChar w:fldCharType="end"/>
            </w:r>
          </w:hyperlink>
        </w:p>
        <w:p w14:paraId="59E19707" w14:textId="54F5CE67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762707222">
            <w:r w:rsidRPr="5258B8DC">
              <w:rPr>
                <w:rStyle w:val="Hyperkobling"/>
              </w:rPr>
              <w:t>3.2.2</w:t>
            </w:r>
            <w:r w:rsidR="005C6703">
              <w:tab/>
            </w:r>
            <w:r w:rsidRPr="5258B8DC">
              <w:rPr>
                <w:rStyle w:val="Hyperkobling"/>
              </w:rPr>
              <w:t>Krav til jordline/OPGW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_Toc1762707222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4</w:t>
            </w:r>
            <w:r w:rsidR="005C6703">
              <w:fldChar w:fldCharType="end"/>
            </w:r>
          </w:hyperlink>
        </w:p>
        <w:p w14:paraId="3E6BBF0F" w14:textId="118F90CF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144950769">
            <w:r w:rsidRPr="5258B8DC">
              <w:rPr>
                <w:rStyle w:val="Hyperkobling"/>
              </w:rPr>
              <w:t>3.2.3</w:t>
            </w:r>
            <w:r w:rsidR="005C6703">
              <w:tab/>
            </w:r>
            <w:r w:rsidRPr="5258B8DC">
              <w:rPr>
                <w:rStyle w:val="Hyperkobling"/>
              </w:rPr>
              <w:t>Jordelektroder og ringjord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_Toc1144950769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5</w:t>
            </w:r>
            <w:r w:rsidR="005C6703">
              <w:fldChar w:fldCharType="end"/>
            </w:r>
          </w:hyperlink>
        </w:p>
        <w:p w14:paraId="468D8248" w14:textId="03CB3C18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767507989">
            <w:r w:rsidRPr="5258B8DC">
              <w:rPr>
                <w:rStyle w:val="Hyperkobling"/>
              </w:rPr>
              <w:t>3.2.4</w:t>
            </w:r>
            <w:r w:rsidR="005C6703">
              <w:tab/>
            </w:r>
            <w:r w:rsidRPr="5258B8DC">
              <w:rPr>
                <w:rStyle w:val="Hyperkobling"/>
              </w:rPr>
              <w:t>Jording i mast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_Toc1767507989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5</w:t>
            </w:r>
            <w:r w:rsidR="005C6703">
              <w:fldChar w:fldCharType="end"/>
            </w:r>
          </w:hyperlink>
        </w:p>
        <w:p w14:paraId="3DCBEA36" w14:textId="1F3F0A30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370265617">
            <w:r w:rsidRPr="5258B8DC">
              <w:rPr>
                <w:rStyle w:val="Hyperkobling"/>
              </w:rPr>
              <w:t>3.2.5</w:t>
            </w:r>
            <w:r w:rsidR="005C6703">
              <w:tab/>
            </w:r>
            <w:r w:rsidRPr="5258B8DC">
              <w:rPr>
                <w:rStyle w:val="Hyperkobling"/>
              </w:rPr>
              <w:t>Overspenningsvern.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_Toc370265617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5</w:t>
            </w:r>
            <w:r w:rsidR="005C6703">
              <w:fldChar w:fldCharType="end"/>
            </w:r>
          </w:hyperlink>
        </w:p>
        <w:p w14:paraId="52E4DC3A" w14:textId="6C18D812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787318807">
            <w:r w:rsidRPr="5258B8DC">
              <w:rPr>
                <w:rStyle w:val="Hyperkobling"/>
              </w:rPr>
              <w:t>3.3</w:t>
            </w:r>
            <w:r w:rsidR="005C6703">
              <w:tab/>
            </w:r>
            <w:r w:rsidRPr="5258B8DC">
              <w:rPr>
                <w:rStyle w:val="Hyperkobling"/>
              </w:rPr>
              <w:t>Master og stolper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_Toc787318807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6</w:t>
            </w:r>
            <w:r w:rsidR="005C6703">
              <w:fldChar w:fldCharType="end"/>
            </w:r>
          </w:hyperlink>
        </w:p>
        <w:p w14:paraId="30E18945" w14:textId="0B2A2A82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2049990990">
            <w:r w:rsidRPr="5258B8DC">
              <w:rPr>
                <w:rStyle w:val="Hyperkobling"/>
              </w:rPr>
              <w:t>3.3.1</w:t>
            </w:r>
            <w:r w:rsidR="005C6703">
              <w:tab/>
            </w:r>
            <w:r w:rsidRPr="5258B8DC">
              <w:rPr>
                <w:rStyle w:val="Hyperkobling"/>
              </w:rPr>
              <w:t>Stålmaster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_Toc2049990990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7</w:t>
            </w:r>
            <w:r w:rsidR="005C6703">
              <w:fldChar w:fldCharType="end"/>
            </w:r>
          </w:hyperlink>
        </w:p>
        <w:p w14:paraId="575BDAA1" w14:textId="74C90F27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382908760">
            <w:r w:rsidRPr="5258B8DC">
              <w:rPr>
                <w:rStyle w:val="Hyperkobling"/>
              </w:rPr>
              <w:t>3.3.2</w:t>
            </w:r>
            <w:r w:rsidR="005C6703">
              <w:tab/>
            </w:r>
            <w:r w:rsidRPr="5258B8DC">
              <w:rPr>
                <w:rStyle w:val="Hyperkobling"/>
              </w:rPr>
              <w:t>Komposittstolper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_Toc1382908760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8</w:t>
            </w:r>
            <w:r w:rsidR="005C6703">
              <w:fldChar w:fldCharType="end"/>
            </w:r>
          </w:hyperlink>
        </w:p>
        <w:p w14:paraId="79DF4606" w14:textId="6F0D4BBA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022486392">
            <w:r w:rsidRPr="5258B8DC">
              <w:rPr>
                <w:rStyle w:val="Hyperkobling"/>
              </w:rPr>
              <w:t>3.3.3</w:t>
            </w:r>
            <w:r w:rsidR="005C6703">
              <w:tab/>
            </w:r>
            <w:r w:rsidRPr="5258B8DC">
              <w:rPr>
                <w:rStyle w:val="Hyperkobling"/>
              </w:rPr>
              <w:t>Master av aluminium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_Toc1022486392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8</w:t>
            </w:r>
            <w:r w:rsidR="005C6703">
              <w:fldChar w:fldCharType="end"/>
            </w:r>
          </w:hyperlink>
        </w:p>
        <w:p w14:paraId="058E57D5" w14:textId="2035328C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72749677">
            <w:r w:rsidRPr="5258B8DC">
              <w:rPr>
                <w:rStyle w:val="Hyperkobling"/>
              </w:rPr>
              <w:t>3.4</w:t>
            </w:r>
            <w:r w:rsidR="005C6703">
              <w:tab/>
            </w:r>
            <w:r w:rsidRPr="5258B8DC">
              <w:rPr>
                <w:rStyle w:val="Hyperkobling"/>
              </w:rPr>
              <w:t>Faseline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_Toc172749677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8</w:t>
            </w:r>
            <w:r w:rsidR="005C6703">
              <w:fldChar w:fldCharType="end"/>
            </w:r>
          </w:hyperlink>
        </w:p>
        <w:p w14:paraId="40CC3F66" w14:textId="7949D328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633368507">
            <w:r w:rsidRPr="5258B8DC">
              <w:rPr>
                <w:rStyle w:val="Hyperkobling"/>
              </w:rPr>
              <w:t>3.5</w:t>
            </w:r>
            <w:r w:rsidR="005C6703">
              <w:tab/>
            </w:r>
            <w:r w:rsidRPr="5258B8DC">
              <w:rPr>
                <w:rStyle w:val="Hyperkobling"/>
              </w:rPr>
              <w:t>Traverser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_Toc633368507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8</w:t>
            </w:r>
            <w:r w:rsidR="005C6703">
              <w:fldChar w:fldCharType="end"/>
            </w:r>
          </w:hyperlink>
        </w:p>
        <w:p w14:paraId="76A90EA8" w14:textId="5BE7E35A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886025579">
            <w:r w:rsidRPr="5258B8DC">
              <w:rPr>
                <w:rStyle w:val="Hyperkobling"/>
              </w:rPr>
              <w:t>3.6</w:t>
            </w:r>
            <w:r w:rsidR="005C6703">
              <w:tab/>
            </w:r>
            <w:r w:rsidRPr="5258B8DC">
              <w:rPr>
                <w:rStyle w:val="Hyperkobling"/>
              </w:rPr>
              <w:t>Oppheng og isolatorer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_Toc1886025579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8</w:t>
            </w:r>
            <w:r w:rsidR="005C6703">
              <w:fldChar w:fldCharType="end"/>
            </w:r>
          </w:hyperlink>
        </w:p>
        <w:p w14:paraId="4EA444BB" w14:textId="7B77EE4D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175721359">
            <w:r w:rsidRPr="5258B8DC">
              <w:rPr>
                <w:rStyle w:val="Hyperkobling"/>
              </w:rPr>
              <w:t>3.7</w:t>
            </w:r>
            <w:r w:rsidR="005C6703">
              <w:tab/>
            </w:r>
            <w:r w:rsidRPr="5258B8DC">
              <w:rPr>
                <w:rStyle w:val="Hyperkobling"/>
              </w:rPr>
              <w:t>Vibrasjonsdempere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_Toc1175721359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9</w:t>
            </w:r>
            <w:r w:rsidR="005C6703">
              <w:fldChar w:fldCharType="end"/>
            </w:r>
          </w:hyperlink>
        </w:p>
        <w:p w14:paraId="0EEDA3F6" w14:textId="515BEE14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069943219">
            <w:r w:rsidRPr="5258B8DC">
              <w:rPr>
                <w:rStyle w:val="Hyperkobling"/>
              </w:rPr>
              <w:t>3.8</w:t>
            </w:r>
            <w:r w:rsidR="005C6703">
              <w:tab/>
            </w:r>
            <w:r w:rsidRPr="5258B8DC">
              <w:rPr>
                <w:rStyle w:val="Hyperkobling"/>
              </w:rPr>
              <w:t>Revolvering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_Toc1069943219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9</w:t>
            </w:r>
            <w:r w:rsidR="005C6703">
              <w:fldChar w:fldCharType="end"/>
            </w:r>
          </w:hyperlink>
        </w:p>
        <w:p w14:paraId="4DB7C8AB" w14:textId="1C08175E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799165077">
            <w:r w:rsidRPr="5258B8DC">
              <w:rPr>
                <w:rStyle w:val="Hyperkobling"/>
              </w:rPr>
              <w:t>3.9</w:t>
            </w:r>
            <w:r w:rsidR="005C6703">
              <w:tab/>
            </w:r>
            <w:r w:rsidRPr="5258B8DC">
              <w:rPr>
                <w:rStyle w:val="Hyperkobling"/>
              </w:rPr>
              <w:t>Fundamentering og forankring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_Toc799165077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9</w:t>
            </w:r>
            <w:r w:rsidR="005C6703">
              <w:fldChar w:fldCharType="end"/>
            </w:r>
          </w:hyperlink>
        </w:p>
        <w:p w14:paraId="1E9A19B8" w14:textId="184F74C1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540094654">
            <w:r w:rsidRPr="5258B8DC">
              <w:rPr>
                <w:rStyle w:val="Hyperkobling"/>
              </w:rPr>
              <w:t>3.9.1</w:t>
            </w:r>
            <w:r w:rsidR="005C6703">
              <w:tab/>
            </w:r>
            <w:r w:rsidRPr="5258B8DC">
              <w:rPr>
                <w:rStyle w:val="Hyperkobling"/>
              </w:rPr>
              <w:t>Fundamentering på fjell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_Toc1540094654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9</w:t>
            </w:r>
            <w:r w:rsidR="005C6703">
              <w:fldChar w:fldCharType="end"/>
            </w:r>
          </w:hyperlink>
        </w:p>
        <w:p w14:paraId="18D97A45" w14:textId="115B3089" w:rsidR="0039407F" w:rsidRDefault="5258B8DC" w:rsidP="5258B8DC">
          <w:pPr>
            <w:pStyle w:val="INNH3"/>
            <w:tabs>
              <w:tab w:val="left" w:pos="9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637871694">
            <w:r w:rsidRPr="5258B8DC">
              <w:rPr>
                <w:rStyle w:val="Hyperkobling"/>
              </w:rPr>
              <w:t>3.9.2</w:t>
            </w:r>
            <w:r w:rsidR="005C6703">
              <w:tab/>
            </w:r>
            <w:r w:rsidRPr="5258B8DC">
              <w:rPr>
                <w:rStyle w:val="Hyperkobling"/>
              </w:rPr>
              <w:t>Fundamentering på løsmasser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_Toc637871694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10</w:t>
            </w:r>
            <w:r w:rsidR="005C6703">
              <w:fldChar w:fldCharType="end"/>
            </w:r>
          </w:hyperlink>
        </w:p>
        <w:p w14:paraId="6A34550C" w14:textId="60384265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616578711">
            <w:r w:rsidRPr="5258B8DC">
              <w:rPr>
                <w:rStyle w:val="Hyperkobling"/>
              </w:rPr>
              <w:t>3.10</w:t>
            </w:r>
            <w:r w:rsidR="005C6703">
              <w:tab/>
            </w:r>
            <w:r w:rsidRPr="5258B8DC">
              <w:rPr>
                <w:rStyle w:val="Hyperkobling"/>
              </w:rPr>
              <w:t>Rettighetserverv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_Toc1616578711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10</w:t>
            </w:r>
            <w:r w:rsidR="005C6703">
              <w:fldChar w:fldCharType="end"/>
            </w:r>
          </w:hyperlink>
        </w:p>
        <w:p w14:paraId="74AF9F19" w14:textId="645C8B51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741124615">
            <w:r w:rsidRPr="5258B8DC">
              <w:rPr>
                <w:rStyle w:val="Hyperkobling"/>
              </w:rPr>
              <w:t>3.11</w:t>
            </w:r>
            <w:r w:rsidR="005C6703">
              <w:tab/>
            </w:r>
            <w:r w:rsidRPr="5258B8DC">
              <w:rPr>
                <w:rStyle w:val="Hyperkobling"/>
              </w:rPr>
              <w:t>Traseanalyse/screening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_Toc741124615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10</w:t>
            </w:r>
            <w:r w:rsidR="005C6703">
              <w:fldChar w:fldCharType="end"/>
            </w:r>
          </w:hyperlink>
        </w:p>
        <w:p w14:paraId="107777F3" w14:textId="335A5E7E" w:rsidR="0039407F" w:rsidRDefault="5258B8DC" w:rsidP="5258B8DC">
          <w:pPr>
            <w:pStyle w:val="INNH1"/>
            <w:tabs>
              <w:tab w:val="clear" w:pos="9346"/>
              <w:tab w:val="left" w:pos="3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854103812">
            <w:r w:rsidRPr="5258B8DC">
              <w:rPr>
                <w:rStyle w:val="Hyperkobling"/>
              </w:rPr>
              <w:t>4.</w:t>
            </w:r>
            <w:r w:rsidR="005C6703">
              <w:tab/>
            </w:r>
            <w:r w:rsidRPr="5258B8DC">
              <w:rPr>
                <w:rStyle w:val="Hyperkobling"/>
              </w:rPr>
              <w:t>Måling og dokumentasjon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_Toc854103812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11</w:t>
            </w:r>
            <w:r w:rsidR="005C6703">
              <w:fldChar w:fldCharType="end"/>
            </w:r>
          </w:hyperlink>
        </w:p>
        <w:p w14:paraId="52414E1D" w14:textId="3FE49400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682183266">
            <w:r w:rsidRPr="5258B8DC">
              <w:rPr>
                <w:rStyle w:val="Hyperkobling"/>
              </w:rPr>
              <w:t>4.1</w:t>
            </w:r>
            <w:r w:rsidR="005C6703">
              <w:tab/>
            </w:r>
            <w:r w:rsidRPr="5258B8DC">
              <w:rPr>
                <w:rStyle w:val="Hyperkobling"/>
              </w:rPr>
              <w:t>Rapportering av luftfartshinder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_Toc1682183266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11</w:t>
            </w:r>
            <w:r w:rsidR="005C6703">
              <w:fldChar w:fldCharType="end"/>
            </w:r>
          </w:hyperlink>
        </w:p>
        <w:p w14:paraId="2E5E8827" w14:textId="17619964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517831095">
            <w:r w:rsidRPr="5258B8DC">
              <w:rPr>
                <w:rStyle w:val="Hyperkobling"/>
              </w:rPr>
              <w:t>4.2</w:t>
            </w:r>
            <w:r w:rsidR="005C6703">
              <w:tab/>
            </w:r>
            <w:r w:rsidRPr="5258B8DC">
              <w:rPr>
                <w:rStyle w:val="Hyperkobling"/>
              </w:rPr>
              <w:t>Sluttdokumentasjon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_Toc517831095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11</w:t>
            </w:r>
            <w:r w:rsidR="005C6703">
              <w:fldChar w:fldCharType="end"/>
            </w:r>
          </w:hyperlink>
        </w:p>
        <w:p w14:paraId="7B99FCEE" w14:textId="389B797B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603154076">
            <w:r w:rsidRPr="5258B8DC">
              <w:rPr>
                <w:rStyle w:val="Hyperkobling"/>
              </w:rPr>
              <w:t>4.3</w:t>
            </w:r>
            <w:r w:rsidR="005C6703">
              <w:tab/>
            </w:r>
            <w:r w:rsidRPr="5258B8DC">
              <w:rPr>
                <w:rStyle w:val="Hyperkobling"/>
              </w:rPr>
              <w:t>Dokumentasjon før idriftsettelse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_Toc603154076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11</w:t>
            </w:r>
            <w:r w:rsidR="005C6703">
              <w:fldChar w:fldCharType="end"/>
            </w:r>
          </w:hyperlink>
        </w:p>
        <w:p w14:paraId="5D894293" w14:textId="77A17CBA" w:rsidR="0039407F" w:rsidRDefault="5258B8DC" w:rsidP="5258B8DC">
          <w:pPr>
            <w:pStyle w:val="INNH2"/>
            <w:tabs>
              <w:tab w:val="clear" w:pos="9346"/>
              <w:tab w:val="left" w:pos="60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1855361077">
            <w:r w:rsidRPr="5258B8DC">
              <w:rPr>
                <w:rStyle w:val="Hyperkobling"/>
              </w:rPr>
              <w:t>4.4</w:t>
            </w:r>
            <w:r w:rsidR="005C6703">
              <w:tab/>
            </w:r>
            <w:r w:rsidRPr="5258B8DC">
              <w:rPr>
                <w:rStyle w:val="Hyperkobling"/>
              </w:rPr>
              <w:t>Måling av jordingsanlegg</w:t>
            </w:r>
            <w:r w:rsidR="005C6703">
              <w:tab/>
            </w:r>
            <w:r w:rsidR="005C6703">
              <w:fldChar w:fldCharType="begin"/>
            </w:r>
            <w:r w:rsidR="005C6703">
              <w:instrText>PAGEREF _Toc1855361077 \h</w:instrText>
            </w:r>
            <w:r w:rsidR="005C6703">
              <w:fldChar w:fldCharType="separate"/>
            </w:r>
            <w:r w:rsidRPr="5258B8DC">
              <w:rPr>
                <w:rStyle w:val="Hyperkobling"/>
              </w:rPr>
              <w:t>11</w:t>
            </w:r>
            <w:r w:rsidR="005C6703">
              <w:fldChar w:fldCharType="end"/>
            </w:r>
          </w:hyperlink>
        </w:p>
        <w:p w14:paraId="75CBF504" w14:textId="31A85411" w:rsidR="0039407F" w:rsidRDefault="5258B8DC" w:rsidP="5258B8DC">
          <w:pPr>
            <w:pStyle w:val="INNH1"/>
            <w:tabs>
              <w:tab w:val="clear" w:pos="9346"/>
              <w:tab w:val="left" w:pos="3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hyperlink w:anchor="_Toc499261087">
            <w:r w:rsidRPr="5258B8DC">
              <w:rPr>
                <w:rStyle w:val="Hyperkobling"/>
              </w:rPr>
              <w:t>5.</w:t>
            </w:r>
            <w:r w:rsidR="00AC7552">
              <w:tab/>
            </w:r>
            <w:r w:rsidRPr="5258B8DC">
              <w:rPr>
                <w:rStyle w:val="Hyperkobling"/>
              </w:rPr>
              <w:t>Vedlegg</w:t>
            </w:r>
            <w:r w:rsidR="00AC7552">
              <w:tab/>
            </w:r>
            <w:r w:rsidR="00AC7552">
              <w:fldChar w:fldCharType="begin"/>
            </w:r>
            <w:r w:rsidR="00AC7552">
              <w:instrText>PAGEREF _Toc499261087 \h</w:instrText>
            </w:r>
            <w:r w:rsidR="00AC7552">
              <w:fldChar w:fldCharType="separate"/>
            </w:r>
            <w:r w:rsidRPr="5258B8DC">
              <w:rPr>
                <w:rStyle w:val="Hyperkobling"/>
              </w:rPr>
              <w:t>12</w:t>
            </w:r>
            <w:r w:rsidR="00AC7552">
              <w:fldChar w:fldCharType="end"/>
            </w:r>
          </w:hyperlink>
          <w:r w:rsidR="00AC7552">
            <w:fldChar w:fldCharType="end"/>
          </w:r>
        </w:p>
      </w:sdtContent>
    </w:sdt>
    <w:p w14:paraId="0583B580" w14:textId="2C837EB5" w:rsidR="00A26628" w:rsidRPr="00292AC8" w:rsidRDefault="00A26628" w:rsidP="00292AC8"/>
    <w:p w14:paraId="26198B0F" w14:textId="77777777" w:rsidR="001633C4" w:rsidRDefault="001633C4" w:rsidP="001633C4">
      <w:pPr>
        <w:pStyle w:val="Overskrift1"/>
        <w:numPr>
          <w:ilvl w:val="0"/>
          <w:numId w:val="0"/>
        </w:numPr>
      </w:pPr>
    </w:p>
    <w:p w14:paraId="5934D2E6" w14:textId="77777777" w:rsidR="001633C4" w:rsidRDefault="001633C4" w:rsidP="001633C4"/>
    <w:p w14:paraId="1F4A4A97" w14:textId="77777777" w:rsidR="00E237F5" w:rsidRDefault="00E237F5" w:rsidP="001633C4"/>
    <w:p w14:paraId="5A8A50EE" w14:textId="77777777" w:rsidR="00E237F5" w:rsidRPr="001633C4" w:rsidRDefault="00E237F5" w:rsidP="001633C4"/>
    <w:p w14:paraId="1D546E31" w14:textId="52D8BE80" w:rsidR="00C563DA" w:rsidRDefault="009B760C" w:rsidP="00513CED">
      <w:pPr>
        <w:pStyle w:val="Overskrift1"/>
      </w:pPr>
      <w:bookmarkStart w:id="2" w:name="_Toc711839322"/>
      <w:r>
        <w:lastRenderedPageBreak/>
        <w:t>INNLEDNING</w:t>
      </w:r>
      <w:bookmarkEnd w:id="2"/>
    </w:p>
    <w:p w14:paraId="1E29D6FA" w14:textId="76A037F2" w:rsidR="003B4623" w:rsidRDefault="003B4623" w:rsidP="003B4623">
      <w:pPr>
        <w:pStyle w:val="Overskrift2"/>
      </w:pPr>
      <w:bookmarkStart w:id="3" w:name="_Toc303714595"/>
      <w:r>
        <w:t>Forord</w:t>
      </w:r>
      <w:bookmarkEnd w:id="3"/>
    </w:p>
    <w:p w14:paraId="54F4C535" w14:textId="1810E855" w:rsidR="00C64EEF" w:rsidRPr="00AD3F43" w:rsidRDefault="2813D4D3" w:rsidP="00CE7BA3">
      <w:pPr>
        <w:ind w:left="708"/>
        <w:jc w:val="both"/>
      </w:pPr>
      <w:r>
        <w:t>Dette dokumentet er i stor grad en opplisting av det regelverk som gjelder, dvs.</w:t>
      </w:r>
      <w:r w:rsidR="0CBFA279">
        <w:t xml:space="preserve"> </w:t>
      </w:r>
      <w:r>
        <w:t>de standarder som kan/skal benyttes for å tilfredsstille gjeldene regelverk for bygging av regionalnettslinjer. Dokumentet angir GNs krav til prosjektering og dimensjonering. Eksempler på grunnlagsmateriale/informasjon som må innhentes for å komplimentere dette dokumentet i oppstart av linjeprosjekt er:</w:t>
      </w:r>
    </w:p>
    <w:p w14:paraId="3D3B59E0" w14:textId="7CC45262" w:rsidR="001F0608" w:rsidRPr="00AD3F43" w:rsidRDefault="00C64EEF" w:rsidP="001F0608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AD3F43">
        <w:t>Konseptvalgutredning for linjen</w:t>
      </w:r>
      <w:r w:rsidR="00CE7BA3">
        <w:t>:</w:t>
      </w:r>
    </w:p>
    <w:p w14:paraId="6E512004" w14:textId="5BADD114" w:rsidR="00C64EEF" w:rsidRPr="00AD3F43" w:rsidRDefault="2813D4D3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>
        <w:t>Førende analyser/rapporter/KSU</w:t>
      </w:r>
    </w:p>
    <w:p w14:paraId="394622CE" w14:textId="77777777" w:rsidR="00C64EEF" w:rsidRPr="00AD3F43" w:rsidRDefault="00C64EEF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 w:rsidRPr="00AD3F43">
        <w:t>Kortslutningsytelser.</w:t>
      </w:r>
    </w:p>
    <w:p w14:paraId="52B1FB4C" w14:textId="363AE20E" w:rsidR="00C64EEF" w:rsidRPr="00AD3F43" w:rsidRDefault="2813D4D3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>
        <w:t>Relevante jordfeilstrømmer og ladeytelse</w:t>
      </w:r>
    </w:p>
    <w:p w14:paraId="110270DF" w14:textId="77777777" w:rsidR="00C64EEF" w:rsidRPr="00AD3F43" w:rsidRDefault="00C64EEF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 w:rsidRPr="00AD3F43">
        <w:t>Symmetri. (behov for revolvering)</w:t>
      </w:r>
    </w:p>
    <w:p w14:paraId="25B0E1D2" w14:textId="0BFEFB3F" w:rsidR="00C64EEF" w:rsidRPr="00AD3F43" w:rsidRDefault="2813D4D3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>
        <w:t xml:space="preserve">Krav til overføringsevne/belastning </w:t>
      </w:r>
    </w:p>
    <w:p w14:paraId="0DD401B8" w14:textId="77777777" w:rsidR="00C64EEF" w:rsidRPr="00AD3F43" w:rsidRDefault="00C64EEF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 w:rsidRPr="00AD3F43">
        <w:t>Miljøvurdering/levetid/EPD/LCA</w:t>
      </w:r>
    </w:p>
    <w:p w14:paraId="1952ADD0" w14:textId="77777777" w:rsidR="00C64EEF" w:rsidRPr="00AD3F43" w:rsidRDefault="00C64EEF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 w:rsidRPr="00AD3F43">
        <w:t>Sincal-beregninger</w:t>
      </w:r>
    </w:p>
    <w:p w14:paraId="31769CC9" w14:textId="1A6EAAE3" w:rsidR="007C5E08" w:rsidRDefault="00742C45" w:rsidP="007C5E08">
      <w:pPr>
        <w:pStyle w:val="Overskrift2"/>
      </w:pPr>
      <w:bookmarkStart w:id="4" w:name="_Toc189167485"/>
      <w:r>
        <w:t>Formål</w:t>
      </w:r>
      <w:bookmarkEnd w:id="4"/>
    </w:p>
    <w:p w14:paraId="0E33EA1C" w14:textId="18B6E2A5" w:rsidR="007A03AA" w:rsidRDefault="007A03AA" w:rsidP="007C5E08">
      <w:pPr>
        <w:ind w:firstLine="709"/>
      </w:pPr>
      <w:r>
        <w:t>Formålet med dokumentet:</w:t>
      </w:r>
    </w:p>
    <w:p w14:paraId="0113D0C4" w14:textId="41047336" w:rsidR="007A03AA" w:rsidRDefault="12BD7FE1" w:rsidP="4606B7F2">
      <w:pPr>
        <w:pStyle w:val="Listeavsnitt"/>
        <w:numPr>
          <w:ilvl w:val="0"/>
          <w:numId w:val="30"/>
        </w:numPr>
        <w:ind w:left="1423" w:hanging="357"/>
        <w:jc w:val="both"/>
      </w:pPr>
      <w:r>
        <w:t>Å spesifisere tekniske krav til RN- linjer som ikke fremgår av normer, standarder og forskrifter</w:t>
      </w:r>
      <w:r w:rsidR="0E146C59">
        <w:t>,</w:t>
      </w:r>
      <w:r w:rsidR="32B7C01E">
        <w:t xml:space="preserve"> </w:t>
      </w:r>
      <w:r w:rsidR="6B10FD0E">
        <w:t>eller</w:t>
      </w:r>
      <w:r>
        <w:t xml:space="preserve"> angi krav som skal være strengere enn </w:t>
      </w:r>
      <w:r w:rsidR="326FBDD5">
        <w:t>det som fremgår av nevnte dokumenter</w:t>
      </w:r>
      <w:r>
        <w:t>.</w:t>
      </w:r>
    </w:p>
    <w:p w14:paraId="560F1ACD" w14:textId="2829F77D" w:rsidR="004F5609" w:rsidRDefault="007A03AA" w:rsidP="001F0608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>
        <w:t>Å angi hovedprinsipper og metoder for hvordan RN- linjer skal prosjekteres og bygges</w:t>
      </w:r>
      <w:r w:rsidR="6FD40C03">
        <w:t xml:space="preserve"> </w:t>
      </w:r>
      <w:r>
        <w:t>i GN sitt regional-ledningsnett.</w:t>
      </w:r>
    </w:p>
    <w:p w14:paraId="0E93C592" w14:textId="55364030" w:rsidR="004F5609" w:rsidRDefault="004F5609" w:rsidP="004F5609">
      <w:pPr>
        <w:pStyle w:val="Overskrift2"/>
      </w:pPr>
      <w:bookmarkStart w:id="5" w:name="_Toc1029536658"/>
      <w:r>
        <w:t>Mål</w:t>
      </w:r>
      <w:bookmarkEnd w:id="5"/>
    </w:p>
    <w:p w14:paraId="20FEE747" w14:textId="21D1C09C" w:rsidR="004F5609" w:rsidRDefault="001B18D8" w:rsidP="001F0608">
      <w:pPr>
        <w:ind w:firstLine="709"/>
      </w:pPr>
      <w:r>
        <w:t>Målet med dokumentet:</w:t>
      </w:r>
    </w:p>
    <w:p w14:paraId="5F731762" w14:textId="0739F96B" w:rsidR="001249F6" w:rsidRDefault="001B18D8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Sikre at kvaliteten på nye RN-linjer blir slik at det oppnås minimum 80 år levetid kombinert med lav levetidskostnad.</w:t>
      </w:r>
    </w:p>
    <w:p w14:paraId="58EECD3B" w14:textId="2D9596B2" w:rsidR="001249F6" w:rsidRDefault="001B18D8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Sikre at RN-linjer tilpasses terrenget, klimatiske forhold og omgivelsene de går gjennom.</w:t>
      </w:r>
    </w:p>
    <w:p w14:paraId="4EAA254B" w14:textId="5ED7592F" w:rsidR="001B18D8" w:rsidRPr="004F5609" w:rsidRDefault="6F9660A7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Velge løsninger som gir effekt</w:t>
      </w:r>
      <w:r w:rsidR="02A88F3F">
        <w:t>ive byggeprosesser med lav HMS-risiko, samt reduserer ulempe</w:t>
      </w:r>
      <w:r w:rsidR="099D5156">
        <w:t>n</w:t>
      </w:r>
      <w:r w:rsidR="02A88F3F">
        <w:t xml:space="preserve"> for friluftsliv, natur- og kulturmiljø, rettighetshavere og tredjepart.</w:t>
      </w:r>
    </w:p>
    <w:p w14:paraId="09AE0B6F" w14:textId="4393834F" w:rsidR="00DB0227" w:rsidRDefault="00773392" w:rsidP="00DB0227">
      <w:pPr>
        <w:pStyle w:val="Overskrift1"/>
      </w:pPr>
      <w:bookmarkStart w:id="6" w:name="_Toc759556748"/>
      <w:bookmarkStart w:id="7" w:name="_Hlk146026147"/>
      <w:r>
        <w:t>Overordnede krav</w:t>
      </w:r>
      <w:bookmarkEnd w:id="6"/>
      <w:r w:rsidR="00DB0227">
        <w:t xml:space="preserve"> </w:t>
      </w:r>
    </w:p>
    <w:p w14:paraId="515AA3F3" w14:textId="2476AA6C" w:rsidR="00773392" w:rsidRDefault="00773392" w:rsidP="00773392">
      <w:pPr>
        <w:pStyle w:val="Overskrift2"/>
      </w:pPr>
      <w:bookmarkStart w:id="8" w:name="_Toc1291346694"/>
      <w:r>
        <w:t>Forskrift, norm og retningslinjer.</w:t>
      </w:r>
      <w:bookmarkEnd w:id="8"/>
    </w:p>
    <w:p w14:paraId="51F0BF81" w14:textId="223C5D3E" w:rsidR="00773392" w:rsidRDefault="00773392" w:rsidP="001F0608">
      <w:pPr>
        <w:ind w:firstLine="709"/>
      </w:pPr>
      <w:r>
        <w:t>Alle nye RN-linjer</w:t>
      </w:r>
      <w:r w:rsidR="007C5E08">
        <w:t xml:space="preserve"> </w:t>
      </w:r>
      <w:r>
        <w:t>skal planlegges, prosjekteres</w:t>
      </w:r>
      <w:r w:rsidR="000C7650">
        <w:t xml:space="preserve"> og bygges etter:</w:t>
      </w:r>
    </w:p>
    <w:p w14:paraId="4F1B29B9" w14:textId="77777777" w:rsidR="00F26B72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 xml:space="preserve">Forskrift FEF 2006 med veiledning, </w:t>
      </w:r>
    </w:p>
    <w:p w14:paraId="601C8AA0" w14:textId="77777777" w:rsidR="00F26B72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>NEK 445:2016, og "Nasjonale Normative Forhold (NNA) for Norge" innarbeidet i NEK 445 (siste utgave)</w:t>
      </w:r>
    </w:p>
    <w:p w14:paraId="41FF15F5" w14:textId="33BED538" w:rsidR="00F26B72" w:rsidRPr="00F26B72" w:rsidRDefault="00F26B72" w:rsidP="19B73702">
      <w:pPr>
        <w:pStyle w:val="Listeavsnitt"/>
        <w:numPr>
          <w:ilvl w:val="0"/>
          <w:numId w:val="30"/>
        </w:numPr>
        <w:jc w:val="both"/>
      </w:pPr>
      <w:r>
        <w:lastRenderedPageBreak/>
        <w:t>GNs interne retningslinjer (tekniske krav)</w:t>
      </w:r>
      <w:r w:rsidR="003106CE">
        <w:t>.</w:t>
      </w:r>
    </w:p>
    <w:p w14:paraId="71FA3F2D" w14:textId="77777777" w:rsidR="00F26B72" w:rsidRPr="00F26B72" w:rsidRDefault="00F26B72" w:rsidP="19B73702">
      <w:pPr>
        <w:pStyle w:val="Listeavsnitt"/>
        <w:numPr>
          <w:ilvl w:val="0"/>
          <w:numId w:val="30"/>
        </w:numPr>
        <w:jc w:val="both"/>
      </w:pPr>
      <w:r>
        <w:t>NVF 2021 Nasjonal veileder for funksjonskrav i kraftsystemet</w:t>
      </w:r>
    </w:p>
    <w:p w14:paraId="2856A61F" w14:textId="77777777" w:rsidR="00F26B72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>NEK 440, linjebrytere, kabelmast og grenseskille mellom stasjon og linje</w:t>
      </w:r>
    </w:p>
    <w:p w14:paraId="1F2FC802" w14:textId="4EBEBC5A" w:rsidR="00F26B72" w:rsidRPr="00F26B72" w:rsidRDefault="5FCA667E" w:rsidP="6FD12CFA">
      <w:pPr>
        <w:pStyle w:val="Listeavsnitt"/>
        <w:numPr>
          <w:ilvl w:val="0"/>
          <w:numId w:val="30"/>
        </w:numPr>
        <w:jc w:val="both"/>
      </w:pPr>
      <w:r>
        <w:t>Forskrift om rapportering, registrering og merking av luftfartshinder</w:t>
      </w:r>
    </w:p>
    <w:p w14:paraId="65927881" w14:textId="77777777" w:rsidR="00F26B72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>Spesifikasjon av forvaltning av FKB-ledning El 4.5</w:t>
      </w:r>
    </w:p>
    <w:p w14:paraId="6D4E94F6" w14:textId="4DFC99FD" w:rsidR="001F0608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>Føringer i konsesjonsvedtak og MTA-plan for relevant RN-linje</w:t>
      </w:r>
    </w:p>
    <w:p w14:paraId="657A1B8F" w14:textId="6B67BFE8" w:rsidR="0023082B" w:rsidRDefault="00F26B72" w:rsidP="001F0608">
      <w:pPr>
        <w:ind w:firstLine="708"/>
      </w:pPr>
      <w:r>
        <w:t>Følgende dokumenter kan benyttes:</w:t>
      </w:r>
    </w:p>
    <w:p w14:paraId="0A5F19FD" w14:textId="77777777" w:rsidR="0023082B" w:rsidRPr="0023082B" w:rsidRDefault="0023082B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23082B">
        <w:t>NVE sin Veileder for utforming av søknader om konsesjon for nettanlegg.</w:t>
      </w:r>
    </w:p>
    <w:p w14:paraId="7D74A8A4" w14:textId="77777777" w:rsidR="0023082B" w:rsidRPr="0023082B" w:rsidRDefault="0023082B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23082B">
        <w:t>NVE sin rettleder for miljø-, transport- og anleggsplan for bygging av nettanlegg</w:t>
      </w:r>
    </w:p>
    <w:p w14:paraId="7F76A272" w14:textId="77777777" w:rsidR="0023082B" w:rsidRPr="0023082B" w:rsidRDefault="0023082B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23082B">
        <w:t>NVE sin rapport nr. 60-2019, håndbok for visuell tilpasning av mastetyper i regionalnettet kan/bør benyttes. Se vedlegg A i kapittel 4</w:t>
      </w:r>
    </w:p>
    <w:p w14:paraId="5DD2AA05" w14:textId="2279C0A7" w:rsidR="00F26B72" w:rsidRDefault="0023082B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23082B">
        <w:t>NVE sin veileder for terrengbehandling for bygging av vassdrags- og energianlegg.</w:t>
      </w:r>
    </w:p>
    <w:p w14:paraId="07445A8C" w14:textId="3EA8BEA8" w:rsidR="0023082B" w:rsidRDefault="0023082B" w:rsidP="0023082B">
      <w:pPr>
        <w:pStyle w:val="Overskrift2"/>
      </w:pPr>
      <w:bookmarkStart w:id="9" w:name="_Toc411126301"/>
      <w:r>
        <w:t>Systemspenning</w:t>
      </w:r>
      <w:bookmarkEnd w:id="9"/>
    </w:p>
    <w:p w14:paraId="76B60877" w14:textId="3092B959" w:rsidR="007415F0" w:rsidRPr="0077733E" w:rsidRDefault="0023082B" w:rsidP="001C1B0D">
      <w:pPr>
        <w:ind w:left="708"/>
        <w:jc w:val="both"/>
      </w:pPr>
      <w:r>
        <w:t xml:space="preserve">Alle nye RN-linjer skal bygges for </w:t>
      </w:r>
      <w:r w:rsidR="004514DE">
        <w:t>nominell</w:t>
      </w:r>
      <w:r w:rsidR="00305396">
        <w:t xml:space="preserve"> spenning</w:t>
      </w:r>
      <w:r>
        <w:t xml:space="preserve"> på 132 kV med merkespenning godkjent for minst 145 kV.</w:t>
      </w:r>
    </w:p>
    <w:p w14:paraId="794CB58B" w14:textId="29691116" w:rsidR="007E0B86" w:rsidRDefault="009571F8" w:rsidP="007E0B86">
      <w:pPr>
        <w:pStyle w:val="Overskrift1"/>
      </w:pPr>
      <w:bookmarkStart w:id="10" w:name="_Toc1654202517"/>
      <w:bookmarkEnd w:id="7"/>
      <w:r>
        <w:t>TEKNISKE</w:t>
      </w:r>
      <w:r w:rsidR="007E0B86">
        <w:t xml:space="preserve"> krav</w:t>
      </w:r>
      <w:bookmarkEnd w:id="10"/>
    </w:p>
    <w:p w14:paraId="396E03FB" w14:textId="1D277635" w:rsidR="00AA7477" w:rsidRDefault="00AA7477" w:rsidP="00AA7477">
      <w:pPr>
        <w:pStyle w:val="Overskrift2"/>
      </w:pPr>
      <w:bookmarkStart w:id="11" w:name="_Toc1849618358"/>
      <w:r>
        <w:t>Mekanisk dimensjonering</w:t>
      </w:r>
      <w:bookmarkEnd w:id="11"/>
    </w:p>
    <w:p w14:paraId="6BFB9086" w14:textId="3054A358" w:rsidR="00AD3F43" w:rsidRDefault="00AD3F43" w:rsidP="00AD3F43">
      <w:pPr>
        <w:ind w:left="708"/>
        <w:jc w:val="both"/>
      </w:pPr>
      <w:r>
        <w:t>Det skal utarbeides meteorologisk rapport for relevant geografisk område som grunnlag for mekanisk dimensjonering. Minimumskrav til laster er gitt i NEK 445</w:t>
      </w:r>
      <w:r w:rsidR="00D40E9C">
        <w:t>.</w:t>
      </w:r>
    </w:p>
    <w:p w14:paraId="4D8F6B6C" w14:textId="19558222" w:rsidR="00AD3F43" w:rsidRDefault="76516DFA" w:rsidP="00740DE5">
      <w:pPr>
        <w:ind w:left="708"/>
        <w:jc w:val="both"/>
      </w:pPr>
      <w:r>
        <w:t>Det skal innhentes/beregnes lokale minimums temperaturer for strømførende liner og toppliner.</w:t>
      </w:r>
      <w:r w:rsidR="6AE59574">
        <w:t xml:space="preserve"> </w:t>
      </w:r>
      <w:r>
        <w:t xml:space="preserve">(Eventuelt: Minimum temperatur </w:t>
      </w:r>
      <w:r w:rsidR="0E3CFD66">
        <w:t xml:space="preserve">i </w:t>
      </w:r>
      <w:r>
        <w:t xml:space="preserve">henhold til NS-EN 1991-1-5+NA:2008 Termiske påvirkninger) </w:t>
      </w:r>
    </w:p>
    <w:p w14:paraId="67A63C08" w14:textId="1218E9A6" w:rsidR="00C563DA" w:rsidRDefault="00AD3F43" w:rsidP="00AD3F43">
      <w:pPr>
        <w:ind w:left="708"/>
        <w:jc w:val="both"/>
      </w:pPr>
      <w:r>
        <w:t>Minimum temperatur på strømførende liner er +80 °C.</w:t>
      </w:r>
    </w:p>
    <w:p w14:paraId="15F6E51F" w14:textId="24980756" w:rsidR="00AA7477" w:rsidRDefault="00AA7477" w:rsidP="00AA7477">
      <w:pPr>
        <w:pStyle w:val="Overskrift2"/>
      </w:pPr>
      <w:bookmarkStart w:id="12" w:name="_Toc1089064669"/>
      <w:r>
        <w:t>Jording og overspenningsvern</w:t>
      </w:r>
      <w:bookmarkEnd w:id="12"/>
    </w:p>
    <w:p w14:paraId="73E10340" w14:textId="1FAD41AD" w:rsidR="00AA7477" w:rsidRDefault="00AA7477" w:rsidP="00AA7477">
      <w:pPr>
        <w:pStyle w:val="Overskrift3"/>
      </w:pPr>
      <w:bookmarkStart w:id="13" w:name="_Toc1950857351"/>
      <w:r>
        <w:t>Generelt</w:t>
      </w:r>
      <w:bookmarkEnd w:id="13"/>
    </w:p>
    <w:p w14:paraId="35F43F11" w14:textId="72013F59" w:rsidR="00081DF7" w:rsidRPr="00201275" w:rsidRDefault="00230221" w:rsidP="001F0608">
      <w:pPr>
        <w:ind w:left="708"/>
        <w:jc w:val="both"/>
      </w:pPr>
      <w:r>
        <w:t>Jordingsanlegget skal overholde gjeldende forskrifts- og normkrav til berøringsspenning og termisk tåleevne, samt være beskyttet mot korrosjon.</w:t>
      </w:r>
    </w:p>
    <w:p w14:paraId="2BFA8454" w14:textId="5CF31719" w:rsidR="00E05A58" w:rsidRDefault="00E05A58" w:rsidP="001F0608">
      <w:pPr>
        <w:ind w:left="708"/>
        <w:jc w:val="both"/>
      </w:pPr>
      <w:r w:rsidRPr="00E05A58">
        <w:t xml:space="preserve">Alle tilkoblinger mellom «blank Cu» skal utføres med doble C-press. </w:t>
      </w:r>
    </w:p>
    <w:p w14:paraId="4D14D8DF" w14:textId="292B81C0" w:rsidR="00D00E9F" w:rsidRDefault="00230221" w:rsidP="001F0608">
      <w:pPr>
        <w:ind w:left="708"/>
        <w:jc w:val="both"/>
      </w:pPr>
      <w:r>
        <w:t>Krav til berøringsspenning skal følges opp under prosjekteringen og dokumenteres av prosjekterende, samt av utførende før idriftsettelse.</w:t>
      </w:r>
    </w:p>
    <w:p w14:paraId="439AE495" w14:textId="267B590B" w:rsidR="006A23C9" w:rsidRDefault="006A23C9" w:rsidP="001F0608">
      <w:pPr>
        <w:ind w:left="708"/>
        <w:jc w:val="both"/>
      </w:pPr>
      <w:r>
        <w:t>Prosjekterende skal utarbeide jordingsrapport</w:t>
      </w:r>
      <w:r w:rsidR="00B81766">
        <w:t xml:space="preserve"> i</w:t>
      </w:r>
      <w:r w:rsidR="00822FE5">
        <w:t xml:space="preserve"> henhold til</w:t>
      </w:r>
      <w:r>
        <w:t>:</w:t>
      </w:r>
    </w:p>
    <w:p w14:paraId="284010A8" w14:textId="628EAA5F" w:rsidR="006A23C9" w:rsidRDefault="006A23C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Utførelse og plassering av overspenningsvern</w:t>
      </w:r>
    </w:p>
    <w:p w14:paraId="3CCBBF6B" w14:textId="7E720F26" w:rsidR="006A23C9" w:rsidRDefault="006A23C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Tiltak som trengs for å overholde krav til berøringsspenning iht. FEF2006.</w:t>
      </w:r>
    </w:p>
    <w:p w14:paraId="6F7B4329" w14:textId="77777777" w:rsidR="006A23C9" w:rsidRDefault="006A23C9" w:rsidP="19B73702">
      <w:pPr>
        <w:pStyle w:val="Listeavsnitt"/>
        <w:numPr>
          <w:ilvl w:val="0"/>
          <w:numId w:val="30"/>
        </w:numPr>
        <w:jc w:val="both"/>
      </w:pPr>
      <w:r>
        <w:t>Relevante forskrifter, normer og retningslinjer utover de som er nevnt i kapittel 2.1 er:</w:t>
      </w:r>
    </w:p>
    <w:p w14:paraId="66CC6D2F" w14:textId="7C507770" w:rsidR="006A23C9" w:rsidRDefault="2495B8F3" w:rsidP="001F0608">
      <w:pPr>
        <w:pStyle w:val="Listeavsnitt"/>
        <w:numPr>
          <w:ilvl w:val="0"/>
          <w:numId w:val="30"/>
        </w:numPr>
        <w:contextualSpacing w:val="0"/>
        <w:jc w:val="both"/>
      </w:pPr>
      <w:bookmarkStart w:id="14" w:name="_Int_Q1GryAxa"/>
      <w:r>
        <w:t>REN blad</w:t>
      </w:r>
      <w:bookmarkEnd w:id="14"/>
      <w:r w:rsidR="006A23C9">
        <w:t xml:space="preserve"> 8010 – "Prosjektering av jordingsanlegg".</w:t>
      </w:r>
    </w:p>
    <w:p w14:paraId="4B85967D" w14:textId="39673730" w:rsidR="006A23C9" w:rsidRDefault="48B6643C" w:rsidP="001F0608">
      <w:pPr>
        <w:pStyle w:val="Listeavsnitt"/>
        <w:numPr>
          <w:ilvl w:val="0"/>
          <w:numId w:val="30"/>
        </w:numPr>
        <w:contextualSpacing w:val="0"/>
        <w:jc w:val="both"/>
      </w:pPr>
      <w:bookmarkStart w:id="15" w:name="_Int_OMaVfe3Z"/>
      <w:r>
        <w:t>REN blad</w:t>
      </w:r>
      <w:bookmarkEnd w:id="15"/>
      <w:r w:rsidR="006A23C9">
        <w:t xml:space="preserve"> </w:t>
      </w:r>
      <w:r w:rsidR="004373FD">
        <w:t>7</w:t>
      </w:r>
      <w:r w:rsidR="006A23C9">
        <w:t xml:space="preserve">011 – "Utførelse av jordingsanlegg og overspenningsbeskyttelse for </w:t>
      </w:r>
      <w:r w:rsidR="00CD0D02">
        <w:t>regionalnettsanlegg</w:t>
      </w:r>
      <w:r w:rsidR="006A23C9">
        <w:t>".</w:t>
      </w:r>
    </w:p>
    <w:p w14:paraId="5EEB2142" w14:textId="175FB09C" w:rsidR="006A23C9" w:rsidRDefault="5EEE4F50" w:rsidP="001F0608">
      <w:pPr>
        <w:pStyle w:val="Listeavsnitt"/>
        <w:numPr>
          <w:ilvl w:val="0"/>
          <w:numId w:val="30"/>
        </w:numPr>
        <w:contextualSpacing w:val="0"/>
        <w:jc w:val="both"/>
      </w:pPr>
      <w:bookmarkStart w:id="16" w:name="_Int_NVdFp6NQ"/>
      <w:r>
        <w:t>REN blad</w:t>
      </w:r>
      <w:bookmarkEnd w:id="16"/>
      <w:r w:rsidR="006A23C9">
        <w:t xml:space="preserve"> 8027 – "Nett felles - Logg for måling av jordelektrode".</w:t>
      </w:r>
    </w:p>
    <w:p w14:paraId="7D67D7BC" w14:textId="6B96565F" w:rsidR="006A23C9" w:rsidRDefault="40507DD5" w:rsidP="001F0608">
      <w:pPr>
        <w:pStyle w:val="Listeavsnitt"/>
        <w:numPr>
          <w:ilvl w:val="0"/>
          <w:numId w:val="30"/>
        </w:numPr>
        <w:contextualSpacing w:val="0"/>
        <w:jc w:val="both"/>
      </w:pPr>
      <w:bookmarkStart w:id="17" w:name="_Int_PE8SkmYU"/>
      <w:r>
        <w:lastRenderedPageBreak/>
        <w:t>REN blad</w:t>
      </w:r>
      <w:bookmarkEnd w:id="17"/>
      <w:r w:rsidR="006A23C9">
        <w:t xml:space="preserve"> 8028 – "Måling og verifisering av jordingsanlegg".</w:t>
      </w:r>
    </w:p>
    <w:p w14:paraId="13CC43AE" w14:textId="22D6CCFE" w:rsidR="006A23C9" w:rsidRDefault="006A23C9" w:rsidP="19B73702">
      <w:pPr>
        <w:pStyle w:val="Listeavsnitt"/>
        <w:numPr>
          <w:ilvl w:val="0"/>
          <w:numId w:val="30"/>
        </w:numPr>
        <w:jc w:val="both"/>
      </w:pPr>
      <w:bookmarkStart w:id="18" w:name="_Int_crMaT7gW"/>
      <w:r>
        <w:t>REN</w:t>
      </w:r>
      <w:r w:rsidR="600E6F7F">
        <w:t xml:space="preserve"> </w:t>
      </w:r>
      <w:r>
        <w:t>blad</w:t>
      </w:r>
      <w:bookmarkEnd w:id="18"/>
      <w:r>
        <w:t xml:space="preserve"> 8155 (Under utarbeidelse.)</w:t>
      </w:r>
    </w:p>
    <w:p w14:paraId="59568BE3" w14:textId="7BC9746C" w:rsidR="005912F1" w:rsidRDefault="006A23C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Tekniske krav til jording og lynvernanlegg (kap. 4 vedlegg B)</w:t>
      </w:r>
    </w:p>
    <w:p w14:paraId="60AF7D0B" w14:textId="7C1DA14D" w:rsidR="005912F1" w:rsidRDefault="005912F1" w:rsidP="005912F1">
      <w:pPr>
        <w:pStyle w:val="Overskrift3"/>
      </w:pPr>
      <w:bookmarkStart w:id="19" w:name="_Toc1762707222"/>
      <w:r>
        <w:t>Krav til jordline/OPGW</w:t>
      </w:r>
      <w:bookmarkEnd w:id="19"/>
    </w:p>
    <w:p w14:paraId="43B85FD0" w14:textId="78261BE3" w:rsidR="00CC06A9" w:rsidRDefault="7C8E05DB" w:rsidP="001F0608">
      <w:pPr>
        <w:ind w:left="708"/>
        <w:jc w:val="both"/>
      </w:pPr>
      <w:r>
        <w:t xml:space="preserve">GNs RN-linjer skal bygges med gjennomgående jordtråd med fiber (OPGW). </w:t>
      </w:r>
      <w:r w:rsidR="6B8D7529">
        <w:t>På f</w:t>
      </w:r>
      <w:r>
        <w:t xml:space="preserve">ørste km ut fra stasjon skal denne utføres som innføringsvern, dvs. overliggende jordline(r). Øvrig jordliner kan utføres som: </w:t>
      </w:r>
    </w:p>
    <w:p w14:paraId="13408149" w14:textId="5808C957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Overliggende (fortrinnsvis))</w:t>
      </w:r>
    </w:p>
    <w:p w14:paraId="2CAC9561" w14:textId="40205AFA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Underliggende </w:t>
      </w:r>
    </w:p>
    <w:p w14:paraId="6B7C3794" w14:textId="17B6631B" w:rsidR="00AA31D5" w:rsidRDefault="00CC06A9" w:rsidP="00687953">
      <w:pPr>
        <w:pStyle w:val="Listeavsnitt"/>
        <w:numPr>
          <w:ilvl w:val="0"/>
          <w:numId w:val="30"/>
        </w:numPr>
        <w:contextualSpacing w:val="0"/>
        <w:jc w:val="both"/>
      </w:pPr>
      <w:r>
        <w:t>Nedgravd</w:t>
      </w:r>
    </w:p>
    <w:p w14:paraId="28939A5A" w14:textId="13710F74" w:rsidR="00CC06A9" w:rsidRDefault="7C8E05DB" w:rsidP="001F0608">
      <w:pPr>
        <w:ind w:left="708"/>
        <w:jc w:val="both"/>
      </w:pPr>
      <w:r>
        <w:t>Jordlinen(e) skal som hovedregel føres helt inn til stasjon</w:t>
      </w:r>
      <w:r w:rsidR="27F99448">
        <w:t>en</w:t>
      </w:r>
      <w:r>
        <w:t>. Jordlinen(e) kan unntaksvis avsluttes i siste mast før stasjon dersom avstanden til siste mast er mindre enn ca. 50 meter. Det må i slikt tilfelle legges jordtråd i bakken inn mot maskenettet på stasjonen.</w:t>
      </w:r>
    </w:p>
    <w:p w14:paraId="41952FCF" w14:textId="77777777" w:rsidR="00CC06A9" w:rsidRDefault="00CC06A9" w:rsidP="001F0608">
      <w:pPr>
        <w:ind w:left="708"/>
        <w:jc w:val="both"/>
      </w:pPr>
      <w:r>
        <w:t>Følgende krav gjelder for OPGW/jordline:</w:t>
      </w:r>
    </w:p>
    <w:p w14:paraId="3F9EB9AD" w14:textId="1F91D3E9" w:rsidR="00D80BD2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Skal være av typen korrosjonsbestandig tiltenkt plassering i kystnære strøk.</w:t>
      </w:r>
    </w:p>
    <w:p w14:paraId="5DAE05C7" w14:textId="138F3B3B" w:rsidR="00CC06A9" w:rsidRDefault="00CC06A9" w:rsidP="3D673D80">
      <w:pPr>
        <w:pStyle w:val="Listeavsnitt"/>
        <w:numPr>
          <w:ilvl w:val="0"/>
          <w:numId w:val="30"/>
        </w:numPr>
        <w:jc w:val="both"/>
      </w:pPr>
      <w:r>
        <w:t xml:space="preserve">Skal være dimensjonert for 2-polt </w:t>
      </w:r>
      <w:r w:rsidR="00E647CD">
        <w:t xml:space="preserve">jordslutning </w:t>
      </w:r>
      <w:r>
        <w:t>ref. NEK445 tillegg G, kap G.3).</w:t>
      </w:r>
    </w:p>
    <w:p w14:paraId="10C3BAA8" w14:textId="11ABC4B3" w:rsidR="00CC06A9" w:rsidRDefault="00CC06A9" w:rsidP="001F0608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For termisk beregning av tverrsnitt for OPGW skal slutt-temperatur = 180 grader celsius benyttes. </w:t>
      </w:r>
    </w:p>
    <w:p w14:paraId="0904A12D" w14:textId="05422DE7" w:rsidR="00CC06A9" w:rsidRDefault="00CC06A9" w:rsidP="001F0608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For termisk beregning av tverrsnitt for jordleder skal slutt-temperatur = 300 grader celsius benyttes. </w:t>
      </w:r>
    </w:p>
    <w:p w14:paraId="31C03431" w14:textId="652122EB" w:rsidR="00D80BD2" w:rsidRDefault="00CC06A9" w:rsidP="001F0608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For begge overnevnte benyttes start-temperatur = 20 grader celsius. </w:t>
      </w:r>
    </w:p>
    <w:p w14:paraId="3A0157B7" w14:textId="7C25F1A6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Ved bruk av dobbel toppline (typisk ved planoppheng), skal begge være av samme type (dvs. OPGW). </w:t>
      </w:r>
    </w:p>
    <w:p w14:paraId="61EB950A" w14:textId="3183B239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Om OPGW føres ned til nedgravd jordtråd (f.eks. pga. kryssing av andre linjer) så skal jordtråden være av uisolert, hardtrukket kobber, (ref. NEK 445 Nasjonale Normative Forhold (NNA) 6.2.2). Fiberen skal i slikt tilfelle legges i eget dedikert rør.</w:t>
      </w:r>
    </w:p>
    <w:p w14:paraId="0EB47565" w14:textId="37376155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Skjøter plasseres i mast minst 4 meter over bakken i kveilekryss med 15 meters overlengde i hver retning. Der hvor man har nedført jordleder med tilhørende ringjord kan skjøter plasseres ned til grense for klatrefri sone. </w:t>
      </w:r>
    </w:p>
    <w:p w14:paraId="268F0399" w14:textId="60BD1CC6" w:rsidR="00CC06A9" w:rsidRDefault="677D5CFF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Skjøteboks</w:t>
      </w:r>
      <w:r w:rsidR="00CC06A9">
        <w:t xml:space="preserve"> skal ha minimum klasse IP67.</w:t>
      </w:r>
    </w:p>
    <w:p w14:paraId="5BA8AF20" w14:textId="37FCA2F6" w:rsidR="00CC06A9" w:rsidRDefault="00CC06A9" w:rsidP="19B73702">
      <w:pPr>
        <w:pStyle w:val="Listeavsnitt"/>
        <w:numPr>
          <w:ilvl w:val="0"/>
          <w:numId w:val="30"/>
        </w:numPr>
        <w:jc w:val="both"/>
      </w:pPr>
      <w:r>
        <w:t>Jordline av type OPGW skal bestå av 96 fiber (G96) og fiberen skal være av typen G.652.D. Fiberen skal tåle 180 grader celsius. Se krav til fiber i vedlegg F.</w:t>
      </w:r>
    </w:p>
    <w:p w14:paraId="22F184A7" w14:textId="6A819CB7" w:rsidR="00CC06A9" w:rsidRDefault="00CC06A9" w:rsidP="00D40E9C">
      <w:pPr>
        <w:pStyle w:val="Listeavsnitt"/>
        <w:numPr>
          <w:ilvl w:val="0"/>
          <w:numId w:val="30"/>
        </w:numPr>
        <w:contextualSpacing w:val="0"/>
        <w:jc w:val="both"/>
      </w:pPr>
      <w:r>
        <w:t>Beslag (koblingsklemmer, oppheng etc.) skal være testet etter relevante normer.</w:t>
      </w:r>
    </w:p>
    <w:p w14:paraId="4C85C6F5" w14:textId="77467B29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Det skal benyttes vernespiral ved innfestning av OPGW i mast.  </w:t>
      </w:r>
    </w:p>
    <w:p w14:paraId="075B34F7" w14:textId="748D3F45" w:rsidR="005912F1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Fiberanlegg skal bygges som beskrevet i vedlegg F.</w:t>
      </w:r>
    </w:p>
    <w:p w14:paraId="10644E17" w14:textId="3B5B424B" w:rsidR="00687953" w:rsidRDefault="00687953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687953">
        <w:t>Der man fører OPGW ned til kveileramme  og opp igjen i mast, skal det benyttes koblingsklemme mellom de to jordlederne oppe i masten. Ref. REN 7011 punkt 9.2</w:t>
      </w:r>
      <w:r w:rsidR="00004A0B">
        <w:t>.</w:t>
      </w:r>
    </w:p>
    <w:p w14:paraId="3C7BA8B6" w14:textId="2D2822D3" w:rsidR="00A310A8" w:rsidRDefault="00C8018E" w:rsidP="00A310A8">
      <w:pPr>
        <w:pStyle w:val="Overskrift3"/>
      </w:pPr>
      <w:bookmarkStart w:id="20" w:name="_Toc1144950769"/>
      <w:r>
        <w:lastRenderedPageBreak/>
        <w:t>Jordelektroder og ringjord</w:t>
      </w:r>
      <w:bookmarkEnd w:id="20"/>
    </w:p>
    <w:p w14:paraId="055298DE" w14:textId="24571C8F" w:rsidR="00C8018E" w:rsidRDefault="00333073" w:rsidP="001F0608">
      <w:pPr>
        <w:ind w:left="708"/>
        <w:jc w:val="both"/>
      </w:pPr>
      <w:r w:rsidRPr="00333073">
        <w:t>Der jordelektrode er etablert og/eller mastene er av ledende materiale gjelder følgende:</w:t>
      </w:r>
    </w:p>
    <w:p w14:paraId="12C8D903" w14:textId="19089E60" w:rsidR="00AB238E" w:rsidRDefault="00AB238E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Det skal etableres potensialstyring i form av ringjord rundt master/stolper, samt kveil under eventuelle linjebrytere. Slik potensialstyring skal etableres ca. 1000 mm fra ytterkant stolpe</w:t>
      </w:r>
      <w:r w:rsidR="00873D87">
        <w:t>/</w:t>
      </w:r>
      <w:r>
        <w:t xml:space="preserve">fundament. </w:t>
      </w:r>
    </w:p>
    <w:p w14:paraId="762B18EE" w14:textId="4BE9E153" w:rsidR="00201275" w:rsidRDefault="00AB238E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Jordelektroder og potensialstyringer skal være av uisolert, hardtrukket kobber og ha minimum tverrsnitt 50 mm2.</w:t>
      </w:r>
    </w:p>
    <w:p w14:paraId="27E664A0" w14:textId="39CDF597" w:rsidR="00A95912" w:rsidRDefault="00AB238E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Jordelektroder og ringjord skal alltid tilkobles impulsjord og nedført(e) jordleder(e).</w:t>
      </w:r>
    </w:p>
    <w:p w14:paraId="3AC80EA3" w14:textId="4199509F" w:rsidR="00A95912" w:rsidRDefault="00A95912" w:rsidP="00A95912">
      <w:pPr>
        <w:pStyle w:val="Overskrift3"/>
      </w:pPr>
      <w:bookmarkStart w:id="21" w:name="_Toc1767507989"/>
      <w:r>
        <w:t>Jording i mast</w:t>
      </w:r>
      <w:bookmarkEnd w:id="21"/>
    </w:p>
    <w:p w14:paraId="36F4132A" w14:textId="2F9B4516" w:rsidR="00F177FB" w:rsidRDefault="00F177FB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Tverrsnitt av jordleder(e) skal være beregnet for 2-polt jordslutning (ref. NEK445 tillegg G, kap</w:t>
      </w:r>
      <w:r w:rsidR="28D877CE">
        <w:t>ittel</w:t>
      </w:r>
      <w:r>
        <w:t xml:space="preserve"> G.3). </w:t>
      </w:r>
    </w:p>
    <w:p w14:paraId="477AFF19" w14:textId="270BB073" w:rsidR="00477EA3" w:rsidRDefault="00F177FB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GN benytter ikke bøyle for strømmåling og fra-kobling på jord</w:t>
      </w:r>
      <w:r w:rsidR="5545BC35">
        <w:t xml:space="preserve">leder </w:t>
      </w:r>
      <w:r>
        <w:t>nedføringen.</w:t>
      </w:r>
    </w:p>
    <w:p w14:paraId="3474B47B" w14:textId="184C5E9A" w:rsidR="00477EA3" w:rsidRDefault="00F177FB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Der jordleder føres ned til impulsjord e.l. skal denne føres ned på begge stolper. </w:t>
      </w:r>
    </w:p>
    <w:p w14:paraId="6787BA0B" w14:textId="7A18226A" w:rsidR="00477EA3" w:rsidRDefault="00F177FB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For jording av kryssavstivning kan dette utføres på en stolpe.et ben, men jordleder skal tilkobles både på øvre og nedre del av krysset.  </w:t>
      </w:r>
    </w:p>
    <w:p w14:paraId="496C7BF0" w14:textId="370B0C11" w:rsidR="00A95912" w:rsidRDefault="410D9CDC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For master der vi har impulsjord</w:t>
      </w:r>
      <w:r w:rsidR="53C5E05D">
        <w:t>,</w:t>
      </w:r>
      <w:r>
        <w:t xml:space="preserve"> og som er av ikke ledende materiale</w:t>
      </w:r>
      <w:r w:rsidR="67AC7E3A">
        <w:t>,</w:t>
      </w:r>
      <w:r>
        <w:t xml:space="preserve"> er det krav om nedføring av jordleder på begge stolper</w:t>
      </w:r>
      <w:r w:rsidR="00004A0B">
        <w:t>.</w:t>
      </w:r>
    </w:p>
    <w:p w14:paraId="023FF77D" w14:textId="02E07161" w:rsidR="0015223D" w:rsidRDefault="003C270A" w:rsidP="0015223D">
      <w:pPr>
        <w:pStyle w:val="Overskrift3"/>
      </w:pPr>
      <w:bookmarkStart w:id="22" w:name="_Toc370265617"/>
      <w:r>
        <w:t>Overspenningsvern</w:t>
      </w:r>
      <w:r w:rsidR="00BA5F37">
        <w:t>.</w:t>
      </w:r>
      <w:bookmarkEnd w:id="22"/>
    </w:p>
    <w:p w14:paraId="17863D17" w14:textId="4CFB93C0" w:rsidR="00915768" w:rsidRDefault="00915768" w:rsidP="0077134A">
      <w:pPr>
        <w:ind w:left="708"/>
        <w:jc w:val="both"/>
      </w:pPr>
      <w:r>
        <w:t xml:space="preserve">Det skal etableres jordelektroder for vern mot lynoverspenninger ("impulsjord") langs RN-linjen. </w:t>
      </w:r>
      <w:r w:rsidR="00A80C04">
        <w:t>Følgende gjelder:</w:t>
      </w:r>
    </w:p>
    <w:p w14:paraId="04A445D8" w14:textId="5382203C" w:rsidR="00DC1239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Minimum siste 4 master eller ca. 1 km før transformator-/kraftstasjon/kabelmast skal etableres som innføringsvern med impulsjord. </w:t>
      </w:r>
    </w:p>
    <w:p w14:paraId="6B505A8D" w14:textId="002C0E04" w:rsidR="00915768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Det skal utarbeides egen jordingsrapport hvor omfanget og plasseringen av impulsjord og gnisthorn er angitt. Rapporten skal som minimum ta for seg:</w:t>
      </w:r>
    </w:p>
    <w:p w14:paraId="04AEB575" w14:textId="11047AF8" w:rsidR="00915768" w:rsidRDefault="00915768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De rådende jordingsforhold, </w:t>
      </w:r>
    </w:p>
    <w:p w14:paraId="3D740213" w14:textId="63B42356" w:rsidR="00915768" w:rsidRDefault="00915768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>Hvor utsatt området/</w:t>
      </w:r>
      <w:r w:rsidR="00A57B43">
        <w:t>RN-linjen</w:t>
      </w:r>
      <w:r>
        <w:t xml:space="preserve"> er for lyn,</w:t>
      </w:r>
    </w:p>
    <w:p w14:paraId="26807210" w14:textId="1CE485C0" w:rsidR="00915768" w:rsidRDefault="00915768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Eventuelle linjebrytere på </w:t>
      </w:r>
      <w:r w:rsidR="00A57B43">
        <w:t>RN-</w:t>
      </w:r>
      <w:r>
        <w:t>linjen</w:t>
      </w:r>
    </w:p>
    <w:p w14:paraId="4BFECB14" w14:textId="518D2DC5" w:rsidR="00DC1239" w:rsidRDefault="00915768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Hvor kritisk </w:t>
      </w:r>
      <w:r w:rsidR="006338B4">
        <w:t>RN-</w:t>
      </w:r>
      <w:r>
        <w:t>linjen</w:t>
      </w:r>
      <w:r w:rsidR="006338B4">
        <w:t xml:space="preserve"> </w:t>
      </w:r>
      <w:r>
        <w:t>er for forsyningssikkerheten.</w:t>
      </w:r>
    </w:p>
    <w:p w14:paraId="4D358A86" w14:textId="6DC1685B" w:rsidR="00DC1239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Impulsjording skal som minimum utføres som "Tung impulsjording" (iht. RENblad 8011 – "Utførelse av jordingsanlegg og overspenningsbeskyttelse for 0,23-24 kV nett"). For å unngå koblingen i overgangen og få et best mulig korrosjons</w:t>
      </w:r>
      <w:r w:rsidR="44DD48DA">
        <w:t xml:space="preserve"> </w:t>
      </w:r>
      <w:r>
        <w:t xml:space="preserve">beskyttet anlegg benyttes fortrinnsvis selve jordtråden som spyd ved fjellfundament. I </w:t>
      </w:r>
      <w:r w:rsidR="00CE3D13">
        <w:t>løs masser</w:t>
      </w:r>
      <w:r>
        <w:t xml:space="preserve"> benyttes jordspyd.  </w:t>
      </w:r>
    </w:p>
    <w:p w14:paraId="019AF22A" w14:textId="03C9D01F" w:rsidR="00DC1239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Det skal etableres overspenningsbeskyttelse i anlegget ved grensesnitt mellom luft og kabel.</w:t>
      </w:r>
    </w:p>
    <w:p w14:paraId="2DE637D8" w14:textId="78EB2390" w:rsidR="00DC1239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Overspenningsvern skal prosjekteres i hvert enkelt tilfelle for å sikre korrekt utstyr og verdier på blant annet tennspenning. </w:t>
      </w:r>
    </w:p>
    <w:p w14:paraId="3FFE91B6" w14:textId="436368FA" w:rsidR="006338B4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Ved bruk av avledere skal spesifikasjonene på disse prosjekteres i hvert enkelt tilfelle.</w:t>
      </w:r>
    </w:p>
    <w:p w14:paraId="07040348" w14:textId="5928733F" w:rsidR="006338B4" w:rsidRDefault="006338B4" w:rsidP="006338B4">
      <w:pPr>
        <w:pStyle w:val="Overskrift2"/>
      </w:pPr>
      <w:bookmarkStart w:id="23" w:name="_Toc787318807"/>
      <w:r>
        <w:lastRenderedPageBreak/>
        <w:t>Master og stolper</w:t>
      </w:r>
      <w:bookmarkEnd w:id="23"/>
    </w:p>
    <w:p w14:paraId="6B1DA74B" w14:textId="7D7CC2B3" w:rsidR="006338B4" w:rsidRDefault="00691C67" w:rsidP="009B3FC3">
      <w:pPr>
        <w:ind w:left="708"/>
        <w:jc w:val="both"/>
      </w:pPr>
      <w:r>
        <w:t>For alle nye RN-linjeprosjekt skal det i forprosjektfasen</w:t>
      </w:r>
      <w:r w:rsidR="00965277">
        <w:t xml:space="preserve"> </w:t>
      </w:r>
      <w:r>
        <w:t xml:space="preserve">utarbeides analyser som tar for seg aktuelle mastekonfigurasjoner, </w:t>
      </w:r>
      <w:r w:rsidR="71C08649">
        <w:t>opphengs typer</w:t>
      </w:r>
      <w:r>
        <w:t xml:space="preserve"> og materialtyper med hensyn på kostnad, byggbarhet, bærekraft osv.</w:t>
      </w:r>
    </w:p>
    <w:p w14:paraId="4E36807D" w14:textId="15270EBA" w:rsidR="009B3FC3" w:rsidRDefault="009B3FC3" w:rsidP="0077134A">
      <w:pPr>
        <w:ind w:left="708"/>
        <w:jc w:val="both"/>
      </w:pPr>
      <w:r>
        <w:t>Følgende gjelder:</w:t>
      </w:r>
    </w:p>
    <w:p w14:paraId="00491D38" w14:textId="1B652920" w:rsidR="00DD549F" w:rsidRDefault="7D15340C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Mastene i en RN-linje kan være fagverk av stål, stolper av kompositt, aluminium</w:t>
      </w:r>
      <w:r w:rsidR="47E991C0">
        <w:t>,</w:t>
      </w:r>
      <w:r>
        <w:t xml:space="preserve"> stål eller en kombinasjon av disse. </w:t>
      </w:r>
    </w:p>
    <w:p w14:paraId="415AEEBD" w14:textId="6ABF937B" w:rsidR="002E1691" w:rsidRDefault="7D15340C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Ved dobbeltkurs bør det vurderes om det skal være mulig å ha drift på e</w:t>
      </w:r>
      <w:r w:rsidR="7D6C2487">
        <w:t>t</w:t>
      </w:r>
      <w:r w:rsidR="56B25D69">
        <w:t>t</w:t>
      </w:r>
      <w:r w:rsidR="7D6C2487">
        <w:t xml:space="preserve"> </w:t>
      </w:r>
      <w:r w:rsidR="08B2A043">
        <w:t>linje sett</w:t>
      </w:r>
      <w:r w:rsidR="7D6C2487">
        <w:t xml:space="preserve"> men</w:t>
      </w:r>
      <w:r w:rsidR="349333CD">
        <w:t>s</w:t>
      </w:r>
      <w:r w:rsidR="7D6C2487">
        <w:t xml:space="preserve"> det andre er utkoblet for vedlikehold, uten at dette går ut over </w:t>
      </w:r>
      <w:r w:rsidR="310E5C72">
        <w:t xml:space="preserve">krav til </w:t>
      </w:r>
      <w:r w:rsidR="7D6C2487">
        <w:t>HMS.</w:t>
      </w:r>
    </w:p>
    <w:p w14:paraId="4417220A" w14:textId="036BB561" w:rsidR="002E1691" w:rsidRDefault="002E1691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Utvendige barduner skal som hovedregel unngås.</w:t>
      </w:r>
    </w:p>
    <w:p w14:paraId="2EA8543A" w14:textId="5FFDEC32" w:rsidR="0023136C" w:rsidRDefault="0023136C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Stolpene skal ha fallsikring og klatretrinn eller stige (klatremulighet og klatrefri sone). </w:t>
      </w:r>
    </w:p>
    <w:p w14:paraId="5B3C9018" w14:textId="6683BC2A" w:rsidR="0023136C" w:rsidRDefault="0023136C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Stolpene skal ha levetid på minimum 80 år og leveres med datablader og testrapporter. </w:t>
      </w:r>
    </w:p>
    <w:p w14:paraId="1C8EF6A8" w14:textId="290BECE3" w:rsidR="00D41938" w:rsidRDefault="00D4193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Det skal vurderes økonomisk optimalisering av skogrydding og trepåfall veid opp mot mastehøyde og antall master. </w:t>
      </w:r>
    </w:p>
    <w:p w14:paraId="19344136" w14:textId="0BB5AC6E" w:rsidR="00461DA1" w:rsidRDefault="00461DA1" w:rsidP="0077134A">
      <w:pPr>
        <w:pStyle w:val="Listeavsnitt"/>
        <w:numPr>
          <w:ilvl w:val="0"/>
          <w:numId w:val="30"/>
        </w:numPr>
        <w:contextualSpacing w:val="0"/>
      </w:pPr>
      <w:r>
        <w:t>Mastehøyde skal være prosjektert slik at toppline(r) ikke siger ned mellom faseliner. Topplinene skal kontrolleres slik at avstanden fase-toppline aldri blir mindre enn 0,0 m målt vertikalt, og aldri mindre enn D</w:t>
      </w:r>
      <w:r w:rsidRPr="00F71EFB">
        <w:rPr>
          <w:vertAlign w:val="subscript"/>
        </w:rPr>
        <w:t xml:space="preserve">el </w:t>
      </w:r>
      <w:r>
        <w:t xml:space="preserve">målt direkte. Det skal utarbeides rapport om de rådende lokale klimatiske forhold for ledningen. Følgende dimensjoneringskriterier/returtider skal som minimum legges til grunn: </w:t>
      </w:r>
    </w:p>
    <w:p w14:paraId="081F3149" w14:textId="7CE8615F" w:rsidR="00461DA1" w:rsidRDefault="00461DA1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>150 års is på toppline, 0 gr</w:t>
      </w:r>
      <w:r w:rsidR="0692548F">
        <w:t>ader</w:t>
      </w:r>
      <w:r>
        <w:t xml:space="preserve"> </w:t>
      </w:r>
      <w:r w:rsidR="675D4E56">
        <w:t>celsius</w:t>
      </w:r>
      <w:r>
        <w:t xml:space="preserve"> på topp- og faseline for kontroll av vertikalavstand &gt;0,0m</w:t>
      </w:r>
    </w:p>
    <w:p w14:paraId="47B69774" w14:textId="14DA31F1" w:rsidR="00C4278E" w:rsidRDefault="00461DA1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Toppline 50 års is og 3 års vind + 0 grader </w:t>
      </w:r>
      <w:r w:rsidR="04AB3D2B">
        <w:t xml:space="preserve">celsius </w:t>
      </w:r>
      <w:r>
        <w:t>og 3 års vind på strømførende linje for kontroll av direkteavstand mellom topp- og faseline. Avstand &gt; D</w:t>
      </w:r>
      <w:r w:rsidRPr="7F8D1F2B">
        <w:rPr>
          <w:vertAlign w:val="subscript"/>
        </w:rPr>
        <w:t>el</w:t>
      </w:r>
    </w:p>
    <w:p w14:paraId="32124913" w14:textId="3BBEE4E7" w:rsidR="004E7E30" w:rsidRDefault="00C4278E" w:rsidP="0077134A">
      <w:pPr>
        <w:pStyle w:val="Listeavsnitt"/>
        <w:numPr>
          <w:ilvl w:val="0"/>
          <w:numId w:val="30"/>
        </w:numPr>
        <w:contextualSpacing w:val="0"/>
      </w:pPr>
      <w:r>
        <w:t>Mastekonfigurasjonen til RN-linjer skal være</w:t>
      </w:r>
      <w:r w:rsidR="000B1362">
        <w:t xml:space="preserve"> prosjektert slik</w:t>
      </w:r>
      <w:r>
        <w:t xml:space="preserve"> at følgende skjermingsvinkel/beskyttelsesvinkel</w:t>
      </w:r>
      <w:r w:rsidR="000B1362">
        <w:t xml:space="preserve"> (se </w:t>
      </w:r>
      <w:r w:rsidR="00603E37">
        <w:fldChar w:fldCharType="begin"/>
      </w:r>
      <w:r w:rsidR="00603E37">
        <w:instrText xml:space="preserve"> REF _Ref152053680 \h </w:instrText>
      </w:r>
      <w:r w:rsidR="00603E37">
        <w:fldChar w:fldCharType="separate"/>
      </w:r>
      <w:r w:rsidR="00AC7552">
        <w:t xml:space="preserve">Figur </w:t>
      </w:r>
      <w:r w:rsidR="00AC7552">
        <w:rPr>
          <w:noProof/>
        </w:rPr>
        <w:t>1</w:t>
      </w:r>
      <w:r w:rsidR="00603E37">
        <w:fldChar w:fldCharType="end"/>
      </w:r>
      <w:r w:rsidR="00603E37">
        <w:t>)</w:t>
      </w:r>
      <w:r>
        <w:t xml:space="preserve"> mellom faseleder og toppline oppnås:</w:t>
      </w:r>
    </w:p>
    <w:p w14:paraId="5A0C341C" w14:textId="3183380D" w:rsidR="004E7E30" w:rsidRDefault="00C4278E" w:rsidP="0077134A">
      <w:pPr>
        <w:pStyle w:val="Listeavsnitt"/>
        <w:numPr>
          <w:ilvl w:val="1"/>
          <w:numId w:val="30"/>
        </w:numPr>
        <w:contextualSpacing w:val="0"/>
      </w:pPr>
      <w:r>
        <w:t>Bæremaster: 30 grader</w:t>
      </w:r>
    </w:p>
    <w:p w14:paraId="16665BB5" w14:textId="662551D0" w:rsidR="00C4278E" w:rsidRDefault="00C4278E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>Forankringsmaster: 40 grader</w:t>
      </w:r>
    </w:p>
    <w:p w14:paraId="2103AC0F" w14:textId="77777777" w:rsidR="004E7E30" w:rsidRDefault="004E7E30" w:rsidP="004E7E30">
      <w:pPr>
        <w:pStyle w:val="Listeavsnitt"/>
      </w:pPr>
    </w:p>
    <w:p w14:paraId="13C8EB2B" w14:textId="77777777" w:rsidR="004E7E30" w:rsidRDefault="004E7E30" w:rsidP="004E7E30">
      <w:pPr>
        <w:pStyle w:val="Listeavsnitt"/>
        <w:keepNext/>
        <w:ind w:left="2148"/>
        <w:jc w:val="both"/>
      </w:pPr>
      <w:r>
        <w:rPr>
          <w:noProof/>
        </w:rPr>
        <w:drawing>
          <wp:inline distT="0" distB="0" distL="0" distR="0" wp14:anchorId="30BD6F65" wp14:editId="69260255">
            <wp:extent cx="3244597" cy="1633234"/>
            <wp:effectExtent l="0" t="0" r="0" b="5080"/>
            <wp:docPr id="852004369" name="Bilde 852004369" descr="Et bilde som inneholder tekst, skjermbilde, Font, bre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78794" name="Bilde 1974278794" descr="Et bilde som inneholder tekst, skjermbilde, Font, brev&#10;&#10;Automatisk generert beskrivels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t="62388" r="17171" b="11536"/>
                    <a:stretch/>
                  </pic:blipFill>
                  <pic:spPr bwMode="auto">
                    <a:xfrm>
                      <a:off x="0" y="0"/>
                      <a:ext cx="3245060" cy="163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85CF1" w14:textId="66617DE0" w:rsidR="00A85B7C" w:rsidRDefault="004E7E30" w:rsidP="0077134A">
      <w:pPr>
        <w:pStyle w:val="Bildetekst"/>
        <w:jc w:val="center"/>
      </w:pPr>
      <w:bookmarkStart w:id="24" w:name="_Ref152053680"/>
      <w:r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 w:rsidR="00AC7552">
        <w:rPr>
          <w:noProof/>
        </w:rPr>
        <w:t>1</w:t>
      </w:r>
      <w:r>
        <w:fldChar w:fldCharType="end"/>
      </w:r>
      <w:bookmarkEnd w:id="24"/>
      <w:r>
        <w:t xml:space="preserve">, </w:t>
      </w:r>
      <w:r w:rsidRPr="004967EA">
        <w:t>Snitt av RN-linje med innføringsvern med beskyttelsesvinkel α</w:t>
      </w:r>
    </w:p>
    <w:p w14:paraId="1187C1B9" w14:textId="78E8D2D0" w:rsidR="00EB7414" w:rsidRDefault="00A85B7C" w:rsidP="0077134A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>
        <w:lastRenderedPageBreak/>
        <w:t>Hver</w:t>
      </w:r>
      <w:r w:rsidR="006120CB">
        <w:t>t</w:t>
      </w:r>
      <w:r>
        <w:t xml:space="preserve"> mastepunkt skal prosjekteres.</w:t>
      </w:r>
    </w:p>
    <w:p w14:paraId="5578D9B7" w14:textId="3566AE67" w:rsidR="00EB7414" w:rsidRDefault="00EB7414" w:rsidP="00EB7414">
      <w:pPr>
        <w:pStyle w:val="Listeavsnitt"/>
        <w:ind w:left="1428"/>
        <w:jc w:val="both"/>
      </w:pPr>
    </w:p>
    <w:p w14:paraId="7A2FF31F" w14:textId="48B63FC8" w:rsidR="00D41938" w:rsidRDefault="00E421C4" w:rsidP="00E421C4">
      <w:pPr>
        <w:pStyle w:val="Overskrift3"/>
      </w:pPr>
      <w:bookmarkStart w:id="25" w:name="_Toc2049990990"/>
      <w:r>
        <w:t>Stå</w:t>
      </w:r>
      <w:r w:rsidR="00603E37">
        <w:t>l</w:t>
      </w:r>
      <w:r>
        <w:t>master</w:t>
      </w:r>
      <w:bookmarkEnd w:id="25"/>
    </w:p>
    <w:p w14:paraId="27BB3434" w14:textId="03F6C05C" w:rsidR="0020793C" w:rsidRPr="0020793C" w:rsidRDefault="0020793C" w:rsidP="0020793C">
      <w:pPr>
        <w:ind w:left="708"/>
        <w:rPr>
          <w:rFonts w:eastAsia="Arial" w:cs="Arial"/>
        </w:rPr>
      </w:pPr>
      <w:r w:rsidRPr="0020793C">
        <w:rPr>
          <w:rFonts w:eastAsia="Arial" w:cs="Arial"/>
        </w:rPr>
        <w:t>Alle stålmaster og tilhørende materiell (stigtrinn, traverser, kryssavstivninger m.m.) skal være galvanisert.</w:t>
      </w:r>
      <w:r w:rsidR="006F7021">
        <w:rPr>
          <w:rFonts w:eastAsia="Arial" w:cs="Arial"/>
        </w:rPr>
        <w:t xml:space="preserve"> Dersom det skal være farge</w:t>
      </w:r>
      <w:r w:rsidRPr="0020793C">
        <w:rPr>
          <w:rFonts w:eastAsia="Arial" w:cs="Arial"/>
        </w:rPr>
        <w:t xml:space="preserve"> på mastene kan</w:t>
      </w:r>
      <w:r w:rsidR="00955E17">
        <w:rPr>
          <w:rFonts w:eastAsia="Arial" w:cs="Arial"/>
        </w:rPr>
        <w:t xml:space="preserve"> det</w:t>
      </w:r>
      <w:r w:rsidRPr="0020793C">
        <w:rPr>
          <w:rFonts w:eastAsia="Arial" w:cs="Arial"/>
        </w:rPr>
        <w:t xml:space="preserve"> være RAL8028 Terrabrown eller stedlig tilpasset. Dette kan være forankret i miljørapporter relatert til konsekvensanalyser av tidlig fase linjeplanlegging.</w:t>
      </w:r>
    </w:p>
    <w:p w14:paraId="53CE6BE2" w14:textId="268E2D34" w:rsidR="0020793C" w:rsidRPr="0020793C" w:rsidRDefault="0C0FE4D7" w:rsidP="7424F05D">
      <w:pPr>
        <w:ind w:left="708"/>
        <w:rPr>
          <w:rFonts w:ascii="Calibri" w:eastAsia="Calibri" w:hAnsi="Calibri" w:cs="Calibri"/>
          <w:b/>
          <w:bCs/>
          <w:szCs w:val="22"/>
        </w:rPr>
      </w:pPr>
      <w:r w:rsidRPr="7424F05D">
        <w:rPr>
          <w:rFonts w:eastAsia="Arial" w:cs="Arial"/>
        </w:rPr>
        <w:t>Det skal gjøres en vurdering av korrosjonsklasse ut ifra miljøbelastningen den enkelte mast kan bli utsatt for. Minimumskravet for alle stålkonstruksjoner er varmforsinking med et minimum zink belegg i samsvar med EN-ISO 1461. Kravet til galv</w:t>
      </w:r>
      <w:r w:rsidR="77680397" w:rsidRPr="7424F05D">
        <w:rPr>
          <w:rFonts w:eastAsia="Arial" w:cs="Arial"/>
        </w:rPr>
        <w:t>anisering</w:t>
      </w:r>
      <w:r w:rsidRPr="7424F05D">
        <w:rPr>
          <w:rFonts w:eastAsia="Arial" w:cs="Arial"/>
        </w:rPr>
        <w:t xml:space="preserve"> og sveising er definert i vedlegg </w:t>
      </w:r>
      <w:r w:rsidR="005C6703">
        <w:rPr>
          <w:rFonts w:eastAsia="Arial" w:cs="Arial"/>
        </w:rPr>
        <w:t>G</w:t>
      </w:r>
      <w:r w:rsidR="7A534926" w:rsidRPr="7424F05D">
        <w:rPr>
          <w:rFonts w:eastAsia="Arial" w:cs="Arial"/>
        </w:rPr>
        <w:t>.</w:t>
      </w:r>
    </w:p>
    <w:p w14:paraId="310D9166" w14:textId="1615D1E9" w:rsidR="0020793C" w:rsidRPr="0020793C" w:rsidRDefault="0020793C" w:rsidP="0020793C">
      <w:pPr>
        <w:ind w:left="708"/>
        <w:rPr>
          <w:rFonts w:eastAsia="Arial" w:cs="Arial"/>
        </w:rPr>
      </w:pPr>
      <w:r w:rsidRPr="0020793C">
        <w:rPr>
          <w:rFonts w:eastAsia="Arial" w:cs="Arial"/>
        </w:rPr>
        <w:t>Prosjekterende må fastsette prosjektspesifikke minimumskrav til stålkvalitet, produksjonsmetoder, malingsprosedyrer og sveising.</w:t>
      </w:r>
    </w:p>
    <w:p w14:paraId="4CE13346" w14:textId="4F7B17EB" w:rsidR="00FD04A2" w:rsidRDefault="0C0FE4D7" w:rsidP="0020793C">
      <w:pPr>
        <w:ind w:left="708"/>
        <w:rPr>
          <w:rFonts w:eastAsia="Arial" w:cs="Arial"/>
        </w:rPr>
      </w:pPr>
      <w:r w:rsidRPr="7424F05D">
        <w:rPr>
          <w:rFonts w:eastAsia="Arial" w:cs="Arial"/>
        </w:rPr>
        <w:t xml:space="preserve">Ved prosjektering av stålmaster skal vekt hensyntas for hvert enkelt punkt med tanke på transport og montasje (terrengkjøretøy og/eller helikopter) fra riggplass til mastepunktet. </w:t>
      </w:r>
    </w:p>
    <w:p w14:paraId="7B0151D8" w14:textId="7B06E455" w:rsidR="0057074F" w:rsidRPr="00992B73" w:rsidRDefault="0CF423DE" w:rsidP="00992B73">
      <w:pPr>
        <w:ind w:left="708"/>
        <w:rPr>
          <w:rFonts w:eastAsia="Helvetica" w:cs="Helvetica"/>
          <w:b/>
          <w:bCs/>
          <w:szCs w:val="22"/>
        </w:rPr>
      </w:pPr>
      <w:r w:rsidRPr="7424F05D">
        <w:rPr>
          <w:rFonts w:eastAsia="Helvetica" w:cs="Helvetica"/>
          <w:szCs w:val="22"/>
        </w:rPr>
        <w:t>Kjørning for tilkobling av jord skal ikke utføres.</w:t>
      </w:r>
    </w:p>
    <w:p w14:paraId="3168F016" w14:textId="08A007B4" w:rsidR="00B002A3" w:rsidRDefault="000A305B" w:rsidP="00B002A3">
      <w:pPr>
        <w:pStyle w:val="Overskrift4"/>
        <w:rPr>
          <w:rFonts w:eastAsia="Arial"/>
        </w:rPr>
      </w:pPr>
      <w:r>
        <w:rPr>
          <w:rFonts w:eastAsia="Arial"/>
        </w:rPr>
        <w:t>S</w:t>
      </w:r>
      <w:r w:rsidR="00C23A95">
        <w:rPr>
          <w:rFonts w:eastAsia="Arial"/>
        </w:rPr>
        <w:t>tål</w:t>
      </w:r>
      <w:r>
        <w:rPr>
          <w:rFonts w:eastAsia="Arial"/>
        </w:rPr>
        <w:t>rørs</w:t>
      </w:r>
      <w:r w:rsidR="00C23A95">
        <w:rPr>
          <w:rFonts w:eastAsia="Arial"/>
        </w:rPr>
        <w:t>- og firkantstålmaster</w:t>
      </w:r>
    </w:p>
    <w:p w14:paraId="04FE69AA" w14:textId="01CCB6B1" w:rsidR="00C23A95" w:rsidRDefault="00C23A95" w:rsidP="006F00C3">
      <w:pPr>
        <w:ind w:left="709"/>
      </w:pPr>
      <w:r>
        <w:t>Følgende gjelder:</w:t>
      </w:r>
    </w:p>
    <w:p w14:paraId="380D5D27" w14:textId="4E59E8F4" w:rsidR="00300A7C" w:rsidRDefault="006F00C3" w:rsidP="00C16A61">
      <w:pPr>
        <w:pStyle w:val="Listeavsnitt"/>
        <w:numPr>
          <w:ilvl w:val="0"/>
          <w:numId w:val="30"/>
        </w:numPr>
        <w:contextualSpacing w:val="0"/>
      </w:pPr>
      <w:r>
        <w:t xml:space="preserve">Alle sveiser skal være dimensjonert og utført i </w:t>
      </w:r>
      <w:r w:rsidR="00CB7816">
        <w:t xml:space="preserve">henhold til tegning, beregning og </w:t>
      </w:r>
      <w:r w:rsidR="00CB7816" w:rsidRPr="000A305B">
        <w:t xml:space="preserve">vedlegg </w:t>
      </w:r>
      <w:r w:rsidR="005C6703">
        <w:t>G</w:t>
      </w:r>
      <w:r w:rsidR="00CB7816" w:rsidRPr="000A305B">
        <w:t>.</w:t>
      </w:r>
    </w:p>
    <w:p w14:paraId="7C80A3B6" w14:textId="2711F1FE" w:rsidR="00300A7C" w:rsidRDefault="00300A7C" w:rsidP="00C16A61">
      <w:pPr>
        <w:pStyle w:val="Listeavsnitt"/>
        <w:numPr>
          <w:ilvl w:val="0"/>
          <w:numId w:val="30"/>
        </w:numPr>
        <w:contextualSpacing w:val="0"/>
        <w:jc w:val="both"/>
      </w:pPr>
      <w:r>
        <w:t>For mekanisk dimensjonering etter NEK 445 skal det benyttes en materialfaktor</w:t>
      </w:r>
      <w:r w:rsidR="5ED6F496">
        <w:t xml:space="preserve"> </w:t>
      </w:r>
      <w:r>
        <w:t>γ</w:t>
      </w:r>
      <w:r w:rsidRPr="7F8D1F2B">
        <w:rPr>
          <w:vertAlign w:val="subscript"/>
        </w:rPr>
        <w:t>m</w:t>
      </w:r>
      <w:r>
        <w:t xml:space="preserve"> = 1,1.</w:t>
      </w:r>
    </w:p>
    <w:p w14:paraId="31EAE728" w14:textId="66B6A474" w:rsidR="004E6028" w:rsidRDefault="004E6028" w:rsidP="00C16A61">
      <w:pPr>
        <w:pStyle w:val="Listeavsnitt"/>
        <w:numPr>
          <w:ilvl w:val="0"/>
          <w:numId w:val="30"/>
        </w:numPr>
        <w:contextualSpacing w:val="0"/>
        <w:jc w:val="both"/>
      </w:pPr>
      <w:r w:rsidRPr="004E6028">
        <w:t>Dersom seksjoner på stolpen utføres med flens, skal det benyttes forspente bolteforbindelser. J</w:t>
      </w:r>
      <w:r>
        <w:t>f.</w:t>
      </w:r>
      <w:r w:rsidRPr="004E6028">
        <w:t xml:space="preserve"> NS-EN 14339. </w:t>
      </w:r>
    </w:p>
    <w:p w14:paraId="11B8519C" w14:textId="2F676A4C" w:rsidR="00DA370C" w:rsidRDefault="00DA370C" w:rsidP="00C16A61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Alle sammenføyinger skal være ulakkert. </w:t>
      </w:r>
    </w:p>
    <w:p w14:paraId="419588B9" w14:textId="1E1C66BC" w:rsidR="00576E99" w:rsidRDefault="00DA370C" w:rsidP="00C16A61">
      <w:pPr>
        <w:pStyle w:val="Listeavsnitt"/>
        <w:numPr>
          <w:ilvl w:val="0"/>
          <w:numId w:val="30"/>
        </w:numPr>
        <w:contextualSpacing w:val="0"/>
        <w:jc w:val="both"/>
      </w:pPr>
      <w:r>
        <w:t>For å få en god og trygg arbeidsposisjon ved montasje skal ett</w:t>
      </w:r>
      <w:r w:rsidR="00245799">
        <w:t xml:space="preserve"> </w:t>
      </w:r>
      <w:r>
        <w:t>av stigtrinnene prosjekteres ca. 1,5 meter under stolpeflens</w:t>
      </w:r>
      <w:r w:rsidR="00576E99">
        <w:t xml:space="preserve">. Tilhørende feste til beltestropp prosjekteres ca. 0,1 meter unders stolpeflens. </w:t>
      </w:r>
    </w:p>
    <w:p w14:paraId="7EB8EE9C" w14:textId="425DC133" w:rsidR="008C23E2" w:rsidRDefault="008C23E2" w:rsidP="00992B73">
      <w:pPr>
        <w:pStyle w:val="Listeavsnitt"/>
        <w:numPr>
          <w:ilvl w:val="0"/>
          <w:numId w:val="30"/>
        </w:numPr>
        <w:contextualSpacing w:val="0"/>
        <w:jc w:val="both"/>
      </w:pPr>
      <w:r>
        <w:t>Det skal prosjekteres med mulighet for sikring/fallsikring ved arbeid på travers.</w:t>
      </w:r>
    </w:p>
    <w:p w14:paraId="32BFAF68" w14:textId="4FA2E48C" w:rsidR="008C23E2" w:rsidRDefault="00D70A16" w:rsidP="00BC14ED">
      <w:pPr>
        <w:pStyle w:val="Overskrift4"/>
      </w:pPr>
      <w:r>
        <w:t>Fagverksmaster</w:t>
      </w:r>
    </w:p>
    <w:p w14:paraId="659BAD79" w14:textId="77777777" w:rsidR="00D70A16" w:rsidRDefault="00D70A16" w:rsidP="00C16A61">
      <w:pPr>
        <w:ind w:left="709"/>
      </w:pPr>
      <w:r>
        <w:t>Følgende gjelder:</w:t>
      </w:r>
    </w:p>
    <w:p w14:paraId="642F961B" w14:textId="1421CC52" w:rsidR="00BA295B" w:rsidRDefault="00D70A16" w:rsidP="00C16A61">
      <w:pPr>
        <w:pStyle w:val="Listeavsnitt"/>
        <w:numPr>
          <w:ilvl w:val="0"/>
          <w:numId w:val="30"/>
        </w:numPr>
        <w:contextualSpacing w:val="0"/>
        <w:jc w:val="both"/>
      </w:pPr>
      <w:r>
        <w:t>For mekanisk dimensjonering etter NEK 445 skal det benyttes en materialfaktor</w:t>
      </w:r>
      <w:r w:rsidR="487AE29E">
        <w:t xml:space="preserve"> </w:t>
      </w:r>
      <w:r>
        <w:t>γ</w:t>
      </w:r>
      <w:r w:rsidRPr="7F8D1F2B">
        <w:rPr>
          <w:vertAlign w:val="subscript"/>
        </w:rPr>
        <w:t>m</w:t>
      </w:r>
      <w:r>
        <w:t xml:space="preserve"> = 1,1.</w:t>
      </w:r>
    </w:p>
    <w:p w14:paraId="58955B28" w14:textId="6C04787C" w:rsidR="00BC14ED" w:rsidRDefault="00BA295B" w:rsidP="00911B3F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Mastene skal </w:t>
      </w:r>
      <w:r w:rsidR="00BC14ED">
        <w:t xml:space="preserve">som </w:t>
      </w:r>
      <w:r>
        <w:t>minimum ha stigtrinn i to av vangene.</w:t>
      </w:r>
    </w:p>
    <w:p w14:paraId="6F81909A" w14:textId="4304B053" w:rsidR="00BC14ED" w:rsidRDefault="00BC14ED" w:rsidP="00BC14ED">
      <w:pPr>
        <w:pStyle w:val="Overskrift3"/>
      </w:pPr>
      <w:bookmarkStart w:id="26" w:name="_Toc1382908760"/>
      <w:r>
        <w:t>Komposittstolper</w:t>
      </w:r>
      <w:bookmarkEnd w:id="26"/>
    </w:p>
    <w:p w14:paraId="0D9D13A2" w14:textId="77777777" w:rsidR="001605C5" w:rsidRDefault="001605C5" w:rsidP="00911B3F">
      <w:pPr>
        <w:ind w:left="709"/>
      </w:pPr>
      <w:r>
        <w:t>Følgende gjelder:</w:t>
      </w:r>
    </w:p>
    <w:p w14:paraId="3FCA0D07" w14:textId="57C0184B" w:rsidR="001605C5" w:rsidRDefault="00CC07CD" w:rsidP="00911B3F">
      <w:pPr>
        <w:pStyle w:val="Listeavsnitt"/>
        <w:numPr>
          <w:ilvl w:val="0"/>
          <w:numId w:val="30"/>
        </w:numPr>
        <w:contextualSpacing w:val="0"/>
        <w:jc w:val="both"/>
      </w:pPr>
      <w:r w:rsidRPr="00CC07CD">
        <w:t xml:space="preserve">For mekanisk dimensjonering etter NEK 445 skal det </w:t>
      </w:r>
      <w:r>
        <w:t>be</w:t>
      </w:r>
      <w:r w:rsidRPr="00CC07CD">
        <w:t xml:space="preserve">nyttes en materialfaktor </w:t>
      </w:r>
      <w:r>
        <w:t xml:space="preserve"> </w:t>
      </w:r>
      <w:r w:rsidRPr="00CC07CD">
        <w:t>γ</w:t>
      </w:r>
      <w:r w:rsidRPr="00CC07CD">
        <w:rPr>
          <w:vertAlign w:val="subscript"/>
        </w:rPr>
        <w:t>m</w:t>
      </w:r>
      <w:r w:rsidRPr="00CC07CD">
        <w:t xml:space="preserve"> = 1,15.</w:t>
      </w:r>
    </w:p>
    <w:p w14:paraId="7A5160B2" w14:textId="08EBB9D4" w:rsidR="00BE0CA0" w:rsidRPr="002D0667" w:rsidRDefault="002D0667" w:rsidP="00911B3F">
      <w:pPr>
        <w:pStyle w:val="Listeavsnitt"/>
        <w:numPr>
          <w:ilvl w:val="0"/>
          <w:numId w:val="30"/>
        </w:numPr>
        <w:contextualSpacing w:val="0"/>
        <w:jc w:val="both"/>
      </w:pPr>
      <w:r w:rsidRPr="002D0667">
        <w:t>Komposittstolper leveres fra en forhåndsgodkjent leverandør som har dokumentasjon for styrke, elastisitetsmodul, elektriske parametere og UV-bestandighet.</w:t>
      </w:r>
    </w:p>
    <w:p w14:paraId="45629C4F" w14:textId="39DC1CC4" w:rsidR="001605C5" w:rsidRDefault="00BE0CA0" w:rsidP="00911B3F">
      <w:pPr>
        <w:pStyle w:val="Listeavsnitt"/>
        <w:numPr>
          <w:ilvl w:val="0"/>
          <w:numId w:val="30"/>
        </w:numPr>
        <w:contextualSpacing w:val="0"/>
        <w:jc w:val="both"/>
      </w:pPr>
      <w:r w:rsidRPr="00BE0CA0">
        <w:lastRenderedPageBreak/>
        <w:t>Komposittmaster prosjekteres slik at utbøying ved montasjestrekk er maksimalt 50% av stolpetopp.</w:t>
      </w:r>
    </w:p>
    <w:p w14:paraId="753AA370" w14:textId="2120894B" w:rsidR="00B87CD2" w:rsidRDefault="00C037AF" w:rsidP="00911B3F">
      <w:pPr>
        <w:pStyle w:val="Listeavsnitt"/>
        <w:numPr>
          <w:ilvl w:val="0"/>
          <w:numId w:val="30"/>
        </w:numPr>
        <w:contextualSpacing w:val="0"/>
        <w:jc w:val="both"/>
      </w:pPr>
      <w:r w:rsidRPr="00C037AF">
        <w:t>Det skal utarbeides en teknisk spesifikasjon med dimensjonerende krefter og mastehøyder, slik at masteleverandør kan dimensjonere stolper iht. dette. Det utarbeides en lastfil per mastepunkt (eksempelvis .lca for PLS-Cadd).</w:t>
      </w:r>
    </w:p>
    <w:p w14:paraId="151C2EC3" w14:textId="5F5D1115" w:rsidR="00B87CD2" w:rsidRDefault="00B87CD2" w:rsidP="00B87CD2">
      <w:pPr>
        <w:pStyle w:val="Overskrift3"/>
      </w:pPr>
      <w:bookmarkStart w:id="27" w:name="_Toc1022486392"/>
      <w:r>
        <w:t>Master av aluminium</w:t>
      </w:r>
      <w:bookmarkEnd w:id="27"/>
    </w:p>
    <w:p w14:paraId="5907DF75" w14:textId="77777777" w:rsidR="00B87CD2" w:rsidRDefault="00B87CD2" w:rsidP="00B87CD2">
      <w:pPr>
        <w:ind w:left="709"/>
      </w:pPr>
      <w:r>
        <w:t>Følgende gjelder:</w:t>
      </w:r>
    </w:p>
    <w:p w14:paraId="49C9DB67" w14:textId="31D85B45" w:rsidR="00B87CD2" w:rsidRDefault="00B87CD2" w:rsidP="00911B3F">
      <w:pPr>
        <w:pStyle w:val="Listeavsnitt"/>
        <w:numPr>
          <w:ilvl w:val="0"/>
          <w:numId w:val="30"/>
        </w:numPr>
        <w:ind w:left="1429"/>
        <w:contextualSpacing w:val="0"/>
        <w:jc w:val="both"/>
      </w:pPr>
      <w:r w:rsidRPr="00CC07CD">
        <w:t xml:space="preserve">For mekanisk dimensjonering etter NEK 445 skal det </w:t>
      </w:r>
      <w:r>
        <w:t>be</w:t>
      </w:r>
      <w:r w:rsidRPr="00CC07CD">
        <w:t xml:space="preserve">nyttes en materialfaktor </w:t>
      </w:r>
      <w:r>
        <w:t xml:space="preserve"> </w:t>
      </w:r>
      <w:r w:rsidRPr="00CC07CD">
        <w:t>γ</w:t>
      </w:r>
      <w:r w:rsidRPr="00CC07CD">
        <w:rPr>
          <w:vertAlign w:val="subscript"/>
        </w:rPr>
        <w:t>m</w:t>
      </w:r>
      <w:r w:rsidRPr="00CC07CD">
        <w:t xml:space="preserve"> = 1,1.</w:t>
      </w:r>
    </w:p>
    <w:p w14:paraId="53EE5673" w14:textId="5C153A9D" w:rsidR="00AE038F" w:rsidRDefault="00AE038F" w:rsidP="00911B3F">
      <w:pPr>
        <w:pStyle w:val="Listeavsnitt"/>
        <w:numPr>
          <w:ilvl w:val="0"/>
          <w:numId w:val="30"/>
        </w:numPr>
        <w:ind w:left="1429"/>
        <w:contextualSpacing w:val="0"/>
        <w:jc w:val="both"/>
      </w:pPr>
      <w:r w:rsidRPr="00AE038F">
        <w:t>Det skal benyttes en aluminiumslege</w:t>
      </w:r>
      <w:r>
        <w:t xml:space="preserve">ring som er motstandsdyktig mot korrosjon med antatt levetid 100 år. </w:t>
      </w:r>
    </w:p>
    <w:p w14:paraId="517A17C2" w14:textId="0178074C" w:rsidR="00AE038F" w:rsidRDefault="00AE038F" w:rsidP="00AE038F">
      <w:pPr>
        <w:pStyle w:val="Overskrift2"/>
      </w:pPr>
      <w:bookmarkStart w:id="28" w:name="_Toc172749677"/>
      <w:r>
        <w:t>Faseline</w:t>
      </w:r>
      <w:bookmarkEnd w:id="28"/>
    </w:p>
    <w:p w14:paraId="02DF8077" w14:textId="741BB495" w:rsidR="00AE038F" w:rsidRDefault="00AE5AFB" w:rsidP="00AE5AFB">
      <w:pPr>
        <w:ind w:left="709"/>
      </w:pPr>
      <w:r w:rsidRPr="00AE5AFB">
        <w:t>Type faseline med tilhørende tverrsnitt skal utredes i hvert enkelt forprosjekt med bakgrunn i følgende:</w:t>
      </w:r>
    </w:p>
    <w:p w14:paraId="708866AA" w14:textId="1E10DFED" w:rsidR="00BA6590" w:rsidRDefault="03D2BAEC" w:rsidP="00911B3F">
      <w:pPr>
        <w:pStyle w:val="Listeavsnitt"/>
        <w:numPr>
          <w:ilvl w:val="0"/>
          <w:numId w:val="33"/>
        </w:numPr>
        <w:contextualSpacing w:val="0"/>
      </w:pPr>
      <w:r>
        <w:t>Overføringsbehov ihht. KVU</w:t>
      </w:r>
    </w:p>
    <w:p w14:paraId="0DCFA187" w14:textId="11193A45" w:rsidR="00BA6590" w:rsidRDefault="00BA6590" w:rsidP="00911B3F">
      <w:pPr>
        <w:pStyle w:val="Listeavsnitt"/>
        <w:numPr>
          <w:ilvl w:val="0"/>
          <w:numId w:val="33"/>
        </w:numPr>
        <w:contextualSpacing w:val="0"/>
      </w:pPr>
      <w:r>
        <w:t>Mekaniske behov (spennlengder o.l.)</w:t>
      </w:r>
    </w:p>
    <w:p w14:paraId="4000E231" w14:textId="291331DA" w:rsidR="00BA6590" w:rsidRDefault="00BA6590" w:rsidP="00911B3F">
      <w:pPr>
        <w:pStyle w:val="Listeavsnitt"/>
        <w:numPr>
          <w:ilvl w:val="0"/>
          <w:numId w:val="33"/>
        </w:numPr>
        <w:contextualSpacing w:val="0"/>
      </w:pPr>
      <w:r>
        <w:t>LCC i forhold til overføringstap vurdering/beregning</w:t>
      </w:r>
    </w:p>
    <w:p w14:paraId="6201AC8D" w14:textId="6122152F" w:rsidR="00A214E3" w:rsidRDefault="00BA6590" w:rsidP="00911B3F">
      <w:pPr>
        <w:pStyle w:val="Listeavsnitt"/>
        <w:numPr>
          <w:ilvl w:val="0"/>
          <w:numId w:val="33"/>
        </w:numPr>
        <w:contextualSpacing w:val="0"/>
      </w:pPr>
      <w:r>
        <w:t>Klimatiske forhold må hensyntas, dvs. saltdråg ved fettet/ufettet line.</w:t>
      </w:r>
    </w:p>
    <w:p w14:paraId="2587B399" w14:textId="48C699ED" w:rsidR="00A214E3" w:rsidRDefault="00A214E3" w:rsidP="00A214E3">
      <w:pPr>
        <w:pStyle w:val="Overskrift2"/>
      </w:pPr>
      <w:bookmarkStart w:id="29" w:name="_Toc633368507"/>
      <w:r>
        <w:t>Traverser</w:t>
      </w:r>
      <w:bookmarkEnd w:id="29"/>
    </w:p>
    <w:p w14:paraId="2441688C" w14:textId="77777777" w:rsidR="00A214E3" w:rsidRDefault="00A214E3" w:rsidP="00A214E3">
      <w:pPr>
        <w:ind w:left="709"/>
      </w:pPr>
      <w:r>
        <w:t>Følgende gjelder:</w:t>
      </w:r>
    </w:p>
    <w:p w14:paraId="54473E99" w14:textId="4876B32F" w:rsidR="00BC46A2" w:rsidRPr="00BC46A2" w:rsidRDefault="01AE3A66" w:rsidP="00911B3F">
      <w:pPr>
        <w:pStyle w:val="Listeavsnitt"/>
        <w:numPr>
          <w:ilvl w:val="0"/>
          <w:numId w:val="33"/>
        </w:numPr>
        <w:contextualSpacing w:val="0"/>
      </w:pPr>
      <w:r>
        <w:t>GN tillater både aluminium og ståltraverser (</w:t>
      </w:r>
      <w:r w:rsidR="2F5F0929">
        <w:t>u</w:t>
      </w:r>
      <w:r>
        <w:t>nder forutsetning av at ståltraverser behandles tilsvarende som stålmaster (galvanisering o.l</w:t>
      </w:r>
      <w:r w:rsidR="4EEB78E1">
        <w:t>.</w:t>
      </w:r>
      <w:r>
        <w:t xml:space="preserve">)). </w:t>
      </w:r>
    </w:p>
    <w:p w14:paraId="6C50D8CC" w14:textId="4DDC0C2A" w:rsidR="00BC46A2" w:rsidRPr="00BC46A2" w:rsidRDefault="00BC46A2" w:rsidP="00911B3F">
      <w:pPr>
        <w:pStyle w:val="Listeavsnitt"/>
        <w:numPr>
          <w:ilvl w:val="0"/>
          <w:numId w:val="33"/>
        </w:numPr>
        <w:contextualSpacing w:val="0"/>
      </w:pPr>
      <w:r>
        <w:t>Faseavstand ved planoppheng skal som hovedregel være 5 meter eller større på nye linjer, mindre faseavstand kan unntaksvis benyttes. Ved trekantoppheng tilpasses faseavstanden</w:t>
      </w:r>
      <w:r w:rsidR="5897DB39">
        <w:t>,</w:t>
      </w:r>
      <w:r>
        <w:t xml:space="preserve"> </w:t>
      </w:r>
      <w:r w:rsidR="00FD3A0E">
        <w:t xml:space="preserve">og </w:t>
      </w:r>
      <w:r w:rsidR="7B7E9C79">
        <w:t>opphengs typen</w:t>
      </w:r>
      <w:r>
        <w:t xml:space="preserve"> </w:t>
      </w:r>
      <w:r w:rsidR="00FD3A0E">
        <w:t>til</w:t>
      </w:r>
      <w:r w:rsidR="00E00A67">
        <w:t xml:space="preserve"> </w:t>
      </w:r>
      <w:r>
        <w:t>stedlige forhold.</w:t>
      </w:r>
    </w:p>
    <w:p w14:paraId="276F8E6C" w14:textId="285A6EE8" w:rsidR="00BC46A2" w:rsidRPr="00BC46A2" w:rsidRDefault="00BC46A2" w:rsidP="00AD1127">
      <w:pPr>
        <w:pStyle w:val="Listeavsnitt"/>
        <w:numPr>
          <w:ilvl w:val="0"/>
          <w:numId w:val="33"/>
        </w:numPr>
        <w:contextualSpacing w:val="0"/>
      </w:pPr>
      <w:r w:rsidRPr="00BC46A2">
        <w:t xml:space="preserve">Traverser dimensjoneres individuelt ved bruk av standard dimensjoner/profiler. </w:t>
      </w:r>
    </w:p>
    <w:p w14:paraId="2ED9D9D7" w14:textId="1BB7F2B0" w:rsidR="00BC46A2" w:rsidRDefault="00BC46A2" w:rsidP="00911B3F">
      <w:pPr>
        <w:pStyle w:val="Listeavsnitt"/>
        <w:numPr>
          <w:ilvl w:val="0"/>
          <w:numId w:val="36"/>
        </w:numPr>
        <w:contextualSpacing w:val="0"/>
      </w:pPr>
      <w:r>
        <w:t>GNs deformasjonskrav er uavhengig av materiale, travers skal ved normalforhold og 0 is ikke ha større ned</w:t>
      </w:r>
      <w:r w:rsidR="72DED23C">
        <w:t>-</w:t>
      </w:r>
      <w:r>
        <w:t>/opp</w:t>
      </w:r>
      <w:r w:rsidR="7F2377B4">
        <w:t xml:space="preserve"> </w:t>
      </w:r>
      <w:r>
        <w:t xml:space="preserve">bøying enn L/200. Dette skal verifiseres av prosjekterende på hvert enkelt mastepunkt. </w:t>
      </w:r>
    </w:p>
    <w:p w14:paraId="4D40E557" w14:textId="64652A74" w:rsidR="006D6E77" w:rsidRDefault="006D6E77" w:rsidP="006D6E77">
      <w:pPr>
        <w:pStyle w:val="Overskrift2"/>
      </w:pPr>
      <w:bookmarkStart w:id="30" w:name="_Toc1886025579"/>
      <w:r>
        <w:t>Oppheng og isolatorer</w:t>
      </w:r>
      <w:bookmarkEnd w:id="30"/>
    </w:p>
    <w:p w14:paraId="08B35C3C" w14:textId="77777777" w:rsidR="00B62DF5" w:rsidRDefault="00B62DF5" w:rsidP="00911B3F">
      <w:pPr>
        <w:ind w:left="709"/>
      </w:pPr>
      <w:r>
        <w:t>Følgende gjelder:</w:t>
      </w:r>
    </w:p>
    <w:p w14:paraId="7F483682" w14:textId="14314938" w:rsidR="00F56B03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>GN tillater følgende avspenningsformer:</w:t>
      </w:r>
    </w:p>
    <w:p w14:paraId="106019A8" w14:textId="6F84C0ED" w:rsidR="00F56B03" w:rsidRDefault="00F56B03" w:rsidP="00911B3F">
      <w:pPr>
        <w:pStyle w:val="Listeavsnitt"/>
        <w:numPr>
          <w:ilvl w:val="1"/>
          <w:numId w:val="33"/>
        </w:numPr>
        <w:contextualSpacing w:val="0"/>
      </w:pPr>
      <w:r>
        <w:t>Eksplosjonsarmatur</w:t>
      </w:r>
    </w:p>
    <w:p w14:paraId="51C50265" w14:textId="7D2633ED" w:rsidR="00F56B03" w:rsidRDefault="00F56B03" w:rsidP="00911B3F">
      <w:pPr>
        <w:pStyle w:val="Listeavsnitt"/>
        <w:numPr>
          <w:ilvl w:val="1"/>
          <w:numId w:val="33"/>
        </w:numPr>
        <w:contextualSpacing w:val="0"/>
      </w:pPr>
      <w:r>
        <w:t>Kileavspenning</w:t>
      </w:r>
    </w:p>
    <w:p w14:paraId="372D7B73" w14:textId="09641840" w:rsidR="00F56B03" w:rsidRDefault="00F56B03" w:rsidP="003F52D0">
      <w:pPr>
        <w:pStyle w:val="Listeavsnitt"/>
        <w:numPr>
          <w:ilvl w:val="1"/>
          <w:numId w:val="33"/>
        </w:numPr>
        <w:contextualSpacing w:val="0"/>
      </w:pPr>
      <w:r>
        <w:t>Strekkfisk</w:t>
      </w:r>
    </w:p>
    <w:p w14:paraId="3638BF4C" w14:textId="29B90AB6" w:rsidR="00F56B03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 xml:space="preserve">Oppheng og isolatorer skal være testet etter relevante normer. </w:t>
      </w:r>
    </w:p>
    <w:p w14:paraId="06069C62" w14:textId="0AD7483F" w:rsidR="00F56B03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>Det skal vurderes bruk av vernespiral på innfestning av faseliner.</w:t>
      </w:r>
    </w:p>
    <w:p w14:paraId="03F7909E" w14:textId="45183D39" w:rsidR="00F56B03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lastRenderedPageBreak/>
        <w:t xml:space="preserve">Gnistgap skal utføres med gnisthorn på begge sider av isolatorkjede der dette benyttes. </w:t>
      </w:r>
    </w:p>
    <w:p w14:paraId="5B059C77" w14:textId="40C63265" w:rsidR="003967FD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>Helhetlig bruk av glassisolatorer skal vurderes i sammenheng med lokal luftforurensning og saltdråg</w:t>
      </w:r>
    </w:p>
    <w:p w14:paraId="23D26F54" w14:textId="75E9AB8D" w:rsidR="003967FD" w:rsidRDefault="003967FD" w:rsidP="003967FD">
      <w:pPr>
        <w:pStyle w:val="Overskrift2"/>
      </w:pPr>
      <w:bookmarkStart w:id="31" w:name="_Toc1175721359"/>
      <w:r>
        <w:t>Vibrasjonsdempere</w:t>
      </w:r>
      <w:bookmarkEnd w:id="31"/>
    </w:p>
    <w:p w14:paraId="304573A1" w14:textId="094CE7C7" w:rsidR="003967FD" w:rsidRDefault="00A06728" w:rsidP="00A06728">
      <w:pPr>
        <w:ind w:left="709"/>
      </w:pPr>
      <w:r w:rsidRPr="00A06728">
        <w:t>Utforming, antall og plassering av vibrasjonsdempere skal være basert på vibrasjonsanalyser. Analysene skal dokumentere at linene ikke utsettes for tøyning over 150 µm/m innenfor alle aktuelle frekvenser.</w:t>
      </w:r>
    </w:p>
    <w:p w14:paraId="57A57914" w14:textId="5677E11A" w:rsidR="00A06728" w:rsidRDefault="00A06728" w:rsidP="00A06728">
      <w:pPr>
        <w:pStyle w:val="Overskrift2"/>
      </w:pPr>
      <w:bookmarkStart w:id="32" w:name="_Toc1069943219"/>
      <w:r>
        <w:t>Revolvering</w:t>
      </w:r>
      <w:bookmarkEnd w:id="32"/>
    </w:p>
    <w:p w14:paraId="672F3157" w14:textId="77777777" w:rsidR="00D5527A" w:rsidRDefault="00D5527A" w:rsidP="00D5527A">
      <w:pPr>
        <w:ind w:left="709"/>
      </w:pPr>
      <w:r>
        <w:t>Følgende gjelder:</w:t>
      </w:r>
    </w:p>
    <w:p w14:paraId="182CE199" w14:textId="71CE4B3F" w:rsidR="0051224A" w:rsidRDefault="0051224A" w:rsidP="00911B3F">
      <w:pPr>
        <w:pStyle w:val="Listeavsnitt"/>
        <w:numPr>
          <w:ilvl w:val="0"/>
          <w:numId w:val="37"/>
        </w:numPr>
        <w:contextualSpacing w:val="0"/>
      </w:pPr>
      <w:r>
        <w:t xml:space="preserve">Det skal utføres symmetrianalyse </w:t>
      </w:r>
      <w:r w:rsidR="00D25C25">
        <w:t xml:space="preserve">(fase-fase og fase – jord symmetri) </w:t>
      </w:r>
      <w:r>
        <w:t xml:space="preserve">av RN-linjen med hensyn på plassering og eventuelt behov for revolvering. </w:t>
      </w:r>
    </w:p>
    <w:p w14:paraId="4DB6CE46" w14:textId="5CDF28DA" w:rsidR="00D0622C" w:rsidRDefault="0051224A" w:rsidP="00911B3F">
      <w:pPr>
        <w:pStyle w:val="Listeavsnitt"/>
        <w:numPr>
          <w:ilvl w:val="0"/>
          <w:numId w:val="37"/>
        </w:numPr>
        <w:contextualSpacing w:val="0"/>
      </w:pPr>
      <w:r>
        <w:t>Revolvering kan utføres i mast eller i spenn.</w:t>
      </w:r>
    </w:p>
    <w:p w14:paraId="2FB8558D" w14:textId="1727739D" w:rsidR="00D0622C" w:rsidRDefault="00D0622C" w:rsidP="00D0622C">
      <w:pPr>
        <w:pStyle w:val="Overskrift2"/>
      </w:pPr>
      <w:bookmarkStart w:id="33" w:name="_Toc799165077"/>
      <w:r>
        <w:t>Fundamentering og forankring</w:t>
      </w:r>
      <w:bookmarkEnd w:id="33"/>
    </w:p>
    <w:p w14:paraId="6AAF8F7F" w14:textId="645BB157" w:rsidR="00884E20" w:rsidRDefault="0095434C" w:rsidP="00683DC6">
      <w:pPr>
        <w:ind w:left="709"/>
      </w:pPr>
      <w:r>
        <w:t>Plassering av mastepunkter skal undersøkes fysisk i terrenget av kvalifisert personell før detaljprosjektering starter.</w:t>
      </w:r>
    </w:p>
    <w:p w14:paraId="7199DDF4" w14:textId="611ED2B7" w:rsidR="0095434C" w:rsidRDefault="000B75B2" w:rsidP="000B75B2">
      <w:pPr>
        <w:pStyle w:val="Overskrift3"/>
      </w:pPr>
      <w:bookmarkStart w:id="34" w:name="_Toc1540094654"/>
      <w:r>
        <w:t>Fundamentering på fjell</w:t>
      </w:r>
      <w:bookmarkEnd w:id="34"/>
    </w:p>
    <w:p w14:paraId="2D76BB98" w14:textId="2E97D8BD" w:rsidR="008F3635" w:rsidRDefault="008F3635" w:rsidP="008F3635">
      <w:pPr>
        <w:pStyle w:val="Dokumentstil"/>
        <w:rPr>
          <w:lang w:val="nb-NO" w:eastAsia="ja-JP"/>
        </w:rPr>
      </w:pPr>
      <w:r>
        <w:rPr>
          <w:lang w:val="nb-NO" w:eastAsia="ja-JP"/>
        </w:rPr>
        <w:t>For master på fjell kan følgende fundamenteringsmetoder benyttes:</w:t>
      </w:r>
    </w:p>
    <w:p w14:paraId="2487A0D9" w14:textId="453AEBF2" w:rsidR="00671399" w:rsidRPr="00DB014D" w:rsidRDefault="00DB014D" w:rsidP="00911B3F">
      <w:pPr>
        <w:pStyle w:val="Listeavsnitt"/>
        <w:numPr>
          <w:ilvl w:val="0"/>
          <w:numId w:val="37"/>
        </w:numPr>
        <w:contextualSpacing w:val="0"/>
      </w:pPr>
      <w:r>
        <w:t xml:space="preserve">Forankring med presisjonsborede fjellbolter i kombinasjon med </w:t>
      </w:r>
      <w:r w:rsidR="63DB9FE2">
        <w:t>avrettings betong</w:t>
      </w:r>
      <w:r>
        <w:t xml:space="preserve"> og eventuelt stålfundament. Forankring med fjellarmering i kombinasjon med betongfundament og fundamentbolter. </w:t>
      </w:r>
    </w:p>
    <w:p w14:paraId="620ACE01" w14:textId="13F26EE7" w:rsidR="00671399" w:rsidRPr="00DB014D" w:rsidRDefault="00DB014D" w:rsidP="00911B3F">
      <w:pPr>
        <w:pStyle w:val="Listeavsnitt"/>
        <w:numPr>
          <w:ilvl w:val="0"/>
          <w:numId w:val="37"/>
        </w:numPr>
        <w:contextualSpacing w:val="0"/>
      </w:pPr>
      <w:r>
        <w:t xml:space="preserve">Forankring med stag (aktuelt for </w:t>
      </w:r>
      <w:r w:rsidR="37647837">
        <w:t>aluminiums mast</w:t>
      </w:r>
      <w:r>
        <w:t>).</w:t>
      </w:r>
    </w:p>
    <w:p w14:paraId="3DEFF5BE" w14:textId="0AA5A4ED" w:rsidR="00671399" w:rsidRPr="00DB014D" w:rsidRDefault="00DB014D" w:rsidP="00911B3F">
      <w:pPr>
        <w:pStyle w:val="Listeavsnitt"/>
        <w:numPr>
          <w:ilvl w:val="0"/>
          <w:numId w:val="37"/>
        </w:numPr>
        <w:contextualSpacing w:val="0"/>
      </w:pPr>
      <w:r w:rsidRPr="00DB014D">
        <w:t xml:space="preserve">Slisseboring i fjell for fundamentering av komposittmaster direkte i fjellslisse. </w:t>
      </w:r>
    </w:p>
    <w:p w14:paraId="3969EF5F" w14:textId="3D086D00" w:rsidR="00EB7E33" w:rsidRPr="00CA5A01" w:rsidRDefault="00DB014D" w:rsidP="00CA5A01">
      <w:pPr>
        <w:pStyle w:val="Listeavsnitt"/>
        <w:numPr>
          <w:ilvl w:val="0"/>
          <w:numId w:val="37"/>
        </w:numPr>
        <w:contextualSpacing w:val="0"/>
      </w:pPr>
      <w:r w:rsidRPr="00DB014D">
        <w:t>Øvrige spesialtilpassede rotbeslag forankret med fjellarmering.</w:t>
      </w:r>
    </w:p>
    <w:p w14:paraId="6AF57941" w14:textId="4772AC81" w:rsidR="008F3635" w:rsidRDefault="00EB7E33" w:rsidP="00EB7E33">
      <w:pPr>
        <w:pStyle w:val="Overskrift4"/>
      </w:pPr>
      <w:r>
        <w:t>Betongfundamenter</w:t>
      </w:r>
    </w:p>
    <w:p w14:paraId="58927F83" w14:textId="77777777" w:rsidR="00EB7E33" w:rsidRDefault="00EB7E33" w:rsidP="00EB7E33">
      <w:pPr>
        <w:ind w:left="709"/>
      </w:pPr>
      <w:r>
        <w:t>Følgende gjelder:</w:t>
      </w:r>
    </w:p>
    <w:p w14:paraId="39B8F794" w14:textId="5739A374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Betongfundamenter kan ha sirkulær eller firkantet utforming.</w:t>
      </w:r>
    </w:p>
    <w:p w14:paraId="424CFA32" w14:textId="4EB6D97B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Høyden på betongfundamenter skal begrenses til det som er nødvendig for å oppnå tilstrekkelig omfaringslengde mellom fjellarmering og mastenes forankringsbolter</w:t>
      </w:r>
      <w:r w:rsidR="00911B3F">
        <w:t>.</w:t>
      </w:r>
    </w:p>
    <w:p w14:paraId="088599C5" w14:textId="3808567C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 xml:space="preserve">Betongfundamenters høyde over fjell bør minimeres, men vil være avhengig av valgt metode i hvert tilfelle og faktisk fjellkurvatur.  </w:t>
      </w:r>
    </w:p>
    <w:p w14:paraId="4AA85FBD" w14:textId="4A9DC5D1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Betongfundamentenes horisontalmål skal begrenses til det som er nødvendig for å gi plass til dimensjonerende overdekning og forankringsplater/armering.</w:t>
      </w:r>
    </w:p>
    <w:p w14:paraId="6774387B" w14:textId="371D172F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 xml:space="preserve">Fundamentene dimensjoneres for en levetid på 100 år og betongen skal spesifiseres for fryse/tine prosesser og aktuell miljøpåkjenning. </w:t>
      </w:r>
    </w:p>
    <w:p w14:paraId="0F82462A" w14:textId="7E94355A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Fundamentenes overflate utformes slik at vann renner av.</w:t>
      </w:r>
    </w:p>
    <w:p w14:paraId="6772D9D7" w14:textId="1FCD6E81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For plassering av fundamentbolter bør det benyttes/spesifiseres mal-plater tilsvarende boltebilde på stålmaster.</w:t>
      </w:r>
    </w:p>
    <w:p w14:paraId="70C1DB59" w14:textId="77777777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lastRenderedPageBreak/>
        <w:t>Fundamentene skal prosjekteres, utformes og utføres slik at lengdearmeringen er beskyttet. Spesielle tiltak må gjøres ved overgang fjell betong og i eventuelle støpeskjøter.</w:t>
      </w:r>
    </w:p>
    <w:p w14:paraId="729B5235" w14:textId="1588122F" w:rsidR="00A150B8" w:rsidRPr="00A150B8" w:rsidRDefault="00C553EC" w:rsidP="00911B3F">
      <w:pPr>
        <w:pStyle w:val="Overskrift3"/>
      </w:pPr>
      <w:bookmarkStart w:id="35" w:name="_Toc637871694"/>
      <w:r>
        <w:t>Fundamentering på løsmasser</w:t>
      </w:r>
      <w:bookmarkEnd w:id="35"/>
    </w:p>
    <w:p w14:paraId="0703818B" w14:textId="432B67A6" w:rsidR="00C553EC" w:rsidRDefault="00A150B8" w:rsidP="00A150B8">
      <w:pPr>
        <w:pStyle w:val="Overskrift4"/>
      </w:pPr>
      <w:r>
        <w:t>Komposittstolper</w:t>
      </w:r>
    </w:p>
    <w:p w14:paraId="7729208B" w14:textId="77777777" w:rsidR="00A150B8" w:rsidRDefault="00A150B8" w:rsidP="00A150B8">
      <w:pPr>
        <w:ind w:left="709"/>
      </w:pPr>
      <w:r>
        <w:t>Følgende gjelder:</w:t>
      </w:r>
    </w:p>
    <w:p w14:paraId="0FC6C34E" w14:textId="6C007302" w:rsidR="00D166C7" w:rsidRDefault="4A528B3F" w:rsidP="00911B3F">
      <w:pPr>
        <w:pStyle w:val="Listeavsnitt"/>
        <w:numPr>
          <w:ilvl w:val="0"/>
          <w:numId w:val="37"/>
        </w:numPr>
        <w:contextualSpacing w:val="0"/>
      </w:pPr>
      <w:r>
        <w:t>Det graves ned korr</w:t>
      </w:r>
      <w:r w:rsidR="3AE2E8F8">
        <w:t>u</w:t>
      </w:r>
      <w:r>
        <w:t>gerte rør i polyetylen som er glatte innvendig. Alternativt betongfundament med oppstrekkslås.</w:t>
      </w:r>
    </w:p>
    <w:p w14:paraId="3357E5DA" w14:textId="7B16748E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>Det må være tilstrekkelig plass mellom komposittmast og røret (min 100mm større en komposittmast).</w:t>
      </w:r>
    </w:p>
    <w:p w14:paraId="4930228C" w14:textId="7EAD4A1F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>For løsmassefundamenter skal det gjøres en vurdering av behov for oppstrekkslås.</w:t>
      </w:r>
    </w:p>
    <w:p w14:paraId="5B49C9A0" w14:textId="0BC94096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>Det fylles med velgradert selvkomprimerende masse mellom mast og rør (8-16mm).</w:t>
      </w:r>
    </w:p>
    <w:p w14:paraId="10DE57DD" w14:textId="09D059C3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>Det skal etableres avretting med pukk i rørbunn.</w:t>
      </w:r>
    </w:p>
    <w:p w14:paraId="1899245F" w14:textId="2C053AC5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>Det skal benyttes bunnplate.</w:t>
      </w:r>
    </w:p>
    <w:p w14:paraId="7F6F3ECF" w14:textId="7E6E8671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 xml:space="preserve">For tilbakefylling rundt fundament skal det bare benyttes løsmasser av god kvalitet. Telehivende eller frosne masser skal ikke benyttes. </w:t>
      </w:r>
    </w:p>
    <w:p w14:paraId="68361FCF" w14:textId="127E0ABF" w:rsidR="00D166C7" w:rsidRDefault="00D166C7" w:rsidP="00D166C7">
      <w:pPr>
        <w:pStyle w:val="Overskrift2"/>
      </w:pPr>
      <w:bookmarkStart w:id="36" w:name="_Toc1616578711"/>
      <w:r>
        <w:t>Rettighetserverv</w:t>
      </w:r>
      <w:bookmarkEnd w:id="36"/>
    </w:p>
    <w:p w14:paraId="0241110F" w14:textId="1840F1C7" w:rsidR="00942050" w:rsidRDefault="00942050" w:rsidP="00911B3F">
      <w:pPr>
        <w:ind w:left="709"/>
      </w:pPr>
      <w:r w:rsidRPr="00942050">
        <w:t>For nye linjer er minimumskravet til rettighets- og byggeforbudsbelte som følger:</w:t>
      </w:r>
    </w:p>
    <w:p w14:paraId="0C1FAA0C" w14:textId="3AA29B40" w:rsidR="005368D1" w:rsidRDefault="005368D1" w:rsidP="00911B3F">
      <w:pPr>
        <w:pStyle w:val="Listeavsnitt"/>
        <w:numPr>
          <w:ilvl w:val="0"/>
          <w:numId w:val="37"/>
        </w:numPr>
        <w:contextualSpacing w:val="0"/>
      </w:pPr>
      <w:r>
        <w:t>Planoppheng, 32 meter (16 meter til hver side av midtfas)</w:t>
      </w:r>
    </w:p>
    <w:p w14:paraId="1A1D08BC" w14:textId="4B83EEDD" w:rsidR="00ED7B50" w:rsidRDefault="005368D1" w:rsidP="00BE3D72">
      <w:pPr>
        <w:pStyle w:val="Listeavsnitt"/>
        <w:numPr>
          <w:ilvl w:val="0"/>
          <w:numId w:val="37"/>
        </w:numPr>
        <w:contextualSpacing w:val="0"/>
      </w:pPr>
      <w:r>
        <w:t>Trekantoppheng, 10 meter på hver side av ytterfase</w:t>
      </w:r>
    </w:p>
    <w:p w14:paraId="2B2CFE36" w14:textId="28F03946" w:rsidR="00ED7B50" w:rsidRDefault="00ED7B50" w:rsidP="00ED7B50">
      <w:pPr>
        <w:ind w:left="709"/>
      </w:pPr>
      <w:r>
        <w:t>Ved spesielt viktige RN-linjer kan økt forbudsbelte vurderes.</w:t>
      </w:r>
    </w:p>
    <w:p w14:paraId="6C45063B" w14:textId="65DEA399" w:rsidR="00ED7B50" w:rsidRDefault="00ED7B50" w:rsidP="00ED7B50">
      <w:pPr>
        <w:ind w:left="709"/>
      </w:pPr>
      <w:r>
        <w:t xml:space="preserve">For </w:t>
      </w:r>
      <w:r>
        <w:rPr>
          <w:b/>
          <w:bCs/>
          <w:u w:val="single"/>
        </w:rPr>
        <w:t>alle</w:t>
      </w:r>
      <w:r>
        <w:t xml:space="preserve"> eksisterende og eventuelt nye RN-linjetras</w:t>
      </w:r>
      <w:r w:rsidR="00210289">
        <w:t xml:space="preserve">eer </w:t>
      </w:r>
      <w:r w:rsidR="00210289">
        <w:rPr>
          <w:b/>
          <w:bCs/>
          <w:u w:val="single"/>
        </w:rPr>
        <w:t>skal</w:t>
      </w:r>
      <w:r w:rsidR="00210289">
        <w:t xml:space="preserve"> det utarbeides/erverves egne avtaler på evigvarende veirett/adkomstrett inn til </w:t>
      </w:r>
      <w:r w:rsidR="001D027F">
        <w:t xml:space="preserve">RN-linjetraseen etter gjeldene GN standard avtale. </w:t>
      </w:r>
    </w:p>
    <w:p w14:paraId="40AE05AB" w14:textId="53D318CD" w:rsidR="001D027F" w:rsidRDefault="001D027F" w:rsidP="001D027F">
      <w:pPr>
        <w:pStyle w:val="Overskrift2"/>
      </w:pPr>
      <w:bookmarkStart w:id="37" w:name="_Toc741124615"/>
      <w:r>
        <w:t>Traseanalyse/screening</w:t>
      </w:r>
      <w:bookmarkEnd w:id="37"/>
    </w:p>
    <w:p w14:paraId="6E10AE5D" w14:textId="3DA009E3" w:rsidR="009018FB" w:rsidRDefault="009018FB" w:rsidP="005B011B">
      <w:pPr>
        <w:ind w:left="709"/>
      </w:pPr>
      <w:r>
        <w:t>Følgende gjelder:</w:t>
      </w:r>
    </w:p>
    <w:p w14:paraId="25343439" w14:textId="0CB78F6C" w:rsidR="005B011B" w:rsidRDefault="005B011B" w:rsidP="00911B3F">
      <w:pPr>
        <w:pStyle w:val="Listeavsnitt"/>
        <w:numPr>
          <w:ilvl w:val="0"/>
          <w:numId w:val="37"/>
        </w:numPr>
        <w:contextualSpacing w:val="0"/>
      </w:pPr>
      <w:r>
        <w:t>Adkomst, GN skal som hovedregel planlegge for terrengspor) til samtlige mastepunkter.</w:t>
      </w:r>
    </w:p>
    <w:p w14:paraId="6F8204FE" w14:textId="5FE20E53" w:rsidR="005B011B" w:rsidRDefault="005B011B" w:rsidP="00911B3F">
      <w:pPr>
        <w:pStyle w:val="Listeavsnitt"/>
        <w:numPr>
          <w:ilvl w:val="0"/>
          <w:numId w:val="37"/>
        </w:numPr>
        <w:contextualSpacing w:val="0"/>
      </w:pPr>
      <w:r>
        <w:t>Skogrydding, topografiske forhold spennlengder/høyder skal være vurdert.</w:t>
      </w:r>
    </w:p>
    <w:p w14:paraId="310031C4" w14:textId="63FDF985" w:rsidR="005B011B" w:rsidRDefault="005B011B" w:rsidP="00DD37FB">
      <w:pPr>
        <w:pStyle w:val="Overskrift1"/>
      </w:pPr>
      <w:bookmarkStart w:id="38" w:name="_Toc854103812"/>
      <w:r>
        <w:t>Måling og dokumentasjon</w:t>
      </w:r>
      <w:bookmarkEnd w:id="38"/>
    </w:p>
    <w:p w14:paraId="1F0B4C25" w14:textId="716E9474" w:rsidR="005B011B" w:rsidRDefault="00280CA8" w:rsidP="0076616D">
      <w:pPr>
        <w:pStyle w:val="Overskrift2"/>
      </w:pPr>
      <w:bookmarkStart w:id="39" w:name="_Toc1682183266"/>
      <w:r>
        <w:t>Rapportering av luftfartshinder</w:t>
      </w:r>
      <w:bookmarkEnd w:id="39"/>
    </w:p>
    <w:p w14:paraId="62891087" w14:textId="5C1044E1" w:rsidR="00B40D5E" w:rsidRDefault="0290DA0D" w:rsidP="00B40D5E">
      <w:pPr>
        <w:ind w:left="709"/>
      </w:pPr>
      <w:r>
        <w:t>Ved</w:t>
      </w:r>
      <w:r w:rsidR="14ECCDEB">
        <w:t xml:space="preserve"> detaljprosjektering skal alle luftfartshinder rapporteres inn til kartverket.</w:t>
      </w:r>
    </w:p>
    <w:p w14:paraId="742F0650" w14:textId="1BBAA8D3" w:rsidR="00280CA8" w:rsidRDefault="00B40D5E" w:rsidP="00B40D5E">
      <w:pPr>
        <w:ind w:left="709"/>
      </w:pPr>
      <w:r>
        <w:t>Ved ferdigstilt RN-linje skal overnevnte innrapportering oppdateres med as-built dokumentasjon og rapporteres på ny.</w:t>
      </w:r>
    </w:p>
    <w:p w14:paraId="7BF2DE61" w14:textId="4EAF6A2A" w:rsidR="00B40D5E" w:rsidRDefault="00395608" w:rsidP="0076616D">
      <w:pPr>
        <w:pStyle w:val="Overskrift2"/>
      </w:pPr>
      <w:bookmarkStart w:id="40" w:name="_Toc517831095"/>
      <w:r>
        <w:lastRenderedPageBreak/>
        <w:t>Sluttdokumentasjon</w:t>
      </w:r>
      <w:bookmarkEnd w:id="40"/>
    </w:p>
    <w:p w14:paraId="5FC85337" w14:textId="1C794424" w:rsidR="00395608" w:rsidRDefault="00395608" w:rsidP="00395608">
      <w:pPr>
        <w:ind w:left="709"/>
      </w:pPr>
      <w:r>
        <w:t>Det henvises til tekniske krav for sluttdokumentasjon</w:t>
      </w:r>
      <w:r w:rsidR="00BD0A29">
        <w:t>. V</w:t>
      </w:r>
      <w:r>
        <w:t>edlegg C.</w:t>
      </w:r>
    </w:p>
    <w:p w14:paraId="7FB3DCD9" w14:textId="1A11A79A" w:rsidR="0051232E" w:rsidRDefault="0051232E" w:rsidP="00395608">
      <w:pPr>
        <w:ind w:left="709"/>
      </w:pPr>
      <w:r>
        <w:t xml:space="preserve">En kopi </w:t>
      </w:r>
      <w:r w:rsidR="00221909">
        <w:t>av anleggsdokumentasjon skal være avlevert til GNs anleggseier i merkede permer.</w:t>
      </w:r>
      <w:r w:rsidR="5A4044F7">
        <w:t xml:space="preserve"> </w:t>
      </w:r>
      <w:r w:rsidR="00221909">
        <w:t xml:space="preserve">(se avsnitt 3.3 </w:t>
      </w:r>
      <w:r w:rsidR="00BD0A29">
        <w:t>i vedlegg C</w:t>
      </w:r>
      <w:r w:rsidR="00221909">
        <w:t xml:space="preserve"> for hva som skal leveres på papir)</w:t>
      </w:r>
    </w:p>
    <w:p w14:paraId="25D23F2A" w14:textId="65EECA12" w:rsidR="00221909" w:rsidRDefault="00221909" w:rsidP="0076616D">
      <w:pPr>
        <w:pStyle w:val="Overskrift2"/>
      </w:pPr>
      <w:bookmarkStart w:id="41" w:name="_Toc603154076"/>
      <w:r>
        <w:t>Dokumentasjon før idriftsettelse</w:t>
      </w:r>
      <w:bookmarkEnd w:id="41"/>
    </w:p>
    <w:p w14:paraId="1EAC9D0B" w14:textId="3E081728" w:rsidR="003804C7" w:rsidRDefault="003804C7" w:rsidP="00774405">
      <w:pPr>
        <w:ind w:left="709"/>
      </w:pPr>
      <w:r w:rsidRPr="003804C7">
        <w:t>Før idriftsettelse av nye/ombygde regionalnettlinjer skal følgende være utført:</w:t>
      </w:r>
    </w:p>
    <w:p w14:paraId="63268558" w14:textId="2F5A6511" w:rsidR="00774405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>Anlegget skal være dokumentert i NetBas. (ref. kap. 4 vedlegg D samt vedlegg E)</w:t>
      </w:r>
    </w:p>
    <w:p w14:paraId="55A8A5E5" w14:textId="45582E34" w:rsidR="00774405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>Anlegget skal være dokumentert i Fosweb</w:t>
      </w:r>
    </w:p>
    <w:p w14:paraId="5CC6EE4E" w14:textId="0532EB81" w:rsidR="00774405" w:rsidRDefault="7AEDD25E" w:rsidP="00911B3F">
      <w:pPr>
        <w:pStyle w:val="Listeavsnitt"/>
        <w:numPr>
          <w:ilvl w:val="0"/>
          <w:numId w:val="37"/>
        </w:numPr>
        <w:contextualSpacing w:val="0"/>
      </w:pPr>
      <w:r>
        <w:t xml:space="preserve">Måling av impedans </w:t>
      </w:r>
      <w:r w:rsidR="00774405">
        <w:t>skal være utført og overlevert anleggseier.</w:t>
      </w:r>
    </w:p>
    <w:p w14:paraId="62600D7D" w14:textId="3F1C0C0A" w:rsidR="00774405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 xml:space="preserve">Alle nye regionalnett mastepunkt/stativ skal inspiseres av drone med høyoppløselige bilder av mastetoppene før idriftsettelse. Slik fotodokumentasjon skal overleveres GN minimum 2 uker før IDS kontroll/befaring. </w:t>
      </w:r>
    </w:p>
    <w:p w14:paraId="01740A9F" w14:textId="18AC87C4" w:rsidR="00774405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 xml:space="preserve">Måling av jordingsanlegg skal være utført og overlevert anleggseier. </w:t>
      </w:r>
    </w:p>
    <w:p w14:paraId="7FD841D8" w14:textId="6B3D3147" w:rsidR="00F125A3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>Fiberanlegg skal måles med OTDR (om endeutstyr er montert) samt lyskilde og effektmeter:</w:t>
      </w:r>
    </w:p>
    <w:p w14:paraId="57639392" w14:textId="77777777" w:rsidR="00F125A3" w:rsidRDefault="00F125A3" w:rsidP="00911B3F">
      <w:pPr>
        <w:pStyle w:val="Listeavsnitt"/>
        <w:numPr>
          <w:ilvl w:val="1"/>
          <w:numId w:val="37"/>
        </w:numPr>
        <w:contextualSpacing w:val="0"/>
      </w:pPr>
      <w:r>
        <w:t>Fiberdata: Singelmodus, dempning &lt;0,38 / 0,25 dB/km ved 1310 / 1550 nm.</w:t>
      </w:r>
    </w:p>
    <w:p w14:paraId="222120FB" w14:textId="77777777" w:rsidR="00F125A3" w:rsidRDefault="00F125A3" w:rsidP="00911B3F">
      <w:pPr>
        <w:pStyle w:val="Listeavsnitt"/>
        <w:numPr>
          <w:ilvl w:val="1"/>
          <w:numId w:val="37"/>
        </w:numPr>
        <w:contextualSpacing w:val="0"/>
      </w:pPr>
      <w:r>
        <w:t>Kontakter: SC/PC, innskuddstap &lt;0,5dB, reflektert effekt &lt;-45dB</w:t>
      </w:r>
    </w:p>
    <w:p w14:paraId="6070309C" w14:textId="4383F703" w:rsidR="009B3FC3" w:rsidRPr="00395608" w:rsidRDefault="00F125A3" w:rsidP="0076616D">
      <w:pPr>
        <w:pStyle w:val="Listeavsnitt"/>
        <w:numPr>
          <w:ilvl w:val="1"/>
          <w:numId w:val="37"/>
        </w:numPr>
        <w:contextualSpacing w:val="0"/>
      </w:pPr>
      <w:r>
        <w:t>Skjøtetap: Gjennomsnitt seksjon &lt;0,1dB Maks enkeltskjøt &lt;0,25dB</w:t>
      </w:r>
    </w:p>
    <w:p w14:paraId="4E1B3997" w14:textId="77777777" w:rsidR="008B5555" w:rsidRDefault="008B5555" w:rsidP="0076616D">
      <w:pPr>
        <w:pStyle w:val="Overskrift2"/>
      </w:pPr>
      <w:bookmarkStart w:id="42" w:name="_Toc1855361077"/>
      <w:r>
        <w:t>Måling av jordingsanlegg</w:t>
      </w:r>
      <w:bookmarkEnd w:id="42"/>
    </w:p>
    <w:p w14:paraId="057D2E46" w14:textId="77777777" w:rsidR="008B5555" w:rsidRDefault="008B5555" w:rsidP="008B5555">
      <w:pPr>
        <w:ind w:left="708"/>
        <w:jc w:val="both"/>
      </w:pPr>
      <w:r>
        <w:t>Overgangsmotstanden på linjebrytere, ledende master, eller master med nedføring av jordtråd, skal måles med potensialfallsmetoden iht. RENblad 8028 – "Måling og verifisering av jordingsanlegg" og dokumenteres i RENblad 8027 – "Nett felles - Logg for måling av jordelektrode".</w:t>
      </w:r>
    </w:p>
    <w:p w14:paraId="046B1503" w14:textId="44A17D64" w:rsidR="0039407F" w:rsidRDefault="008B5555" w:rsidP="0000513E">
      <w:pPr>
        <w:ind w:left="708"/>
        <w:jc w:val="both"/>
      </w:pPr>
      <w:r>
        <w:t xml:space="preserve">Jordingsanlegget skal måles og dokumenteres </w:t>
      </w:r>
      <w:r w:rsidRPr="7F8D1F2B">
        <w:rPr>
          <w:b/>
          <w:bCs/>
          <w:u w:val="single"/>
        </w:rPr>
        <w:t>før</w:t>
      </w:r>
      <w:r>
        <w:t xml:space="preserve"> spenningssetting. Hvis kravene i FEF2006 ikke er overholdt skal tiltak utføres </w:t>
      </w:r>
      <w:r w:rsidRPr="7F8D1F2B">
        <w:rPr>
          <w:b/>
          <w:bCs/>
          <w:u w:val="single"/>
        </w:rPr>
        <w:t>før</w:t>
      </w:r>
      <w:r>
        <w:t xml:space="preserve"> spenningssetting.</w:t>
      </w:r>
    </w:p>
    <w:p w14:paraId="6984F38E" w14:textId="2172A781" w:rsidR="00E66C29" w:rsidRDefault="004118BB" w:rsidP="00E66C29">
      <w:pPr>
        <w:pStyle w:val="Overskrift1"/>
      </w:pPr>
      <w:bookmarkStart w:id="43" w:name="_Toc157586405"/>
      <w:bookmarkStart w:id="44" w:name="_Toc499261087"/>
      <w:r>
        <w:t>Vedlegg</w:t>
      </w:r>
      <w:bookmarkEnd w:id="43"/>
      <w:bookmarkEnd w:id="44"/>
      <w:r w:rsidR="00DB0227">
        <w:t xml:space="preserve"> </w:t>
      </w:r>
    </w:p>
    <w:p w14:paraId="3F3FCD1A" w14:textId="6D7C1DC3" w:rsidR="00073D7F" w:rsidRDefault="00073D7F" w:rsidP="00911B3F">
      <w:pPr>
        <w:pStyle w:val="Listeavsnitt"/>
        <w:numPr>
          <w:ilvl w:val="0"/>
          <w:numId w:val="41"/>
        </w:numPr>
        <w:ind w:hanging="357"/>
        <w:contextualSpacing w:val="0"/>
      </w:pPr>
      <w:hyperlink r:id="rId14" w:history="1">
        <w:r w:rsidRPr="00871632">
          <w:rPr>
            <w:rStyle w:val="Hyperkobling"/>
          </w:rPr>
          <w:t>NVEs Ekstern rapport nr. 60-2019 Håndbok for visuell tilpasning av mastetyper i regionalnettet.</w:t>
        </w:r>
      </w:hyperlink>
    </w:p>
    <w:p w14:paraId="0DAC3E48" w14:textId="7F1B801E" w:rsidR="00073D7F" w:rsidRDefault="00073D7F" w:rsidP="00911B3F">
      <w:pPr>
        <w:pStyle w:val="Listeavsnitt"/>
        <w:numPr>
          <w:ilvl w:val="0"/>
          <w:numId w:val="41"/>
        </w:numPr>
        <w:ind w:hanging="357"/>
        <w:contextualSpacing w:val="0"/>
      </w:pPr>
      <w:hyperlink r:id="rId15" w:history="1">
        <w:r w:rsidRPr="00071353">
          <w:rPr>
            <w:rStyle w:val="Hyperkobling"/>
          </w:rPr>
          <w:t>Tekniske krav til jording og lynvernanlegg (SPOR</w:t>
        </w:r>
        <w:r w:rsidR="006834C8" w:rsidRPr="00071353">
          <w:rPr>
            <w:rStyle w:val="Hyperkobling"/>
          </w:rPr>
          <w:t>, ListitemID:1499</w:t>
        </w:r>
        <w:r w:rsidRPr="00071353">
          <w:rPr>
            <w:rStyle w:val="Hyperkobling"/>
          </w:rPr>
          <w:t>)</w:t>
        </w:r>
      </w:hyperlink>
      <w:r>
        <w:t xml:space="preserve"> </w:t>
      </w:r>
    </w:p>
    <w:p w14:paraId="23DE0FD9" w14:textId="513EE47A" w:rsidR="00073D7F" w:rsidRDefault="00073D7F" w:rsidP="00911B3F">
      <w:pPr>
        <w:pStyle w:val="Listeavsnitt"/>
        <w:numPr>
          <w:ilvl w:val="0"/>
          <w:numId w:val="41"/>
        </w:numPr>
        <w:ind w:hanging="357"/>
        <w:contextualSpacing w:val="0"/>
      </w:pPr>
      <w:hyperlink r:id="rId16" w:history="1">
        <w:r w:rsidRPr="00CD5CE7">
          <w:rPr>
            <w:rStyle w:val="Hyperkobling"/>
          </w:rPr>
          <w:t>Tekniske krav til dokumentasjon (SPOR</w:t>
        </w:r>
        <w:r w:rsidR="00B05235" w:rsidRPr="00CD5CE7">
          <w:rPr>
            <w:rStyle w:val="Hyperkobling"/>
          </w:rPr>
          <w:t>, ListitemID:1506</w:t>
        </w:r>
        <w:r w:rsidRPr="00CD5CE7">
          <w:rPr>
            <w:rStyle w:val="Hyperkobling"/>
          </w:rPr>
          <w:t>)</w:t>
        </w:r>
      </w:hyperlink>
    </w:p>
    <w:p w14:paraId="1912BA72" w14:textId="4386471F" w:rsidR="00073D7F" w:rsidRDefault="00073D7F" w:rsidP="00911B3F">
      <w:pPr>
        <w:pStyle w:val="Listeavsnitt"/>
        <w:numPr>
          <w:ilvl w:val="0"/>
          <w:numId w:val="41"/>
        </w:numPr>
        <w:ind w:hanging="357"/>
        <w:contextualSpacing w:val="0"/>
      </w:pPr>
      <w:hyperlink r:id="rId17" w:history="1">
        <w:r w:rsidRPr="00A030EF">
          <w:rPr>
            <w:rStyle w:val="Hyperkobling"/>
          </w:rPr>
          <w:t>Krav til dokumentasjon av anlegg i NETBAS (SPOR</w:t>
        </w:r>
        <w:r w:rsidR="00787A8D" w:rsidRPr="00A030EF">
          <w:rPr>
            <w:rStyle w:val="Hyperkobling"/>
          </w:rPr>
          <w:t>, ListitemID:2953</w:t>
        </w:r>
        <w:r w:rsidRPr="00A030EF">
          <w:rPr>
            <w:rStyle w:val="Hyperkobling"/>
          </w:rPr>
          <w:t>)</w:t>
        </w:r>
      </w:hyperlink>
    </w:p>
    <w:p w14:paraId="7E876D3E" w14:textId="70DDF0F2" w:rsidR="00073D7F" w:rsidRPr="00A21709" w:rsidRDefault="00A21709" w:rsidP="00911B3F">
      <w:pPr>
        <w:pStyle w:val="Listeavsnitt"/>
        <w:numPr>
          <w:ilvl w:val="0"/>
          <w:numId w:val="41"/>
        </w:numPr>
        <w:ind w:hanging="357"/>
        <w:contextualSpacing w:val="0"/>
        <w:rPr>
          <w:rStyle w:val="Hyperkobling"/>
        </w:rPr>
      </w:pPr>
      <w:r>
        <w:fldChar w:fldCharType="begin"/>
      </w:r>
      <w:r>
        <w:instrText>HYPERLINK "https://kraftsenter.sharepoint.com/sites/SPORGlitreNettAS/_layouts/15/DocIdRedir.aspx?ID=SPOR-708270232-956398"</w:instrText>
      </w:r>
      <w:r>
        <w:fldChar w:fldCharType="separate"/>
      </w:r>
      <w:r w:rsidR="007B4916" w:rsidRPr="00A21709">
        <w:rPr>
          <w:rStyle w:val="Hyperkobling"/>
        </w:rPr>
        <w:t>NetBas dokumentasjonsveileder V 0.3 (SPOR, Dokumentasjon ListitemID:956398)</w:t>
      </w:r>
      <w:r w:rsidR="00672A68" w:rsidRPr="00A21709">
        <w:rPr>
          <w:rStyle w:val="Hyperkobling"/>
        </w:rPr>
        <w:t xml:space="preserve"> </w:t>
      </w:r>
    </w:p>
    <w:p w14:paraId="3C47B3B8" w14:textId="051F2FD2" w:rsidR="00F125A3" w:rsidRDefault="00A21709" w:rsidP="003B65B6">
      <w:pPr>
        <w:pStyle w:val="Listeavsnitt"/>
        <w:numPr>
          <w:ilvl w:val="0"/>
          <w:numId w:val="41"/>
        </w:numPr>
        <w:ind w:hanging="357"/>
        <w:contextualSpacing w:val="0"/>
      </w:pPr>
      <w:r>
        <w:fldChar w:fldCharType="end"/>
      </w:r>
      <w:hyperlink r:id="rId18" w:history="1">
        <w:r w:rsidR="00446D56">
          <w:rPr>
            <w:rStyle w:val="Hyperkobling"/>
          </w:rPr>
          <w:t>Spesifikasjon OPGW fiberkabler (SPOR, Dokumentasjon ListitemID:956397)</w:t>
        </w:r>
      </w:hyperlink>
    </w:p>
    <w:p w14:paraId="429209C7" w14:textId="4BC91AF6" w:rsidR="00F56E04" w:rsidRPr="00DB0227" w:rsidRDefault="001601F3" w:rsidP="0000513E">
      <w:pPr>
        <w:pStyle w:val="Listeavsnitt"/>
        <w:numPr>
          <w:ilvl w:val="0"/>
          <w:numId w:val="41"/>
        </w:numPr>
        <w:ind w:hanging="357"/>
        <w:contextualSpacing w:val="0"/>
      </w:pPr>
      <w:hyperlink r:id="rId19" w:history="1">
        <w:r>
          <w:rPr>
            <w:rStyle w:val="Hyperkobling"/>
          </w:rPr>
          <w:t>Teknisk spesifikasjon Stålmateriell – Norconsult (SPOR, Dokumentasjon Listitem:962623)</w:t>
        </w:r>
      </w:hyperlink>
    </w:p>
    <w:p w14:paraId="0810DA8C" w14:textId="77777777" w:rsidR="00F56E04" w:rsidRPr="0090650D" w:rsidRDefault="00F56E04" w:rsidP="0006197D">
      <w:pPr>
        <w:ind w:left="709"/>
        <w:jc w:val="both"/>
      </w:pPr>
    </w:p>
    <w:sectPr w:rsidR="00F56E04" w:rsidRPr="0090650D" w:rsidSect="00AD309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133" w:bottom="1417" w:left="1417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A074C" w14:textId="77777777" w:rsidR="002D2AE0" w:rsidRPr="00DB0227" w:rsidRDefault="002D2AE0" w:rsidP="003B17EE">
      <w:r w:rsidRPr="00DB0227">
        <w:separator/>
      </w:r>
    </w:p>
  </w:endnote>
  <w:endnote w:type="continuationSeparator" w:id="0">
    <w:p w14:paraId="30E070FF" w14:textId="77777777" w:rsidR="002D2AE0" w:rsidRPr="00DB0227" w:rsidRDefault="002D2AE0" w:rsidP="003B17EE">
      <w:r w:rsidRPr="00DB0227">
        <w:continuationSeparator/>
      </w:r>
    </w:p>
  </w:endnote>
  <w:endnote w:type="continuationNotice" w:id="1">
    <w:p w14:paraId="333342A8" w14:textId="77777777" w:rsidR="002D2AE0" w:rsidRPr="00DB0227" w:rsidRDefault="002D2AE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S-brødtekst)">
    <w:altName w:val="Times New Roman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BB6BA" w14:textId="1B2872E3" w:rsidR="003B17EE" w:rsidRPr="00DB0227" w:rsidRDefault="004555A1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9CC362B" wp14:editId="3612FDF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412098156" name="Tekstboks 5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CCE94" w14:textId="71CDC40D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C362B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28" type="#_x0000_t202" alt="Protected - Technical information" style="position:absolute;margin-left:0;margin-top:0;width:34.95pt;height:34.95pt;z-index:2516582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23CCE94" w14:textId="71CDC40D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46BB9" w14:textId="78842493" w:rsidR="003B17EE" w:rsidRPr="00DB0227" w:rsidRDefault="004555A1" w:rsidP="00756552">
    <w:pPr>
      <w:pStyle w:val="Bunntekst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07C0189" wp14:editId="253893B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2103123872" name="Tekstboks 6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7967F" w14:textId="45754C75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C0189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9" type="#_x0000_t202" alt="Protected - Technical information" style="position:absolute;left:0;text-align:left;margin-left:0;margin-top:0;width:34.95pt;height:34.95pt;z-index:25165824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14:paraId="0F97967F" w14:textId="45754C75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6552" w:rsidRPr="00DB0227">
      <w:tab/>
    </w:r>
    <w:r w:rsidR="003B17EE" w:rsidRPr="00DB0227">
      <w:t xml:space="preserve">Side </w:t>
    </w:r>
    <w:r w:rsidR="003B17EE" w:rsidRPr="00DB0227">
      <w:fldChar w:fldCharType="begin"/>
    </w:r>
    <w:r w:rsidR="003B17EE" w:rsidRPr="00DB0227">
      <w:instrText xml:space="preserve"> PAGE   \* MERGEFORMAT </w:instrText>
    </w:r>
    <w:r w:rsidR="003B17EE" w:rsidRPr="00DB0227">
      <w:fldChar w:fldCharType="separate"/>
    </w:r>
    <w:r w:rsidR="003B17EE" w:rsidRPr="00DB0227">
      <w:t>2</w:t>
    </w:r>
    <w:r w:rsidR="003B17EE" w:rsidRPr="00DB0227">
      <w:fldChar w:fldCharType="end"/>
    </w:r>
    <w:r w:rsidR="003B17EE" w:rsidRPr="00DB0227">
      <w:t xml:space="preserve"> av </w:t>
    </w:r>
    <w:fldSimple w:instr="NUMPAGES  \* Arabic  \* MERGEFORMAT">
      <w:r w:rsidR="003B17EE" w:rsidRPr="00DB0227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7CA9C" w14:textId="006D258D" w:rsidR="003B17EE" w:rsidRPr="00DB0227" w:rsidRDefault="004555A1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64650A3" wp14:editId="042B683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1709387092" name="Tekstboks 4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BDCFD" w14:textId="45C9D9C9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650A3" id="_x0000_t202" coordsize="21600,21600" o:spt="202" path="m,l,21600r21600,l21600,xe">
              <v:stroke joinstyle="miter"/>
              <v:path gradientshapeok="t" o:connecttype="rect"/>
            </v:shapetype>
            <v:shape id="Tekstboks 4" o:spid="_x0000_s1031" type="#_x0000_t202" alt="Protected - Technical information" style="position:absolute;margin-left:0;margin-top:0;width:34.95pt;height:34.95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Xy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R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dAO18g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82BDCFD" w14:textId="45C9D9C9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AF154" w14:textId="77777777" w:rsidR="002D2AE0" w:rsidRPr="00DB0227" w:rsidRDefault="002D2AE0" w:rsidP="003B17EE">
      <w:r w:rsidRPr="00DB0227">
        <w:separator/>
      </w:r>
    </w:p>
  </w:footnote>
  <w:footnote w:type="continuationSeparator" w:id="0">
    <w:p w14:paraId="74039EE8" w14:textId="77777777" w:rsidR="002D2AE0" w:rsidRPr="00DB0227" w:rsidRDefault="002D2AE0" w:rsidP="003B17EE">
      <w:r w:rsidRPr="00DB0227">
        <w:continuationSeparator/>
      </w:r>
    </w:p>
  </w:footnote>
  <w:footnote w:type="continuationNotice" w:id="1">
    <w:p w14:paraId="37CC6042" w14:textId="77777777" w:rsidR="002D2AE0" w:rsidRPr="00DB0227" w:rsidRDefault="002D2AE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59552" w14:textId="248EF924" w:rsidR="004555A1" w:rsidRDefault="004555A1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3EF22C6" wp14:editId="35358C3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5240" b="12700"/>
              <wp:wrapNone/>
              <wp:docPr id="1344821437" name="Tekstboks 2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1D9611" w14:textId="4D12C4C5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F22C6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Protected - Technical information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1F1D9611" w14:textId="4D12C4C5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0DAA8" w14:textId="7FC9F799" w:rsidR="00CB7AE4" w:rsidRDefault="00F02816" w:rsidP="003A03FA">
    <w:pPr>
      <w:spacing w:before="0" w:after="0"/>
    </w:pPr>
    <w:r>
      <w:rPr>
        <w:rFonts w:ascii="Calibri" w:hAnsi="Calibri" w:cs="Helvetica"/>
        <w:noProof/>
        <w:sz w:val="21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1DDF862" wp14:editId="5E706898">
              <wp:simplePos x="0" y="0"/>
              <wp:positionH relativeFrom="page">
                <wp:posOffset>806450</wp:posOffset>
              </wp:positionH>
              <wp:positionV relativeFrom="page">
                <wp:posOffset>50165</wp:posOffset>
              </wp:positionV>
              <wp:extent cx="443865" cy="443865"/>
              <wp:effectExtent l="0" t="0" r="15240" b="12700"/>
              <wp:wrapNone/>
              <wp:docPr id="970077468" name="Tekstboks 3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63D65D" w14:textId="03237964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DF862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alt="Protected - Technical information" style="position:absolute;margin-left:63.5pt;margin-top:3.95pt;width:34.95pt;height:34.95pt;z-index:25165824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" filled="f" stroked="f">
              <v:textbox style="mso-fit-shape-to-text:t" inset="20pt,15pt,0,0">
                <w:txbxContent>
                  <w:p w14:paraId="1A63D65D" w14:textId="03237964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Tabellrutenett2"/>
      <w:tblW w:w="977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55"/>
      <w:gridCol w:w="1703"/>
      <w:gridCol w:w="1630"/>
      <w:gridCol w:w="1629"/>
      <w:gridCol w:w="1416"/>
      <w:gridCol w:w="1843"/>
    </w:tblGrid>
    <w:tr w:rsidR="00AE4C1A" w:rsidRPr="00AE4C1A" w14:paraId="053FC92A" w14:textId="77777777" w:rsidTr="00B438DB">
      <w:trPr>
        <w:trHeight w:val="567"/>
      </w:trPr>
      <w:tc>
        <w:tcPr>
          <w:tcW w:w="9776" w:type="dxa"/>
          <w:gridSpan w:val="6"/>
          <w:vAlign w:val="center"/>
        </w:tcPr>
        <w:p w14:paraId="3BBB2291" w14:textId="29135897" w:rsidR="00AE4C1A" w:rsidRPr="00AE4C1A" w:rsidRDefault="00AE4C1A" w:rsidP="00AE4C1A">
          <w:pPr>
            <w:spacing w:before="20" w:after="20"/>
            <w:rPr>
              <w:rFonts w:cs="Helvetica"/>
            </w:rPr>
          </w:pPr>
          <w:r w:rsidRPr="00AE4C1A">
            <w:rPr>
              <w:rFonts w:cs="Helvetica"/>
              <w:noProof/>
              <w:sz w:val="21"/>
            </w:rPr>
            <w:drawing>
              <wp:anchor distT="0" distB="0" distL="114300" distR="114300" simplePos="0" relativeHeight="251658246" behindDoc="0" locked="0" layoutInCell="1" allowOverlap="1" wp14:anchorId="5EE69A42" wp14:editId="4FB8CE16">
                <wp:simplePos x="0" y="0"/>
                <wp:positionH relativeFrom="column">
                  <wp:posOffset>4832350</wp:posOffset>
                </wp:positionH>
                <wp:positionV relativeFrom="paragraph">
                  <wp:posOffset>48260</wp:posOffset>
                </wp:positionV>
                <wp:extent cx="1228725" cy="281305"/>
                <wp:effectExtent l="0" t="0" r="9525" b="4445"/>
                <wp:wrapNone/>
                <wp:docPr id="2135676207" name="Bilde 2135676207" descr="Et bilde som inneholder logo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e 7" descr="Et bilde som inneholder logo&#10;&#10;Automatisk generer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28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E4C1A">
            <w:rPr>
              <w:rFonts w:cs="Helvetica"/>
              <w:b/>
              <w:bCs/>
            </w:rPr>
            <w:t>PROSEDYRE</w:t>
          </w:r>
        </w:p>
        <w:p w14:paraId="1529F244" w14:textId="292CFBB3" w:rsidR="00AE4C1A" w:rsidRPr="00AE4C1A" w:rsidRDefault="00AE4C1A" w:rsidP="00AE4C1A">
          <w:pPr>
            <w:spacing w:before="20" w:after="20"/>
            <w:rPr>
              <w:rFonts w:eastAsia="Times New Roman" w:cs="Helvetica"/>
              <w:szCs w:val="24"/>
              <w:lang w:eastAsia="nb-NO"/>
            </w:rPr>
          </w:pPr>
        </w:p>
      </w:tc>
    </w:tr>
    <w:tr w:rsidR="00AE4C1A" w:rsidRPr="00AE4C1A" w14:paraId="04713511" w14:textId="77777777" w:rsidTr="00B438DB">
      <w:tc>
        <w:tcPr>
          <w:tcW w:w="1555" w:type="dxa"/>
          <w:shd w:val="clear" w:color="auto" w:fill="FFFAF0"/>
        </w:tcPr>
        <w:p w14:paraId="7B14F50B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16"/>
              <w:szCs w:val="16"/>
              <w:lang w:eastAsia="nb-NO"/>
            </w:rPr>
          </w:pPr>
          <w:r w:rsidRPr="00AE4C1A">
            <w:rPr>
              <w:rFonts w:eastAsia="Times New Roman" w:cs="Helvetica"/>
              <w:sz w:val="16"/>
              <w:szCs w:val="16"/>
              <w:lang w:eastAsia="nb-NO"/>
            </w:rPr>
            <w:t xml:space="preserve">Dokumentnavn </w:t>
          </w:r>
        </w:p>
      </w:tc>
      <w:tc>
        <w:tcPr>
          <w:tcW w:w="8221" w:type="dxa"/>
          <w:gridSpan w:val="5"/>
          <w:tcBorders>
            <w:right w:val="dotted" w:sz="4" w:space="0" w:color="auto"/>
          </w:tcBorders>
        </w:tcPr>
        <w:p w14:paraId="6E09AE50" w14:textId="405A899B" w:rsidR="00AE4C1A" w:rsidRPr="00AE4C1A" w:rsidRDefault="00F02816" w:rsidP="00AE4C1A">
          <w:pPr>
            <w:spacing w:before="20" w:after="20"/>
            <w:rPr>
              <w:rFonts w:eastAsia="Times New Roman" w:cs="Helvetica"/>
              <w:sz w:val="20"/>
              <w:lang w:eastAsia="nb-NO"/>
            </w:rPr>
          </w:pPr>
          <w:r w:rsidRPr="00211096">
            <w:rPr>
              <w:rFonts w:eastAsia="Times New Roman" w:cs="Helvetica"/>
              <w:sz w:val="20"/>
              <w:lang w:eastAsia="nb-NO"/>
            </w:rPr>
            <w:t>Tekniske krav til nye regionalnett linjeanlegg</w:t>
          </w:r>
        </w:p>
      </w:tc>
    </w:tr>
    <w:tr w:rsidR="00AE4C1A" w:rsidRPr="00AE4C1A" w14:paraId="3098544B" w14:textId="77777777" w:rsidTr="00B438DB">
      <w:tc>
        <w:tcPr>
          <w:tcW w:w="1555" w:type="dxa"/>
          <w:tcBorders>
            <w:right w:val="dotted" w:sz="4" w:space="0" w:color="auto"/>
          </w:tcBorders>
          <w:shd w:val="clear" w:color="auto" w:fill="FFFAF0"/>
        </w:tcPr>
        <w:p w14:paraId="060D865A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16"/>
              <w:szCs w:val="16"/>
              <w:lang w:eastAsia="nb-NO"/>
            </w:rPr>
          </w:pPr>
          <w:r w:rsidRPr="00AE4C1A">
            <w:rPr>
              <w:rFonts w:eastAsia="Times New Roman" w:cs="Helvetica"/>
              <w:sz w:val="16"/>
              <w:szCs w:val="16"/>
              <w:lang w:eastAsia="nb-NO"/>
            </w:rPr>
            <w:t>Utgave/Versjon</w:t>
          </w:r>
        </w:p>
      </w:tc>
      <w:tc>
        <w:tcPr>
          <w:tcW w:w="1703" w:type="dxa"/>
          <w:tcBorders>
            <w:right w:val="dotted" w:sz="4" w:space="0" w:color="auto"/>
          </w:tcBorders>
          <w:shd w:val="clear" w:color="auto" w:fill="auto"/>
        </w:tcPr>
        <w:p w14:paraId="4FE7CE83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20"/>
              <w:lang w:eastAsia="nb-NO"/>
            </w:rPr>
          </w:pPr>
          <w:r w:rsidRPr="00AE4C1A">
            <w:rPr>
              <w:rFonts w:eastAsia="Times New Roman" w:cs="Helvetica"/>
              <w:sz w:val="20"/>
              <w:szCs w:val="20"/>
              <w:lang w:eastAsia="nb-NO"/>
            </w:rPr>
            <w:t>1.0</w:t>
          </w:r>
        </w:p>
      </w:tc>
      <w:tc>
        <w:tcPr>
          <w:tcW w:w="1630" w:type="dxa"/>
          <w:tcBorders>
            <w:right w:val="dotted" w:sz="4" w:space="0" w:color="auto"/>
          </w:tcBorders>
          <w:shd w:val="clear" w:color="auto" w:fill="FFFAF0"/>
        </w:tcPr>
        <w:p w14:paraId="0AEA4AB0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16"/>
              <w:szCs w:val="16"/>
              <w:lang w:eastAsia="nb-NO"/>
            </w:rPr>
          </w:pPr>
          <w:r w:rsidRPr="00AE4C1A">
            <w:rPr>
              <w:rFonts w:eastAsia="Times New Roman" w:cs="Helvetica"/>
              <w:sz w:val="16"/>
              <w:szCs w:val="16"/>
              <w:lang w:eastAsia="nb-NO"/>
            </w:rPr>
            <w:t>Gjelder fra:</w:t>
          </w:r>
        </w:p>
      </w:tc>
      <w:tc>
        <w:tcPr>
          <w:tcW w:w="1629" w:type="dxa"/>
          <w:tcBorders>
            <w:right w:val="dotted" w:sz="4" w:space="0" w:color="auto"/>
          </w:tcBorders>
          <w:shd w:val="clear" w:color="auto" w:fill="auto"/>
        </w:tcPr>
        <w:p w14:paraId="59400645" w14:textId="3F79E811" w:rsidR="00AE4C1A" w:rsidRPr="00AE4C1A" w:rsidRDefault="00774B4A" w:rsidP="00AE4C1A">
          <w:pPr>
            <w:spacing w:before="20" w:after="20"/>
            <w:rPr>
              <w:rFonts w:eastAsia="Times New Roman" w:cs="Helvetica"/>
              <w:sz w:val="20"/>
              <w:lang w:eastAsia="nb-NO"/>
            </w:rPr>
          </w:pPr>
          <w:r w:rsidRPr="00211096">
            <w:rPr>
              <w:rFonts w:cs="Helvetica"/>
              <w:sz w:val="20"/>
              <w:szCs w:val="20"/>
            </w:rPr>
            <w:t>01</w:t>
          </w:r>
          <w:r w:rsidR="00F02816" w:rsidRPr="00211096">
            <w:rPr>
              <w:rFonts w:cs="Helvetica"/>
              <w:sz w:val="20"/>
              <w:szCs w:val="20"/>
            </w:rPr>
            <w:t>.</w:t>
          </w:r>
          <w:r w:rsidR="00B0621C">
            <w:rPr>
              <w:rFonts w:cs="Helvetica"/>
              <w:sz w:val="20"/>
              <w:szCs w:val="20"/>
            </w:rPr>
            <w:t>12</w:t>
          </w:r>
          <w:r w:rsidR="00F02816" w:rsidRPr="00211096">
            <w:rPr>
              <w:rFonts w:cs="Helvetica"/>
              <w:sz w:val="20"/>
              <w:szCs w:val="20"/>
            </w:rPr>
            <w:t>.2024</w:t>
          </w:r>
        </w:p>
      </w:tc>
      <w:tc>
        <w:tcPr>
          <w:tcW w:w="1416" w:type="dxa"/>
          <w:tcBorders>
            <w:right w:val="dotted" w:sz="4" w:space="0" w:color="auto"/>
          </w:tcBorders>
          <w:shd w:val="clear" w:color="auto" w:fill="FFFAF0"/>
        </w:tcPr>
        <w:p w14:paraId="083D7816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16"/>
              <w:szCs w:val="16"/>
              <w:lang w:eastAsia="nb-NO"/>
            </w:rPr>
          </w:pPr>
          <w:r w:rsidRPr="00AE4C1A">
            <w:rPr>
              <w:rFonts w:eastAsia="Times New Roman" w:cs="Helvetica"/>
              <w:sz w:val="16"/>
              <w:szCs w:val="16"/>
              <w:lang w:eastAsia="nb-NO"/>
            </w:rPr>
            <w:t>Dok. nr. i Spor</w:t>
          </w:r>
        </w:p>
      </w:tc>
      <w:tc>
        <w:tcPr>
          <w:tcW w:w="1843" w:type="dxa"/>
          <w:tcBorders>
            <w:right w:val="dotted" w:sz="4" w:space="0" w:color="auto"/>
          </w:tcBorders>
          <w:shd w:val="clear" w:color="auto" w:fill="auto"/>
        </w:tcPr>
        <w:p w14:paraId="39349080" w14:textId="6F8E490F" w:rsidR="00AE4C1A" w:rsidRPr="00AE4C1A" w:rsidRDefault="00AE4C1A" w:rsidP="00AE4C1A">
          <w:pPr>
            <w:spacing w:before="20" w:after="20"/>
            <w:rPr>
              <w:rFonts w:eastAsia="Times New Roman" w:cs="Helvetica"/>
              <w:sz w:val="20"/>
              <w:lang w:eastAsia="nb-NO"/>
            </w:rPr>
          </w:pPr>
          <w:r w:rsidRPr="00AE4C1A">
            <w:rPr>
              <w:rFonts w:eastAsia="Times New Roman" w:cs="Helvetica"/>
              <w:sz w:val="20"/>
              <w:szCs w:val="20"/>
              <w:lang w:eastAsia="nb-NO"/>
            </w:rPr>
            <w:t>ListitemID:</w:t>
          </w:r>
          <w:r w:rsidR="009F2B14">
            <w:rPr>
              <w:rFonts w:eastAsia="Times New Roman" w:cs="Helvetica"/>
              <w:sz w:val="20"/>
              <w:szCs w:val="20"/>
              <w:lang w:eastAsia="nb-NO"/>
            </w:rPr>
            <w:t>3101</w:t>
          </w:r>
        </w:p>
      </w:tc>
    </w:tr>
  </w:tbl>
  <w:p w14:paraId="0FB71392" w14:textId="1AFD3AEB" w:rsidR="0034689A" w:rsidRPr="00DB0227" w:rsidRDefault="0034689A" w:rsidP="003A03FA">
    <w:pPr>
      <w:spacing w:before="0"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926B7" w14:textId="268DBEF0" w:rsidR="004555A1" w:rsidRDefault="004555A1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E2B649" wp14:editId="52909BE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5240" b="12700"/>
              <wp:wrapNone/>
              <wp:docPr id="2066640024" name="Tekstboks 1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18FE21" w14:textId="5FDA0829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2B649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30" type="#_x0000_t202" alt="Protected - Technical information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XODw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Nh+n30N1xqUc9Hx7yzcNtt4yH16YQ4JxDxRteMZD&#10;KmhLCoNFSQ3ux9/8MR9xxyglLQqmpAYVTYn6ZpCP2WKe51Fg6Ta9yxfx5tINjf1omKN+ANTiFJ+F&#10;5cmMeUGNpnSg31DT69gNQ8xw7FnSMJoPoZcvvgku1uuUhFqyLGzNzvJYOmIWAX3t3pizA+oB6XqC&#10;UVKseAd+nxv/9HZ9DEhBYibi26M5wI46TNwObyYK/dd7yrq+7NVP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AaS2XO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3E18FE21" w14:textId="5FDA0829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KtCPKs1FC2KsM" int2:id="5GaqOUIK">
      <int2:state int2:value="Rejected" int2:type="AugLoop_Text_Critique"/>
    </int2:textHash>
    <int2:textHash int2:hashCode="esQ2ryPTxXvGGJ" int2:id="5HMvahD5">
      <int2:state int2:value="Rejected" int2:type="AugLoop_Text_Critique"/>
    </int2:textHash>
    <int2:textHash int2:hashCode="hkHLmQi3alVwXf" int2:id="GXHr1CSB">
      <int2:state int2:value="Rejected" int2:type="AugLoop_Text_Critique"/>
    </int2:textHash>
    <int2:textHash int2:hashCode="LUsXb2mwjUvnxV" int2:id="I20bPZz9">
      <int2:state int2:value="Rejected" int2:type="AugLoop_Text_Critique"/>
    </int2:textHash>
    <int2:textHash int2:hashCode="nxInkEEidNJmvP" int2:id="NKaKNy0M">
      <int2:state int2:value="Rejected" int2:type="AugLoop_Text_Critique"/>
    </int2:textHash>
    <int2:textHash int2:hashCode="hwp6j7YjuaH9dL" int2:id="Tsmx6pr4">
      <int2:state int2:value="Rejected" int2:type="AugLoop_Text_Critique"/>
    </int2:textHash>
    <int2:textHash int2:hashCode="cQow9516GznXla" int2:id="UloPDnU1">
      <int2:state int2:value="Rejected" int2:type="AugLoop_Text_Critique"/>
    </int2:textHash>
    <int2:textHash int2:hashCode="xqqKmrcfawu3fU" int2:id="YmQ5iONq">
      <int2:state int2:value="Rejected" int2:type="AugLoop_Text_Critique"/>
    </int2:textHash>
    <int2:textHash int2:hashCode="E8UGOfZrsIQPkH" int2:id="dIfMLf1f">
      <int2:state int2:value="Rejected" int2:type="AugLoop_Text_Critique"/>
    </int2:textHash>
    <int2:textHash int2:hashCode="HCPmEFGVkZ88FN" int2:id="gDJQ5Xaa">
      <int2:state int2:value="Rejected" int2:type="AugLoop_Text_Critique"/>
    </int2:textHash>
    <int2:textHash int2:hashCode="wHqqsEKDwzmBxS" int2:id="mjDk5fMz">
      <int2:state int2:value="Rejected" int2:type="AugLoop_Text_Critique"/>
    </int2:textHash>
    <int2:textHash int2:hashCode="qfj3AxmvOm75nR" int2:id="rdXDNVmA">
      <int2:state int2:value="Rejected" int2:type="AugLoop_Text_Critique"/>
    </int2:textHash>
    <int2:textHash int2:hashCode="IdV7GnZGAD6tur" int2:id="s5iAJvh4">
      <int2:state int2:value="Rejected" int2:type="AugLoop_Text_Critique"/>
    </int2:textHash>
    <int2:textHash int2:hashCode="+q3K9vjhmZfrTa" int2:id="sY7lgM6z">
      <int2:state int2:value="Rejected" int2:type="AugLoop_Text_Critique"/>
    </int2:textHash>
    <int2:textHash int2:hashCode="TIJlPDTB5JqEPu" int2:id="ttdn4Kv6">
      <int2:state int2:value="Rejected" int2:type="AugLoop_Text_Critique"/>
    </int2:textHash>
    <int2:textHash int2:hashCode="XrntIvGHw7RQEA" int2:id="zu1FmrI7">
      <int2:state int2:value="Rejected" int2:type="AugLoop_Text_Critique"/>
    </int2:textHash>
    <int2:bookmark int2:bookmarkName="_Int_OMaVfe3Z" int2:invalidationBookmarkName="" int2:hashCode="itAiudLKhKdN2N" int2:id="M0SZcsCE">
      <int2:state int2:value="Rejected" int2:type="AugLoop_Text_Critique"/>
    </int2:bookmark>
    <int2:bookmark int2:bookmarkName="_Int_NVdFp6NQ" int2:invalidationBookmarkName="" int2:hashCode="itAiudLKhKdN2N" int2:id="dcIcvsPq">
      <int2:state int2:value="Rejected" int2:type="AugLoop_Text_Critique"/>
    </int2:bookmark>
    <int2:bookmark int2:bookmarkName="_Int_PE8SkmYU" int2:invalidationBookmarkName="" int2:hashCode="itAiudLKhKdN2N" int2:id="vk6AZhES">
      <int2:state int2:value="Rejected" int2:type="AugLoop_Text_Critique"/>
    </int2:bookmark>
    <int2:bookmark int2:bookmarkName="_Int_Q1GryAxa" int2:invalidationBookmarkName="" int2:hashCode="itAiudLKhKdN2N" int2:id="wTgK8v8J">
      <int2:state int2:value="Rejected" int2:type="AugLoop_Text_Critique"/>
    </int2:bookmark>
    <int2:bookmark int2:bookmarkName="_Int_crMaT7gW" int2:invalidationBookmarkName="" int2:hashCode="itAiudLKhKdN2N" int2:id="zCmh5m7B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54CAE"/>
    <w:multiLevelType w:val="hybridMultilevel"/>
    <w:tmpl w:val="E2D6C356"/>
    <w:lvl w:ilvl="0" w:tplc="0414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34066D6"/>
    <w:multiLevelType w:val="multilevel"/>
    <w:tmpl w:val="9C503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9A57BB"/>
    <w:multiLevelType w:val="hybridMultilevel"/>
    <w:tmpl w:val="FFFFFFFF"/>
    <w:lvl w:ilvl="0" w:tplc="F4D2B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821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AAE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0A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7E4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54E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B05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E2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AA0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64059"/>
    <w:multiLevelType w:val="hybridMultilevel"/>
    <w:tmpl w:val="8EBAF418"/>
    <w:lvl w:ilvl="0" w:tplc="041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0888014A"/>
    <w:multiLevelType w:val="hybridMultilevel"/>
    <w:tmpl w:val="3F5CF89C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7ED5C86"/>
    <w:multiLevelType w:val="hybridMultilevel"/>
    <w:tmpl w:val="B6987EB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07B6B"/>
    <w:multiLevelType w:val="hybridMultilevel"/>
    <w:tmpl w:val="FEE4F944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0C82716"/>
    <w:multiLevelType w:val="hybridMultilevel"/>
    <w:tmpl w:val="72D83D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94567"/>
    <w:multiLevelType w:val="hybridMultilevel"/>
    <w:tmpl w:val="64AC82BA"/>
    <w:lvl w:ilvl="0" w:tplc="04140015">
      <w:start w:val="1"/>
      <w:numFmt w:val="upperLetter"/>
      <w:lvlText w:val="%1."/>
      <w:lvlJc w:val="left"/>
      <w:pPr>
        <w:ind w:left="1429" w:hanging="360"/>
      </w:pPr>
    </w:lvl>
    <w:lvl w:ilvl="1" w:tplc="04140019" w:tentative="1">
      <w:start w:val="1"/>
      <w:numFmt w:val="lowerLetter"/>
      <w:lvlText w:val="%2."/>
      <w:lvlJc w:val="left"/>
      <w:pPr>
        <w:ind w:left="2149" w:hanging="360"/>
      </w:pPr>
    </w:lvl>
    <w:lvl w:ilvl="2" w:tplc="0414001B" w:tentative="1">
      <w:start w:val="1"/>
      <w:numFmt w:val="lowerRoman"/>
      <w:lvlText w:val="%3."/>
      <w:lvlJc w:val="right"/>
      <w:pPr>
        <w:ind w:left="2869" w:hanging="180"/>
      </w:pPr>
    </w:lvl>
    <w:lvl w:ilvl="3" w:tplc="0414000F" w:tentative="1">
      <w:start w:val="1"/>
      <w:numFmt w:val="decimal"/>
      <w:lvlText w:val="%4."/>
      <w:lvlJc w:val="left"/>
      <w:pPr>
        <w:ind w:left="3589" w:hanging="360"/>
      </w:pPr>
    </w:lvl>
    <w:lvl w:ilvl="4" w:tplc="04140019" w:tentative="1">
      <w:start w:val="1"/>
      <w:numFmt w:val="lowerLetter"/>
      <w:lvlText w:val="%5."/>
      <w:lvlJc w:val="left"/>
      <w:pPr>
        <w:ind w:left="4309" w:hanging="360"/>
      </w:pPr>
    </w:lvl>
    <w:lvl w:ilvl="5" w:tplc="0414001B" w:tentative="1">
      <w:start w:val="1"/>
      <w:numFmt w:val="lowerRoman"/>
      <w:lvlText w:val="%6."/>
      <w:lvlJc w:val="right"/>
      <w:pPr>
        <w:ind w:left="5029" w:hanging="180"/>
      </w:pPr>
    </w:lvl>
    <w:lvl w:ilvl="6" w:tplc="0414000F" w:tentative="1">
      <w:start w:val="1"/>
      <w:numFmt w:val="decimal"/>
      <w:lvlText w:val="%7."/>
      <w:lvlJc w:val="left"/>
      <w:pPr>
        <w:ind w:left="5749" w:hanging="360"/>
      </w:pPr>
    </w:lvl>
    <w:lvl w:ilvl="7" w:tplc="04140019" w:tentative="1">
      <w:start w:val="1"/>
      <w:numFmt w:val="lowerLetter"/>
      <w:lvlText w:val="%8."/>
      <w:lvlJc w:val="left"/>
      <w:pPr>
        <w:ind w:left="6469" w:hanging="360"/>
      </w:pPr>
    </w:lvl>
    <w:lvl w:ilvl="8" w:tplc="0414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20B5570"/>
    <w:multiLevelType w:val="hybridMultilevel"/>
    <w:tmpl w:val="FEEEA4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A78FF"/>
    <w:multiLevelType w:val="hybridMultilevel"/>
    <w:tmpl w:val="48DA4F74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99D6283"/>
    <w:multiLevelType w:val="hybridMultilevel"/>
    <w:tmpl w:val="2E4214B6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9CF42E8"/>
    <w:multiLevelType w:val="multilevel"/>
    <w:tmpl w:val="59E64C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EFD07BC"/>
    <w:multiLevelType w:val="hybridMultilevel"/>
    <w:tmpl w:val="D784817C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F832085"/>
    <w:multiLevelType w:val="hybridMultilevel"/>
    <w:tmpl w:val="FA762650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2264B8A">
      <w:numFmt w:val="bullet"/>
      <w:lvlText w:val="•"/>
      <w:lvlJc w:val="left"/>
      <w:pPr>
        <w:ind w:left="2508" w:hanging="360"/>
      </w:pPr>
      <w:rPr>
        <w:rFonts w:ascii="Helvetica" w:eastAsiaTheme="minorHAnsi" w:hAnsi="Helvetica" w:cs="Helvetica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0D07D0B"/>
    <w:multiLevelType w:val="multilevel"/>
    <w:tmpl w:val="7E6A2F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15E4127"/>
    <w:multiLevelType w:val="hybridMultilevel"/>
    <w:tmpl w:val="4AB0CAFC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A3C0232"/>
    <w:multiLevelType w:val="multilevel"/>
    <w:tmpl w:val="04D0D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B3C63C1"/>
    <w:multiLevelType w:val="hybridMultilevel"/>
    <w:tmpl w:val="71F2B9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83461"/>
    <w:multiLevelType w:val="hybridMultilevel"/>
    <w:tmpl w:val="BFEA2A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D20998"/>
    <w:multiLevelType w:val="hybridMultilevel"/>
    <w:tmpl w:val="5C9C5BD2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15770C"/>
    <w:multiLevelType w:val="multilevel"/>
    <w:tmpl w:val="897CC5B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EF44D63"/>
    <w:multiLevelType w:val="multilevel"/>
    <w:tmpl w:val="57BE712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F22285"/>
    <w:multiLevelType w:val="hybridMultilevel"/>
    <w:tmpl w:val="7ECCC33A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D8C483B"/>
    <w:multiLevelType w:val="multilevel"/>
    <w:tmpl w:val="F1AA85A0"/>
    <w:lvl w:ilvl="0">
      <w:start w:val="1"/>
      <w:numFmt w:val="decimal"/>
      <w:pStyle w:val="Overskrift1"/>
      <w:lvlText w:val="%1."/>
      <w:lvlJc w:val="left"/>
      <w:pPr>
        <w:ind w:left="360" w:hanging="360"/>
      </w:pPr>
      <w:rPr>
        <w:rFonts w:ascii="Helvetica" w:hAnsi="Helvetica" w:cs="Helvetica"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F4D01E7"/>
    <w:multiLevelType w:val="multilevel"/>
    <w:tmpl w:val="748491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FE95373"/>
    <w:multiLevelType w:val="hybridMultilevel"/>
    <w:tmpl w:val="610A3AC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96929307">
    <w:abstractNumId w:val="19"/>
  </w:num>
  <w:num w:numId="2" w16cid:durableId="1627009251">
    <w:abstractNumId w:val="1"/>
  </w:num>
  <w:num w:numId="3" w16cid:durableId="562645856">
    <w:abstractNumId w:val="22"/>
  </w:num>
  <w:num w:numId="4" w16cid:durableId="97258938">
    <w:abstractNumId w:val="12"/>
  </w:num>
  <w:num w:numId="5" w16cid:durableId="1805587532">
    <w:abstractNumId w:val="17"/>
  </w:num>
  <w:num w:numId="6" w16cid:durableId="340670596">
    <w:abstractNumId w:val="15"/>
  </w:num>
  <w:num w:numId="7" w16cid:durableId="67653249">
    <w:abstractNumId w:val="25"/>
  </w:num>
  <w:num w:numId="8" w16cid:durableId="39519554">
    <w:abstractNumId w:val="21"/>
  </w:num>
  <w:num w:numId="9" w16cid:durableId="1818380248">
    <w:abstractNumId w:val="24"/>
  </w:num>
  <w:num w:numId="10" w16cid:durableId="1115368290">
    <w:abstractNumId w:val="24"/>
  </w:num>
  <w:num w:numId="11" w16cid:durableId="798183550">
    <w:abstractNumId w:val="24"/>
  </w:num>
  <w:num w:numId="12" w16cid:durableId="175659631">
    <w:abstractNumId w:val="24"/>
  </w:num>
  <w:num w:numId="13" w16cid:durableId="2030716442">
    <w:abstractNumId w:val="24"/>
  </w:num>
  <w:num w:numId="14" w16cid:durableId="608974241">
    <w:abstractNumId w:val="24"/>
  </w:num>
  <w:num w:numId="15" w16cid:durableId="540245012">
    <w:abstractNumId w:val="24"/>
  </w:num>
  <w:num w:numId="16" w16cid:durableId="1200704521">
    <w:abstractNumId w:val="24"/>
  </w:num>
  <w:num w:numId="17" w16cid:durableId="1440761900">
    <w:abstractNumId w:val="24"/>
  </w:num>
  <w:num w:numId="18" w16cid:durableId="188950990">
    <w:abstractNumId w:val="24"/>
  </w:num>
  <w:num w:numId="19" w16cid:durableId="757023136">
    <w:abstractNumId w:val="24"/>
  </w:num>
  <w:num w:numId="20" w16cid:durableId="1188954777">
    <w:abstractNumId w:val="24"/>
  </w:num>
  <w:num w:numId="21" w16cid:durableId="14608802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72014301">
    <w:abstractNumId w:val="24"/>
  </w:num>
  <w:num w:numId="23" w16cid:durableId="764837475">
    <w:abstractNumId w:val="24"/>
  </w:num>
  <w:num w:numId="24" w16cid:durableId="555703144">
    <w:abstractNumId w:val="11"/>
  </w:num>
  <w:num w:numId="25" w16cid:durableId="1996646196">
    <w:abstractNumId w:val="26"/>
  </w:num>
  <w:num w:numId="26" w16cid:durableId="1776635897">
    <w:abstractNumId w:val="14"/>
  </w:num>
  <w:num w:numId="27" w16cid:durableId="1989556397">
    <w:abstractNumId w:val="2"/>
  </w:num>
  <w:num w:numId="28" w16cid:durableId="865870903">
    <w:abstractNumId w:val="3"/>
  </w:num>
  <w:num w:numId="29" w16cid:durableId="1574856806">
    <w:abstractNumId w:val="18"/>
  </w:num>
  <w:num w:numId="30" w16cid:durableId="1575316650">
    <w:abstractNumId w:val="23"/>
  </w:num>
  <w:num w:numId="31" w16cid:durableId="708264305">
    <w:abstractNumId w:val="10"/>
  </w:num>
  <w:num w:numId="32" w16cid:durableId="1688756218">
    <w:abstractNumId w:val="16"/>
  </w:num>
  <w:num w:numId="33" w16cid:durableId="224489603">
    <w:abstractNumId w:val="6"/>
  </w:num>
  <w:num w:numId="34" w16cid:durableId="709577871">
    <w:abstractNumId w:val="7"/>
  </w:num>
  <w:num w:numId="35" w16cid:durableId="1640451320">
    <w:abstractNumId w:val="0"/>
  </w:num>
  <w:num w:numId="36" w16cid:durableId="488445108">
    <w:abstractNumId w:val="20"/>
  </w:num>
  <w:num w:numId="37" w16cid:durableId="1537504040">
    <w:abstractNumId w:val="4"/>
  </w:num>
  <w:num w:numId="38" w16cid:durableId="1166900571">
    <w:abstractNumId w:val="13"/>
  </w:num>
  <w:num w:numId="39" w16cid:durableId="375468251">
    <w:abstractNumId w:val="9"/>
  </w:num>
  <w:num w:numId="40" w16cid:durableId="1815758810">
    <w:abstractNumId w:val="5"/>
  </w:num>
  <w:num w:numId="41" w16cid:durableId="15788315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EE"/>
    <w:rsid w:val="00004260"/>
    <w:rsid w:val="00004A0B"/>
    <w:rsid w:val="0000513E"/>
    <w:rsid w:val="00010BC7"/>
    <w:rsid w:val="00011669"/>
    <w:rsid w:val="00033E02"/>
    <w:rsid w:val="00036EC8"/>
    <w:rsid w:val="00040CFE"/>
    <w:rsid w:val="00041FF5"/>
    <w:rsid w:val="000444B6"/>
    <w:rsid w:val="000523B6"/>
    <w:rsid w:val="000551A1"/>
    <w:rsid w:val="0006197D"/>
    <w:rsid w:val="0006416C"/>
    <w:rsid w:val="00065884"/>
    <w:rsid w:val="00070266"/>
    <w:rsid w:val="00071353"/>
    <w:rsid w:val="00071CEF"/>
    <w:rsid w:val="0007359D"/>
    <w:rsid w:val="00073D7F"/>
    <w:rsid w:val="00074C50"/>
    <w:rsid w:val="00077825"/>
    <w:rsid w:val="00081DF7"/>
    <w:rsid w:val="00083E75"/>
    <w:rsid w:val="000900FF"/>
    <w:rsid w:val="00090838"/>
    <w:rsid w:val="000913D2"/>
    <w:rsid w:val="0009437A"/>
    <w:rsid w:val="000A2B0F"/>
    <w:rsid w:val="000A305B"/>
    <w:rsid w:val="000A4656"/>
    <w:rsid w:val="000A4F14"/>
    <w:rsid w:val="000A65C7"/>
    <w:rsid w:val="000A6614"/>
    <w:rsid w:val="000B1362"/>
    <w:rsid w:val="000B1EB8"/>
    <w:rsid w:val="000B75B2"/>
    <w:rsid w:val="000B775B"/>
    <w:rsid w:val="000C1B1D"/>
    <w:rsid w:val="000C7650"/>
    <w:rsid w:val="000D71F1"/>
    <w:rsid w:val="000E0C9D"/>
    <w:rsid w:val="000F54BF"/>
    <w:rsid w:val="000F5F8A"/>
    <w:rsid w:val="00105513"/>
    <w:rsid w:val="0010594F"/>
    <w:rsid w:val="00107721"/>
    <w:rsid w:val="00110894"/>
    <w:rsid w:val="00111FAA"/>
    <w:rsid w:val="00116F58"/>
    <w:rsid w:val="00120ACB"/>
    <w:rsid w:val="00121866"/>
    <w:rsid w:val="0012366D"/>
    <w:rsid w:val="001249F6"/>
    <w:rsid w:val="001345CB"/>
    <w:rsid w:val="00136353"/>
    <w:rsid w:val="00141EEA"/>
    <w:rsid w:val="00144B1E"/>
    <w:rsid w:val="001501A6"/>
    <w:rsid w:val="00150E34"/>
    <w:rsid w:val="0015223D"/>
    <w:rsid w:val="001525DA"/>
    <w:rsid w:val="001563A3"/>
    <w:rsid w:val="001601F3"/>
    <w:rsid w:val="001605C5"/>
    <w:rsid w:val="001633C4"/>
    <w:rsid w:val="001644A5"/>
    <w:rsid w:val="00164C1D"/>
    <w:rsid w:val="001713FD"/>
    <w:rsid w:val="00192CA1"/>
    <w:rsid w:val="001A0062"/>
    <w:rsid w:val="001B18D8"/>
    <w:rsid w:val="001C0452"/>
    <w:rsid w:val="001C1B0D"/>
    <w:rsid w:val="001C3367"/>
    <w:rsid w:val="001C4A6B"/>
    <w:rsid w:val="001D027F"/>
    <w:rsid w:val="001E41C0"/>
    <w:rsid w:val="001E5AB7"/>
    <w:rsid w:val="001E61A2"/>
    <w:rsid w:val="001F0608"/>
    <w:rsid w:val="001F4442"/>
    <w:rsid w:val="001F5596"/>
    <w:rsid w:val="001F6C86"/>
    <w:rsid w:val="00201275"/>
    <w:rsid w:val="0020793C"/>
    <w:rsid w:val="00210289"/>
    <w:rsid w:val="00211096"/>
    <w:rsid w:val="00221909"/>
    <w:rsid w:val="00227B92"/>
    <w:rsid w:val="00230221"/>
    <w:rsid w:val="0023082B"/>
    <w:rsid w:val="00230C21"/>
    <w:rsid w:val="0023136C"/>
    <w:rsid w:val="002371FC"/>
    <w:rsid w:val="00245799"/>
    <w:rsid w:val="00252744"/>
    <w:rsid w:val="00252DEF"/>
    <w:rsid w:val="00254992"/>
    <w:rsid w:val="00254D6D"/>
    <w:rsid w:val="00262BB7"/>
    <w:rsid w:val="00280CA8"/>
    <w:rsid w:val="00286098"/>
    <w:rsid w:val="00292AC8"/>
    <w:rsid w:val="002937B3"/>
    <w:rsid w:val="002952A9"/>
    <w:rsid w:val="002960B2"/>
    <w:rsid w:val="00297DB9"/>
    <w:rsid w:val="002B1067"/>
    <w:rsid w:val="002B7E71"/>
    <w:rsid w:val="002C2FC9"/>
    <w:rsid w:val="002D0667"/>
    <w:rsid w:val="002D2AE0"/>
    <w:rsid w:val="002D7D7B"/>
    <w:rsid w:val="002E1691"/>
    <w:rsid w:val="002E210B"/>
    <w:rsid w:val="002E4F8F"/>
    <w:rsid w:val="002E7089"/>
    <w:rsid w:val="002F6A27"/>
    <w:rsid w:val="002F7561"/>
    <w:rsid w:val="00300840"/>
    <w:rsid w:val="00300A7C"/>
    <w:rsid w:val="00305396"/>
    <w:rsid w:val="003106CE"/>
    <w:rsid w:val="003127BA"/>
    <w:rsid w:val="003207C1"/>
    <w:rsid w:val="00322AD2"/>
    <w:rsid w:val="00323681"/>
    <w:rsid w:val="00333073"/>
    <w:rsid w:val="00333B56"/>
    <w:rsid w:val="00342E72"/>
    <w:rsid w:val="0034689A"/>
    <w:rsid w:val="003521D7"/>
    <w:rsid w:val="003676AC"/>
    <w:rsid w:val="00371646"/>
    <w:rsid w:val="00376681"/>
    <w:rsid w:val="003804C7"/>
    <w:rsid w:val="00381092"/>
    <w:rsid w:val="003825F9"/>
    <w:rsid w:val="003845E5"/>
    <w:rsid w:val="00392AD9"/>
    <w:rsid w:val="0039407F"/>
    <w:rsid w:val="00395608"/>
    <w:rsid w:val="003967FD"/>
    <w:rsid w:val="003978D0"/>
    <w:rsid w:val="003A03FA"/>
    <w:rsid w:val="003A048C"/>
    <w:rsid w:val="003A3AC4"/>
    <w:rsid w:val="003B17EE"/>
    <w:rsid w:val="003B3474"/>
    <w:rsid w:val="003B4623"/>
    <w:rsid w:val="003B485B"/>
    <w:rsid w:val="003B65B6"/>
    <w:rsid w:val="003C270A"/>
    <w:rsid w:val="003C45EB"/>
    <w:rsid w:val="003D65C6"/>
    <w:rsid w:val="003E7D7D"/>
    <w:rsid w:val="003F0FCC"/>
    <w:rsid w:val="003F3D3D"/>
    <w:rsid w:val="003F44B5"/>
    <w:rsid w:val="003F52D0"/>
    <w:rsid w:val="0040388A"/>
    <w:rsid w:val="004118BB"/>
    <w:rsid w:val="004208EE"/>
    <w:rsid w:val="0043008C"/>
    <w:rsid w:val="004373FD"/>
    <w:rsid w:val="00437805"/>
    <w:rsid w:val="00446906"/>
    <w:rsid w:val="00446D56"/>
    <w:rsid w:val="004514DE"/>
    <w:rsid w:val="00454EA3"/>
    <w:rsid w:val="004555A1"/>
    <w:rsid w:val="004604FA"/>
    <w:rsid w:val="00461DA1"/>
    <w:rsid w:val="0046422E"/>
    <w:rsid w:val="004653CC"/>
    <w:rsid w:val="00474A57"/>
    <w:rsid w:val="00477127"/>
    <w:rsid w:val="00477EA3"/>
    <w:rsid w:val="00480AC1"/>
    <w:rsid w:val="0048356E"/>
    <w:rsid w:val="00495349"/>
    <w:rsid w:val="004A120E"/>
    <w:rsid w:val="004B4320"/>
    <w:rsid w:val="004B6F0A"/>
    <w:rsid w:val="004C2D52"/>
    <w:rsid w:val="004C3C22"/>
    <w:rsid w:val="004C3CD4"/>
    <w:rsid w:val="004C5B21"/>
    <w:rsid w:val="004E15DE"/>
    <w:rsid w:val="004E6028"/>
    <w:rsid w:val="004E7E30"/>
    <w:rsid w:val="004F2201"/>
    <w:rsid w:val="004F3F30"/>
    <w:rsid w:val="004F5609"/>
    <w:rsid w:val="004F6585"/>
    <w:rsid w:val="00504FF0"/>
    <w:rsid w:val="0051224A"/>
    <w:rsid w:val="0051232E"/>
    <w:rsid w:val="00513CED"/>
    <w:rsid w:val="00517D5C"/>
    <w:rsid w:val="005216B9"/>
    <w:rsid w:val="005368D1"/>
    <w:rsid w:val="005374D3"/>
    <w:rsid w:val="00550C90"/>
    <w:rsid w:val="0055157B"/>
    <w:rsid w:val="00552B34"/>
    <w:rsid w:val="00560510"/>
    <w:rsid w:val="00562CD3"/>
    <w:rsid w:val="00564009"/>
    <w:rsid w:val="0057074F"/>
    <w:rsid w:val="00571964"/>
    <w:rsid w:val="00576E99"/>
    <w:rsid w:val="00585956"/>
    <w:rsid w:val="005912F1"/>
    <w:rsid w:val="00596557"/>
    <w:rsid w:val="005A0AA8"/>
    <w:rsid w:val="005A15AB"/>
    <w:rsid w:val="005B011B"/>
    <w:rsid w:val="005C161D"/>
    <w:rsid w:val="005C21BA"/>
    <w:rsid w:val="005C6703"/>
    <w:rsid w:val="005D15AA"/>
    <w:rsid w:val="005D2C45"/>
    <w:rsid w:val="005E701A"/>
    <w:rsid w:val="005F3B40"/>
    <w:rsid w:val="006037EC"/>
    <w:rsid w:val="0060390A"/>
    <w:rsid w:val="00603E37"/>
    <w:rsid w:val="0060580A"/>
    <w:rsid w:val="006120CB"/>
    <w:rsid w:val="00612BF8"/>
    <w:rsid w:val="006338B4"/>
    <w:rsid w:val="006342D3"/>
    <w:rsid w:val="00634E2E"/>
    <w:rsid w:val="00640B8E"/>
    <w:rsid w:val="0064262B"/>
    <w:rsid w:val="00651AA6"/>
    <w:rsid w:val="00654767"/>
    <w:rsid w:val="00662ABF"/>
    <w:rsid w:val="00671399"/>
    <w:rsid w:val="00671895"/>
    <w:rsid w:val="00671B37"/>
    <w:rsid w:val="00672A68"/>
    <w:rsid w:val="006751F0"/>
    <w:rsid w:val="00677DB0"/>
    <w:rsid w:val="006834C8"/>
    <w:rsid w:val="00683DC6"/>
    <w:rsid w:val="0068407D"/>
    <w:rsid w:val="00687953"/>
    <w:rsid w:val="00687A85"/>
    <w:rsid w:val="00691C67"/>
    <w:rsid w:val="006978CE"/>
    <w:rsid w:val="006A23C9"/>
    <w:rsid w:val="006A4043"/>
    <w:rsid w:val="006A4DAD"/>
    <w:rsid w:val="006A61F8"/>
    <w:rsid w:val="006A72AB"/>
    <w:rsid w:val="006B43A9"/>
    <w:rsid w:val="006B6A87"/>
    <w:rsid w:val="006C3DB9"/>
    <w:rsid w:val="006D0834"/>
    <w:rsid w:val="006D34AD"/>
    <w:rsid w:val="006D4A39"/>
    <w:rsid w:val="006D6DE9"/>
    <w:rsid w:val="006D6E77"/>
    <w:rsid w:val="006F00C3"/>
    <w:rsid w:val="006F1146"/>
    <w:rsid w:val="006F2BF3"/>
    <w:rsid w:val="006F7021"/>
    <w:rsid w:val="007040CA"/>
    <w:rsid w:val="007053EC"/>
    <w:rsid w:val="007109C2"/>
    <w:rsid w:val="00714317"/>
    <w:rsid w:val="00715EE9"/>
    <w:rsid w:val="0072204E"/>
    <w:rsid w:val="007264E0"/>
    <w:rsid w:val="0073634D"/>
    <w:rsid w:val="00740DE5"/>
    <w:rsid w:val="007415F0"/>
    <w:rsid w:val="00741666"/>
    <w:rsid w:val="00742C45"/>
    <w:rsid w:val="0074453E"/>
    <w:rsid w:val="00751F3A"/>
    <w:rsid w:val="0075356B"/>
    <w:rsid w:val="00753F02"/>
    <w:rsid w:val="00754DCC"/>
    <w:rsid w:val="00756552"/>
    <w:rsid w:val="007642C8"/>
    <w:rsid w:val="00765545"/>
    <w:rsid w:val="0076616D"/>
    <w:rsid w:val="007668DF"/>
    <w:rsid w:val="0077134A"/>
    <w:rsid w:val="00773392"/>
    <w:rsid w:val="00773D4D"/>
    <w:rsid w:val="00774405"/>
    <w:rsid w:val="00774A0F"/>
    <w:rsid w:val="00774B4A"/>
    <w:rsid w:val="00776276"/>
    <w:rsid w:val="0077733E"/>
    <w:rsid w:val="007849BB"/>
    <w:rsid w:val="00785F51"/>
    <w:rsid w:val="00787895"/>
    <w:rsid w:val="00787A8D"/>
    <w:rsid w:val="00796163"/>
    <w:rsid w:val="00796711"/>
    <w:rsid w:val="007A03AA"/>
    <w:rsid w:val="007A465D"/>
    <w:rsid w:val="007A7D8E"/>
    <w:rsid w:val="007A7E99"/>
    <w:rsid w:val="007B1276"/>
    <w:rsid w:val="007B1643"/>
    <w:rsid w:val="007B4916"/>
    <w:rsid w:val="007BA1F0"/>
    <w:rsid w:val="007C2A93"/>
    <w:rsid w:val="007C5E08"/>
    <w:rsid w:val="007D5ADF"/>
    <w:rsid w:val="007E0B86"/>
    <w:rsid w:val="007E25AB"/>
    <w:rsid w:val="007E2AB2"/>
    <w:rsid w:val="007E6888"/>
    <w:rsid w:val="007E738B"/>
    <w:rsid w:val="007F3D5D"/>
    <w:rsid w:val="007F474F"/>
    <w:rsid w:val="008102B4"/>
    <w:rsid w:val="00817729"/>
    <w:rsid w:val="00822FE5"/>
    <w:rsid w:val="00825A61"/>
    <w:rsid w:val="00834FCC"/>
    <w:rsid w:val="008411A1"/>
    <w:rsid w:val="008420BE"/>
    <w:rsid w:val="00843EC9"/>
    <w:rsid w:val="00845E16"/>
    <w:rsid w:val="00850A78"/>
    <w:rsid w:val="00853834"/>
    <w:rsid w:val="0086334E"/>
    <w:rsid w:val="00871632"/>
    <w:rsid w:val="00873D87"/>
    <w:rsid w:val="0087554F"/>
    <w:rsid w:val="00883214"/>
    <w:rsid w:val="00884E20"/>
    <w:rsid w:val="00890D65"/>
    <w:rsid w:val="008B5555"/>
    <w:rsid w:val="008C23E2"/>
    <w:rsid w:val="008C50E8"/>
    <w:rsid w:val="008D29A9"/>
    <w:rsid w:val="008D65F7"/>
    <w:rsid w:val="008E184C"/>
    <w:rsid w:val="008F3635"/>
    <w:rsid w:val="008F490E"/>
    <w:rsid w:val="00901609"/>
    <w:rsid w:val="009018FB"/>
    <w:rsid w:val="00904952"/>
    <w:rsid w:val="00904FF0"/>
    <w:rsid w:val="0090650D"/>
    <w:rsid w:val="00910BB5"/>
    <w:rsid w:val="00911B3F"/>
    <w:rsid w:val="00912F2B"/>
    <w:rsid w:val="00914CE3"/>
    <w:rsid w:val="00915768"/>
    <w:rsid w:val="00917D9A"/>
    <w:rsid w:val="00927C02"/>
    <w:rsid w:val="00930CF1"/>
    <w:rsid w:val="00931335"/>
    <w:rsid w:val="00935A06"/>
    <w:rsid w:val="00937635"/>
    <w:rsid w:val="0094074C"/>
    <w:rsid w:val="00942050"/>
    <w:rsid w:val="00942B26"/>
    <w:rsid w:val="00944E3E"/>
    <w:rsid w:val="0095434C"/>
    <w:rsid w:val="00955E17"/>
    <w:rsid w:val="009571F8"/>
    <w:rsid w:val="00964A60"/>
    <w:rsid w:val="00965277"/>
    <w:rsid w:val="009739CF"/>
    <w:rsid w:val="00974D36"/>
    <w:rsid w:val="00992B73"/>
    <w:rsid w:val="00997201"/>
    <w:rsid w:val="009A002F"/>
    <w:rsid w:val="009A6316"/>
    <w:rsid w:val="009B3FC3"/>
    <w:rsid w:val="009B760C"/>
    <w:rsid w:val="009C22D8"/>
    <w:rsid w:val="009C2CBB"/>
    <w:rsid w:val="009D3C5A"/>
    <w:rsid w:val="009E1CB7"/>
    <w:rsid w:val="009E7970"/>
    <w:rsid w:val="009F02FA"/>
    <w:rsid w:val="009F2B14"/>
    <w:rsid w:val="009F56BD"/>
    <w:rsid w:val="009F656E"/>
    <w:rsid w:val="009F740C"/>
    <w:rsid w:val="009F7B26"/>
    <w:rsid w:val="00A030EF"/>
    <w:rsid w:val="00A05BDA"/>
    <w:rsid w:val="00A06728"/>
    <w:rsid w:val="00A07FE1"/>
    <w:rsid w:val="00A150B8"/>
    <w:rsid w:val="00A214E3"/>
    <w:rsid w:val="00A21709"/>
    <w:rsid w:val="00A26628"/>
    <w:rsid w:val="00A310A8"/>
    <w:rsid w:val="00A371FC"/>
    <w:rsid w:val="00A406BA"/>
    <w:rsid w:val="00A524E5"/>
    <w:rsid w:val="00A550BB"/>
    <w:rsid w:val="00A56269"/>
    <w:rsid w:val="00A57B43"/>
    <w:rsid w:val="00A61A93"/>
    <w:rsid w:val="00A65C9F"/>
    <w:rsid w:val="00A76E3F"/>
    <w:rsid w:val="00A7706B"/>
    <w:rsid w:val="00A80C04"/>
    <w:rsid w:val="00A8453F"/>
    <w:rsid w:val="00A85B7C"/>
    <w:rsid w:val="00A904B8"/>
    <w:rsid w:val="00A95912"/>
    <w:rsid w:val="00A97BA7"/>
    <w:rsid w:val="00AA26B9"/>
    <w:rsid w:val="00AA31D5"/>
    <w:rsid w:val="00AA46F5"/>
    <w:rsid w:val="00AA6837"/>
    <w:rsid w:val="00AA7477"/>
    <w:rsid w:val="00AB238E"/>
    <w:rsid w:val="00AB2E55"/>
    <w:rsid w:val="00AB70AE"/>
    <w:rsid w:val="00AC02F6"/>
    <w:rsid w:val="00AC2A80"/>
    <w:rsid w:val="00AC4786"/>
    <w:rsid w:val="00AC6BF0"/>
    <w:rsid w:val="00AC7552"/>
    <w:rsid w:val="00AD1127"/>
    <w:rsid w:val="00AD309D"/>
    <w:rsid w:val="00AD3F43"/>
    <w:rsid w:val="00AD6D5D"/>
    <w:rsid w:val="00AD7CED"/>
    <w:rsid w:val="00AE038F"/>
    <w:rsid w:val="00AE0E9E"/>
    <w:rsid w:val="00AE231D"/>
    <w:rsid w:val="00AE34FD"/>
    <w:rsid w:val="00AE4C1A"/>
    <w:rsid w:val="00AE5611"/>
    <w:rsid w:val="00AE5AFB"/>
    <w:rsid w:val="00AE78D2"/>
    <w:rsid w:val="00AF6C17"/>
    <w:rsid w:val="00B002A3"/>
    <w:rsid w:val="00B0217F"/>
    <w:rsid w:val="00B05235"/>
    <w:rsid w:val="00B0621C"/>
    <w:rsid w:val="00B06299"/>
    <w:rsid w:val="00B157C0"/>
    <w:rsid w:val="00B32349"/>
    <w:rsid w:val="00B40D5E"/>
    <w:rsid w:val="00B45FED"/>
    <w:rsid w:val="00B62DF5"/>
    <w:rsid w:val="00B67587"/>
    <w:rsid w:val="00B701E1"/>
    <w:rsid w:val="00B734B2"/>
    <w:rsid w:val="00B81766"/>
    <w:rsid w:val="00B81E74"/>
    <w:rsid w:val="00B8242B"/>
    <w:rsid w:val="00B87CD2"/>
    <w:rsid w:val="00B93763"/>
    <w:rsid w:val="00BA295B"/>
    <w:rsid w:val="00BA4D71"/>
    <w:rsid w:val="00BA54A4"/>
    <w:rsid w:val="00BA5DAD"/>
    <w:rsid w:val="00BA5F37"/>
    <w:rsid w:val="00BA6590"/>
    <w:rsid w:val="00BB0EA6"/>
    <w:rsid w:val="00BC0418"/>
    <w:rsid w:val="00BC14ED"/>
    <w:rsid w:val="00BC46A2"/>
    <w:rsid w:val="00BC5D10"/>
    <w:rsid w:val="00BD0A29"/>
    <w:rsid w:val="00BD0D6D"/>
    <w:rsid w:val="00BD0E84"/>
    <w:rsid w:val="00BD5028"/>
    <w:rsid w:val="00BD6B3F"/>
    <w:rsid w:val="00BE0CA0"/>
    <w:rsid w:val="00BE3800"/>
    <w:rsid w:val="00BE3D72"/>
    <w:rsid w:val="00BE6F57"/>
    <w:rsid w:val="00BF2DF2"/>
    <w:rsid w:val="00C037AF"/>
    <w:rsid w:val="00C16A61"/>
    <w:rsid w:val="00C17F83"/>
    <w:rsid w:val="00C20234"/>
    <w:rsid w:val="00C23A95"/>
    <w:rsid w:val="00C265EE"/>
    <w:rsid w:val="00C358A9"/>
    <w:rsid w:val="00C40018"/>
    <w:rsid w:val="00C40795"/>
    <w:rsid w:val="00C4278E"/>
    <w:rsid w:val="00C43475"/>
    <w:rsid w:val="00C47629"/>
    <w:rsid w:val="00C54B1F"/>
    <w:rsid w:val="00C553EC"/>
    <w:rsid w:val="00C55FAF"/>
    <w:rsid w:val="00C563DA"/>
    <w:rsid w:val="00C6227A"/>
    <w:rsid w:val="00C64EEF"/>
    <w:rsid w:val="00C6640C"/>
    <w:rsid w:val="00C70306"/>
    <w:rsid w:val="00C70AB7"/>
    <w:rsid w:val="00C8018E"/>
    <w:rsid w:val="00C810E4"/>
    <w:rsid w:val="00C82E3B"/>
    <w:rsid w:val="00C83D10"/>
    <w:rsid w:val="00C849FA"/>
    <w:rsid w:val="00C933F4"/>
    <w:rsid w:val="00C979C3"/>
    <w:rsid w:val="00CA0957"/>
    <w:rsid w:val="00CA5A01"/>
    <w:rsid w:val="00CA5F84"/>
    <w:rsid w:val="00CB4BCD"/>
    <w:rsid w:val="00CB7816"/>
    <w:rsid w:val="00CB7AE4"/>
    <w:rsid w:val="00CC06A9"/>
    <w:rsid w:val="00CC07CD"/>
    <w:rsid w:val="00CC59C9"/>
    <w:rsid w:val="00CD0D02"/>
    <w:rsid w:val="00CD4BA5"/>
    <w:rsid w:val="00CD5CE7"/>
    <w:rsid w:val="00CE3D13"/>
    <w:rsid w:val="00CE69F2"/>
    <w:rsid w:val="00CE7BA3"/>
    <w:rsid w:val="00CF1CDA"/>
    <w:rsid w:val="00CF2422"/>
    <w:rsid w:val="00CF6DF0"/>
    <w:rsid w:val="00D00CEB"/>
    <w:rsid w:val="00D00E9F"/>
    <w:rsid w:val="00D00F4B"/>
    <w:rsid w:val="00D02F7F"/>
    <w:rsid w:val="00D057BF"/>
    <w:rsid w:val="00D05D30"/>
    <w:rsid w:val="00D0622C"/>
    <w:rsid w:val="00D14830"/>
    <w:rsid w:val="00D166C7"/>
    <w:rsid w:val="00D201FA"/>
    <w:rsid w:val="00D25C25"/>
    <w:rsid w:val="00D319E1"/>
    <w:rsid w:val="00D36944"/>
    <w:rsid w:val="00D40E9C"/>
    <w:rsid w:val="00D41938"/>
    <w:rsid w:val="00D5070C"/>
    <w:rsid w:val="00D51707"/>
    <w:rsid w:val="00D54E12"/>
    <w:rsid w:val="00D5527A"/>
    <w:rsid w:val="00D56203"/>
    <w:rsid w:val="00D606FA"/>
    <w:rsid w:val="00D62F50"/>
    <w:rsid w:val="00D66FEF"/>
    <w:rsid w:val="00D673B2"/>
    <w:rsid w:val="00D70A16"/>
    <w:rsid w:val="00D737E7"/>
    <w:rsid w:val="00D755E3"/>
    <w:rsid w:val="00D80BD2"/>
    <w:rsid w:val="00D87027"/>
    <w:rsid w:val="00D902E1"/>
    <w:rsid w:val="00D92CA7"/>
    <w:rsid w:val="00DA1F44"/>
    <w:rsid w:val="00DA370C"/>
    <w:rsid w:val="00DB014D"/>
    <w:rsid w:val="00DB0227"/>
    <w:rsid w:val="00DB4180"/>
    <w:rsid w:val="00DC1239"/>
    <w:rsid w:val="00DC5F52"/>
    <w:rsid w:val="00DD0EC1"/>
    <w:rsid w:val="00DD0F2E"/>
    <w:rsid w:val="00DD37FB"/>
    <w:rsid w:val="00DD4900"/>
    <w:rsid w:val="00DD549F"/>
    <w:rsid w:val="00DE5F5D"/>
    <w:rsid w:val="00DF38A9"/>
    <w:rsid w:val="00E00A67"/>
    <w:rsid w:val="00E05A58"/>
    <w:rsid w:val="00E10D76"/>
    <w:rsid w:val="00E237F5"/>
    <w:rsid w:val="00E421C4"/>
    <w:rsid w:val="00E42B1F"/>
    <w:rsid w:val="00E42ED5"/>
    <w:rsid w:val="00E44525"/>
    <w:rsid w:val="00E56417"/>
    <w:rsid w:val="00E647CD"/>
    <w:rsid w:val="00E66C29"/>
    <w:rsid w:val="00E75988"/>
    <w:rsid w:val="00E820D9"/>
    <w:rsid w:val="00E82A6D"/>
    <w:rsid w:val="00E83129"/>
    <w:rsid w:val="00E87AED"/>
    <w:rsid w:val="00E932C3"/>
    <w:rsid w:val="00E9CF9D"/>
    <w:rsid w:val="00EA4230"/>
    <w:rsid w:val="00EA6945"/>
    <w:rsid w:val="00EB1C70"/>
    <w:rsid w:val="00EB5607"/>
    <w:rsid w:val="00EB6952"/>
    <w:rsid w:val="00EB7414"/>
    <w:rsid w:val="00EB7E33"/>
    <w:rsid w:val="00EC5B90"/>
    <w:rsid w:val="00ED5C42"/>
    <w:rsid w:val="00ED7B50"/>
    <w:rsid w:val="00EE0734"/>
    <w:rsid w:val="00EE2D18"/>
    <w:rsid w:val="00EE42D0"/>
    <w:rsid w:val="00EE7775"/>
    <w:rsid w:val="00EF3877"/>
    <w:rsid w:val="00F02816"/>
    <w:rsid w:val="00F125A3"/>
    <w:rsid w:val="00F149BE"/>
    <w:rsid w:val="00F177FB"/>
    <w:rsid w:val="00F26B72"/>
    <w:rsid w:val="00F3039E"/>
    <w:rsid w:val="00F35E76"/>
    <w:rsid w:val="00F45223"/>
    <w:rsid w:val="00F52735"/>
    <w:rsid w:val="00F56B03"/>
    <w:rsid w:val="00F56E04"/>
    <w:rsid w:val="00F646BE"/>
    <w:rsid w:val="00F71EFB"/>
    <w:rsid w:val="00F760ED"/>
    <w:rsid w:val="00F9724E"/>
    <w:rsid w:val="00F97808"/>
    <w:rsid w:val="00FA325C"/>
    <w:rsid w:val="00FA4AC1"/>
    <w:rsid w:val="00FA61B9"/>
    <w:rsid w:val="00FB7D47"/>
    <w:rsid w:val="00FC292B"/>
    <w:rsid w:val="00FC3DE2"/>
    <w:rsid w:val="00FD04A2"/>
    <w:rsid w:val="00FD3A0E"/>
    <w:rsid w:val="00FD3E96"/>
    <w:rsid w:val="00FD4D88"/>
    <w:rsid w:val="00FD6E94"/>
    <w:rsid w:val="00FE244C"/>
    <w:rsid w:val="00FE39F1"/>
    <w:rsid w:val="00FF0719"/>
    <w:rsid w:val="00FF31E8"/>
    <w:rsid w:val="0128EF8D"/>
    <w:rsid w:val="01AE3A66"/>
    <w:rsid w:val="0290DA0D"/>
    <w:rsid w:val="02A88F3F"/>
    <w:rsid w:val="02E18D9F"/>
    <w:rsid w:val="03D2BAEC"/>
    <w:rsid w:val="04AB3D2B"/>
    <w:rsid w:val="0692548F"/>
    <w:rsid w:val="06B368B6"/>
    <w:rsid w:val="08B2A043"/>
    <w:rsid w:val="099D5156"/>
    <w:rsid w:val="0B9CDA0D"/>
    <w:rsid w:val="0C0FE4D7"/>
    <w:rsid w:val="0C327746"/>
    <w:rsid w:val="0CBFA279"/>
    <w:rsid w:val="0CF423DE"/>
    <w:rsid w:val="0E146C59"/>
    <w:rsid w:val="0E3CFD66"/>
    <w:rsid w:val="0EF9AB49"/>
    <w:rsid w:val="0FF96A24"/>
    <w:rsid w:val="1071904B"/>
    <w:rsid w:val="10F79CEE"/>
    <w:rsid w:val="120C1B91"/>
    <w:rsid w:val="12BD7FE1"/>
    <w:rsid w:val="14ECCDEB"/>
    <w:rsid w:val="15175649"/>
    <w:rsid w:val="152C7089"/>
    <w:rsid w:val="1766DE72"/>
    <w:rsid w:val="176AE27D"/>
    <w:rsid w:val="18EADEB9"/>
    <w:rsid w:val="1949BD5D"/>
    <w:rsid w:val="19823772"/>
    <w:rsid w:val="19B73702"/>
    <w:rsid w:val="19EAC76C"/>
    <w:rsid w:val="1AAFDCA0"/>
    <w:rsid w:val="1B1E07D3"/>
    <w:rsid w:val="1CBEC4CF"/>
    <w:rsid w:val="1D22682E"/>
    <w:rsid w:val="1D2AC986"/>
    <w:rsid w:val="1DF79A1F"/>
    <w:rsid w:val="1ED5B577"/>
    <w:rsid w:val="1EF28C1F"/>
    <w:rsid w:val="222A2CE1"/>
    <w:rsid w:val="226F576D"/>
    <w:rsid w:val="246413EE"/>
    <w:rsid w:val="2495B8F3"/>
    <w:rsid w:val="2561CDA3"/>
    <w:rsid w:val="262B8AE6"/>
    <w:rsid w:val="26BBCC71"/>
    <w:rsid w:val="27A5A44F"/>
    <w:rsid w:val="27F99448"/>
    <w:rsid w:val="2813D4D3"/>
    <w:rsid w:val="28D877CE"/>
    <w:rsid w:val="295DE08E"/>
    <w:rsid w:val="2A5190CB"/>
    <w:rsid w:val="2A62AC95"/>
    <w:rsid w:val="2BA4A91D"/>
    <w:rsid w:val="2C77AF95"/>
    <w:rsid w:val="2D40797E"/>
    <w:rsid w:val="2D653F0D"/>
    <w:rsid w:val="2DFF7077"/>
    <w:rsid w:val="2EAA5898"/>
    <w:rsid w:val="2F5F0929"/>
    <w:rsid w:val="2F942E91"/>
    <w:rsid w:val="310E5C72"/>
    <w:rsid w:val="320FDC84"/>
    <w:rsid w:val="326FBDD5"/>
    <w:rsid w:val="32B7C01E"/>
    <w:rsid w:val="3304EB0D"/>
    <w:rsid w:val="33D62CBF"/>
    <w:rsid w:val="349333CD"/>
    <w:rsid w:val="37647837"/>
    <w:rsid w:val="380173CE"/>
    <w:rsid w:val="3AE2E8F8"/>
    <w:rsid w:val="3D673D80"/>
    <w:rsid w:val="40507DD5"/>
    <w:rsid w:val="40CB7DB9"/>
    <w:rsid w:val="410D9CDC"/>
    <w:rsid w:val="432D75D1"/>
    <w:rsid w:val="44DD48DA"/>
    <w:rsid w:val="4606B7F2"/>
    <w:rsid w:val="47E991C0"/>
    <w:rsid w:val="487AE29E"/>
    <w:rsid w:val="48B6643C"/>
    <w:rsid w:val="48E82B0B"/>
    <w:rsid w:val="4A528B3F"/>
    <w:rsid w:val="4B362CA3"/>
    <w:rsid w:val="4EDF25D1"/>
    <w:rsid w:val="4EEB78E1"/>
    <w:rsid w:val="508EC6C0"/>
    <w:rsid w:val="5258B8DC"/>
    <w:rsid w:val="53C5E05D"/>
    <w:rsid w:val="5545BC35"/>
    <w:rsid w:val="56B25D69"/>
    <w:rsid w:val="5864C5E6"/>
    <w:rsid w:val="5897DB39"/>
    <w:rsid w:val="5A4044F7"/>
    <w:rsid w:val="5A64A8E5"/>
    <w:rsid w:val="5BE5B0E8"/>
    <w:rsid w:val="5CDCDA44"/>
    <w:rsid w:val="5EB6E2FE"/>
    <w:rsid w:val="5ED6F496"/>
    <w:rsid w:val="5EEE4F50"/>
    <w:rsid w:val="5FCA667E"/>
    <w:rsid w:val="600E6F7F"/>
    <w:rsid w:val="60459A03"/>
    <w:rsid w:val="626FBACA"/>
    <w:rsid w:val="63DB9FE2"/>
    <w:rsid w:val="64108DF1"/>
    <w:rsid w:val="64A61A96"/>
    <w:rsid w:val="6515ABD6"/>
    <w:rsid w:val="65BBDE54"/>
    <w:rsid w:val="6609B355"/>
    <w:rsid w:val="675D4E56"/>
    <w:rsid w:val="677D5CFF"/>
    <w:rsid w:val="67AC7E3A"/>
    <w:rsid w:val="69C51428"/>
    <w:rsid w:val="6AE59574"/>
    <w:rsid w:val="6B10FD0E"/>
    <w:rsid w:val="6B3F4A6B"/>
    <w:rsid w:val="6B8D7529"/>
    <w:rsid w:val="6E0C6BDC"/>
    <w:rsid w:val="6F9660A7"/>
    <w:rsid w:val="6FD12CFA"/>
    <w:rsid w:val="6FD40C03"/>
    <w:rsid w:val="70CB1747"/>
    <w:rsid w:val="71C08649"/>
    <w:rsid w:val="720C9510"/>
    <w:rsid w:val="72B698EA"/>
    <w:rsid w:val="72DED23C"/>
    <w:rsid w:val="7345B0CC"/>
    <w:rsid w:val="7424F05D"/>
    <w:rsid w:val="75ABE2D6"/>
    <w:rsid w:val="76516DFA"/>
    <w:rsid w:val="77680397"/>
    <w:rsid w:val="7A534926"/>
    <w:rsid w:val="7A6A4A19"/>
    <w:rsid w:val="7AEDD25E"/>
    <w:rsid w:val="7B7E9C79"/>
    <w:rsid w:val="7BD5AF7C"/>
    <w:rsid w:val="7C8E05DB"/>
    <w:rsid w:val="7D15340C"/>
    <w:rsid w:val="7D6C2487"/>
    <w:rsid w:val="7F2377B4"/>
    <w:rsid w:val="7F8D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1B415"/>
  <w15:chartTrackingRefBased/>
  <w15:docId w15:val="{5C1D5F5B-3357-404D-A6FA-081E2A196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53E"/>
    <w:pPr>
      <w:spacing w:before="120" w:after="120"/>
    </w:pPr>
    <w:rPr>
      <w:rFonts w:ascii="Helvetica" w:hAnsi="Helvetica" w:cs="Times New Roman (CS-brødtekst)"/>
      <w:sz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0594F"/>
    <w:pPr>
      <w:keepNext/>
      <w:keepLines/>
      <w:numPr>
        <w:numId w:val="9"/>
      </w:numPr>
      <w:spacing w:before="360"/>
      <w:ind w:left="709" w:hanging="709"/>
      <w:jc w:val="both"/>
      <w:outlineLvl w:val="0"/>
    </w:pPr>
    <w:rPr>
      <w:rFonts w:eastAsiaTheme="majorEastAsia" w:cstheme="majorBidi"/>
      <w:b/>
      <w:caps/>
      <w:sz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0594F"/>
    <w:pPr>
      <w:keepNext/>
      <w:keepLines/>
      <w:numPr>
        <w:ilvl w:val="1"/>
        <w:numId w:val="9"/>
      </w:numPr>
      <w:spacing w:before="240"/>
      <w:ind w:left="709" w:hanging="709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0594F"/>
    <w:pPr>
      <w:keepNext/>
      <w:keepLines/>
      <w:numPr>
        <w:ilvl w:val="2"/>
        <w:numId w:val="9"/>
      </w:numPr>
      <w:spacing w:before="240"/>
      <w:ind w:left="709" w:hanging="709"/>
      <w:outlineLvl w:val="2"/>
    </w:pPr>
    <w:rPr>
      <w:rFonts w:eastAsiaTheme="majorEastAsia" w:cstheme="majorBidi"/>
      <w:sz w:val="24"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11B3F"/>
    <w:pPr>
      <w:keepNext/>
      <w:keepLines/>
      <w:numPr>
        <w:ilvl w:val="3"/>
        <w:numId w:val="9"/>
      </w:numPr>
      <w:spacing w:before="240" w:after="0"/>
      <w:ind w:left="851" w:hanging="851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7E6888"/>
    <w:pPr>
      <w:keepNext/>
      <w:keepLines/>
      <w:numPr>
        <w:ilvl w:val="4"/>
        <w:numId w:val="9"/>
      </w:numPr>
      <w:spacing w:before="40" w:after="0"/>
      <w:outlineLvl w:val="4"/>
    </w:pPr>
    <w:rPr>
      <w:rFonts w:eastAsiaTheme="majorEastAsia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2DEF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2DEF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2DEF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2DEF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2"/>
    <w:unhideWhenUsed/>
    <w:qFormat/>
    <w:rsid w:val="00BC5D1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2"/>
    <w:rsid w:val="00BC5D10"/>
    <w:rPr>
      <w:rFonts w:ascii="Helvetica" w:hAnsi="Helvetica" w:cs="Times New Roman (CS-brødtekst)"/>
      <w:sz w:val="22"/>
    </w:rPr>
  </w:style>
  <w:style w:type="paragraph" w:styleId="Bunntekst">
    <w:name w:val="footer"/>
    <w:basedOn w:val="Normal"/>
    <w:link w:val="BunntekstTegn"/>
    <w:uiPriority w:val="99"/>
    <w:unhideWhenUsed/>
    <w:rsid w:val="003B17E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B17EE"/>
    <w:rPr>
      <w:rFonts w:ascii="Helvetica" w:hAnsi="Helvetica"/>
      <w:sz w:val="22"/>
    </w:rPr>
  </w:style>
  <w:style w:type="character" w:styleId="Sidetall">
    <w:name w:val="page number"/>
    <w:basedOn w:val="Standardskriftforavsnitt"/>
    <w:uiPriority w:val="99"/>
    <w:semiHidden/>
    <w:unhideWhenUsed/>
    <w:rsid w:val="003B17EE"/>
  </w:style>
  <w:style w:type="character" w:customStyle="1" w:styleId="Overskrift1Tegn">
    <w:name w:val="Overskrift 1 Tegn"/>
    <w:basedOn w:val="Standardskriftforavsnitt"/>
    <w:link w:val="Overskrift1"/>
    <w:uiPriority w:val="9"/>
    <w:rsid w:val="0010594F"/>
    <w:rPr>
      <w:rFonts w:ascii="Helvetica" w:eastAsiaTheme="majorEastAsia" w:hAnsi="Helvetica" w:cstheme="majorBidi"/>
      <w:b/>
      <w:caps/>
    </w:rPr>
  </w:style>
  <w:style w:type="paragraph" w:styleId="Tittel">
    <w:name w:val="Title"/>
    <w:aliases w:val="Tittel 1"/>
    <w:basedOn w:val="Normal"/>
    <w:next w:val="Normal"/>
    <w:link w:val="TittelTegn"/>
    <w:qFormat/>
    <w:rsid w:val="00BC5D10"/>
    <w:pPr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telTegn">
    <w:name w:val="Tittel Tegn"/>
    <w:aliases w:val="Tittel 1 Tegn"/>
    <w:basedOn w:val="Standardskriftforavsnitt"/>
    <w:link w:val="Tittel"/>
    <w:rsid w:val="00BC5D10"/>
    <w:rPr>
      <w:rFonts w:ascii="Helvetica" w:eastAsiaTheme="majorEastAsia" w:hAnsi="Helvetica" w:cstheme="majorBidi"/>
      <w:spacing w:val="-10"/>
      <w:kern w:val="28"/>
      <w:sz w:val="44"/>
      <w:szCs w:val="56"/>
    </w:rPr>
  </w:style>
  <w:style w:type="paragraph" w:styleId="Listeavsnitt">
    <w:name w:val="List Paragraph"/>
    <w:basedOn w:val="Normal"/>
    <w:uiPriority w:val="34"/>
    <w:qFormat/>
    <w:rsid w:val="00BC5D10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10594F"/>
    <w:rPr>
      <w:rFonts w:ascii="Helvetica" w:eastAsiaTheme="majorEastAsia" w:hAnsi="Helvetica" w:cstheme="majorBidi"/>
      <w:b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0594F"/>
    <w:rPr>
      <w:rFonts w:ascii="Helvetica" w:eastAsiaTheme="majorEastAsia" w:hAnsi="Helvetica" w:cstheme="majorBidi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05BD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345CB"/>
    <w:pPr>
      <w:tabs>
        <w:tab w:val="left" w:pos="440"/>
        <w:tab w:val="right" w:leader="dot" w:pos="9346"/>
      </w:tabs>
      <w:spacing w:before="60" w:after="60"/>
    </w:pPr>
    <w:rPr>
      <w:rFonts w:cstheme="minorHAnsi"/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1633C4"/>
    <w:pPr>
      <w:tabs>
        <w:tab w:val="left" w:pos="880"/>
        <w:tab w:val="right" w:leader="dot" w:pos="9346"/>
      </w:tabs>
      <w:spacing w:before="60" w:after="60"/>
      <w:ind w:left="221"/>
    </w:pPr>
    <w:rPr>
      <w:rFonts w:cstheme="minorHAnsi"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E237F5"/>
    <w:pPr>
      <w:spacing w:before="60" w:after="60"/>
      <w:ind w:left="442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7B1276"/>
    <w:rPr>
      <w:rFonts w:ascii="Helvetica" w:hAnsi="Helvetica"/>
      <w:color w:val="0563C1" w:themeColor="hyperlink"/>
      <w:u w:val="single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5BDA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5BDA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5BDA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5BDA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5BDA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5BDA"/>
    <w:pPr>
      <w:ind w:left="1760"/>
    </w:pPr>
    <w:rPr>
      <w:rFonts w:asciiTheme="minorHAnsi" w:hAnsiTheme="minorHAnsi" w:cstheme="minorHAnsi"/>
      <w:sz w:val="20"/>
      <w:szCs w:val="20"/>
    </w:rPr>
  </w:style>
  <w:style w:type="table" w:customStyle="1" w:styleId="Tabellrutenett2">
    <w:name w:val="Tabellrutenett2"/>
    <w:basedOn w:val="Vanligtabell"/>
    <w:next w:val="Tabellrutenett"/>
    <w:uiPriority w:val="39"/>
    <w:rsid w:val="00DB418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DB4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Bunntekst"/>
    <w:link w:val="TabelltekstTegn"/>
    <w:uiPriority w:val="10"/>
    <w:qFormat/>
    <w:rsid w:val="002960B2"/>
    <w:pPr>
      <w:tabs>
        <w:tab w:val="clear" w:pos="4536"/>
        <w:tab w:val="clear" w:pos="9072"/>
        <w:tab w:val="left" w:pos="567"/>
        <w:tab w:val="left" w:pos="1134"/>
        <w:tab w:val="left" w:pos="1701"/>
        <w:tab w:val="left" w:pos="2268"/>
        <w:tab w:val="left" w:pos="2835"/>
        <w:tab w:val="center" w:pos="4706"/>
        <w:tab w:val="right" w:pos="8675"/>
        <w:tab w:val="right" w:pos="9412"/>
      </w:tabs>
      <w:spacing w:before="40" w:after="40"/>
      <w:contextualSpacing/>
    </w:pPr>
    <w:rPr>
      <w:rFonts w:ascii="Arial" w:eastAsia="Calibri" w:hAnsi="Arial" w:cs="Times New Roman"/>
      <w:bCs/>
      <w:sz w:val="20"/>
      <w:szCs w:val="20"/>
      <w:lang w:val="x-none" w:eastAsia="en-GB"/>
    </w:rPr>
  </w:style>
  <w:style w:type="character" w:customStyle="1" w:styleId="TabelltekstTegn">
    <w:name w:val="Tabelltekst Tegn"/>
    <w:link w:val="Tabelltekst"/>
    <w:uiPriority w:val="10"/>
    <w:rsid w:val="002960B2"/>
    <w:rPr>
      <w:rFonts w:ascii="Arial" w:eastAsia="Calibri" w:hAnsi="Arial" w:cs="Times New Roman"/>
      <w:bCs/>
      <w:sz w:val="20"/>
      <w:szCs w:val="20"/>
      <w:lang w:val="x-none" w:eastAsia="en-GB"/>
    </w:rPr>
  </w:style>
  <w:style w:type="paragraph" w:customStyle="1" w:styleId="Tabelloverskrift">
    <w:name w:val="Tabelloverskrift"/>
    <w:basedOn w:val="Tabelltekst"/>
    <w:link w:val="TabelloverskriftTegn"/>
    <w:uiPriority w:val="10"/>
    <w:qFormat/>
    <w:rsid w:val="002960B2"/>
    <w:pPr>
      <w:keepNext/>
      <w:spacing w:before="60" w:after="60"/>
    </w:pPr>
    <w:rPr>
      <w:b/>
      <w:caps/>
      <w:color w:val="006699"/>
      <w:lang w:val="en-GB"/>
    </w:rPr>
  </w:style>
  <w:style w:type="character" w:customStyle="1" w:styleId="TabelloverskriftTegn">
    <w:name w:val="Tabelloverskrift Tegn"/>
    <w:link w:val="Tabelloverskrift"/>
    <w:uiPriority w:val="10"/>
    <w:rsid w:val="002960B2"/>
    <w:rPr>
      <w:rFonts w:ascii="Arial" w:eastAsia="Calibri" w:hAnsi="Arial" w:cs="Times New Roman"/>
      <w:b/>
      <w:bCs/>
      <w:caps/>
      <w:color w:val="006699"/>
      <w:sz w:val="20"/>
      <w:szCs w:val="20"/>
      <w:lang w:val="en-GB" w:eastAsia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911B3F"/>
    <w:rPr>
      <w:rFonts w:ascii="Helvetica" w:eastAsiaTheme="majorEastAsia" w:hAnsi="Helvetica" w:cstheme="majorBidi"/>
      <w:i/>
      <w:iCs/>
      <w:color w:val="000000" w:themeColor="text1"/>
      <w:sz w:val="22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7E6888"/>
    <w:rPr>
      <w:rFonts w:ascii="Helvetica" w:eastAsiaTheme="majorEastAsia" w:hAnsi="Helvetica" w:cstheme="majorBidi"/>
      <w:color w:val="000000" w:themeColor="text1"/>
      <w:sz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52DE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52DEF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52DE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52DE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lstomtale">
    <w:name w:val="Unresolved Mention"/>
    <w:basedOn w:val="Standardskriftforavsnitt"/>
    <w:uiPriority w:val="99"/>
    <w:semiHidden/>
    <w:unhideWhenUsed/>
    <w:rsid w:val="00A26628"/>
    <w:rPr>
      <w:color w:val="605E5C"/>
      <w:shd w:val="clear" w:color="auto" w:fill="E1DFDD"/>
    </w:rPr>
  </w:style>
  <w:style w:type="paragraph" w:customStyle="1" w:styleId="Dokumentstil">
    <w:name w:val="Dokumentstil"/>
    <w:basedOn w:val="Normal"/>
    <w:link w:val="DokumentstilTegn"/>
    <w:uiPriority w:val="5"/>
    <w:qFormat/>
    <w:rsid w:val="00C64EEF"/>
    <w:pPr>
      <w:ind w:left="709"/>
      <w:jc w:val="both"/>
    </w:pPr>
    <w:rPr>
      <w:rFonts w:ascii="Arial" w:eastAsia="Calibri" w:hAnsi="Arial" w:cs="Times New Roman"/>
      <w:szCs w:val="20"/>
      <w:lang w:val="x-none" w:eastAsia="en-GB"/>
    </w:rPr>
  </w:style>
  <w:style w:type="character" w:customStyle="1" w:styleId="DokumentstilTegn">
    <w:name w:val="Dokumentstil Tegn"/>
    <w:link w:val="Dokumentstil"/>
    <w:uiPriority w:val="5"/>
    <w:rsid w:val="00C64EEF"/>
    <w:rPr>
      <w:rFonts w:ascii="Arial" w:eastAsia="Calibri" w:hAnsi="Arial" w:cs="Times New Roman"/>
      <w:sz w:val="22"/>
      <w:szCs w:val="20"/>
      <w:lang w:val="x-none" w:eastAsia="en-GB"/>
    </w:rPr>
  </w:style>
  <w:style w:type="paragraph" w:styleId="Bildetekst">
    <w:name w:val="caption"/>
    <w:basedOn w:val="Normal"/>
    <w:next w:val="Normal"/>
    <w:uiPriority w:val="35"/>
    <w:unhideWhenUsed/>
    <w:qFormat/>
    <w:rsid w:val="00297DB9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unhideWhenUsed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rFonts w:ascii="Helvetica" w:hAnsi="Helvetica" w:cs="Times New Roman (CS-brødtekst)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Revisjon">
    <w:name w:val="Revision"/>
    <w:hidden/>
    <w:uiPriority w:val="99"/>
    <w:semiHidden/>
    <w:rsid w:val="00BD6B3F"/>
    <w:rPr>
      <w:rFonts w:ascii="Helvetica" w:hAnsi="Helvetica" w:cs="Times New Roman (CS-brødtekst)"/>
      <w:sz w:val="22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978D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978D0"/>
    <w:rPr>
      <w:rFonts w:ascii="Helvetica" w:hAnsi="Helvetica" w:cs="Times New Roman (CS-brødtekst)"/>
      <w:b/>
      <w:bCs/>
      <w:sz w:val="20"/>
      <w:szCs w:val="20"/>
    </w:rPr>
  </w:style>
  <w:style w:type="character" w:styleId="Omtale">
    <w:name w:val="Mention"/>
    <w:basedOn w:val="Standardskriftforavsnitt"/>
    <w:uiPriority w:val="99"/>
    <w:unhideWhenUsed/>
    <w:rsid w:val="00AD6D5D"/>
    <w:rPr>
      <w:color w:val="2B579A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303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kraftsenter.sharepoint.com/sites/SPORGlitreNettAS/_layouts/15/DocIdRedir.aspx?ID=SPOR-1928203874-2905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kraftsenter.sharepoint.com/sites/SPORGlitreNettAS/_layouts/15/DocIdRedir.aspx?ID=SPOR-1928203874-2953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kraftsenter.sharepoint.com/sites/SPORGlitreNettAS/_layouts/15/DocIdRedir.aspx?ID=SPOR-1928203874-1506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https://kraftsenter.sharepoint.com/sites/SPORGlitreNettAS/_layouts/15/DocIdRedir.aspx?ID=SPOR-1928203874-1499" TargetMode="External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openxmlformats.org/officeDocument/2006/relationships/footnotes" Target="footnotes.xml"/><Relationship Id="rId19" Type="http://schemas.openxmlformats.org/officeDocument/2006/relationships/hyperlink" Target="https://kraftsenter.sharepoint.com/sites/SPORGlitreNettAS/_layouts/15/DocIdRedir.aspx?ID=SPOR-115377378-962623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publikasjoner.nve.no/eksternrapport/2019/eksternrapport2019_60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C5010F69310244BCB0745605A52285" ma:contentTypeVersion="86" ma:contentTypeDescription="Opprett et nytt dokument." ma:contentTypeScope="" ma:versionID="9ffd59bb224ca476054a501356115857">
  <xsd:schema xmlns:xsd="http://www.w3.org/2001/XMLSchema" xmlns:xs="http://www.w3.org/2001/XMLSchema" xmlns:p="http://schemas.microsoft.com/office/2006/metadata/properties" xmlns:ns2="89cfb339-5cc1-4c77-b799-f47f9adb1135" xmlns:ns3="245b179a-833a-4022-a2a6-9dadb696e06f" xmlns:ns4="45420099-420e-4f6e-959d-dc58f9d8772e" targetNamespace="http://schemas.microsoft.com/office/2006/metadata/properties" ma:root="true" ma:fieldsID="a8c4fec98de9101e2fa8b69bf8822eef" ns2:_="" ns3:_="" ns4:_="">
    <xsd:import namespace="89cfb339-5cc1-4c77-b799-f47f9adb1135"/>
    <xsd:import namespace="245b179a-833a-4022-a2a6-9dadb696e06f"/>
    <xsd:import namespace="45420099-420e-4f6e-959d-dc58f9d8772e"/>
    <xsd:element name="properties">
      <xsd:complexType>
        <xsd:sequence>
          <xsd:element name="documentManagement">
            <xsd:complexType>
              <xsd:all>
                <xsd:element ref="ns2:AENQChapter" minOccurs="0"/>
                <xsd:element ref="ns3:SPORResponsible" minOccurs="0"/>
                <xsd:element ref="ns2:Godkjenner"/>
                <xsd:element ref="ns2:AENQValidVersion" minOccurs="0"/>
                <xsd:element ref="ns2:Dok_x0020_publisert_x0020_dato" minOccurs="0"/>
                <xsd:element ref="ns2:AENQValidityVersion" minOccurs="0"/>
                <xsd:element ref="ns2:AENQNettbibliotek" minOccurs="0"/>
                <xsd:element ref="ns2:AENQPubDateNettbibliotek" minOccurs="0"/>
                <xsd:element ref="ns2:AENQDescription" minOccurs="0"/>
                <xsd:element ref="ns2:Motpart" minOccurs="0"/>
                <xsd:element ref="ns3:SPORPursuant" minOccurs="0"/>
                <xsd:element ref="ns3:_dlc_DocIdUrl" minOccurs="0"/>
                <xsd:element ref="ns2:Endringshistorikk" minOccurs="0"/>
                <xsd:element ref="ns2:Nyversjon_x002f_nyttdokumentpubliseresinnen" minOccurs="0"/>
                <xsd:element ref="ns3:eVersjon" minOccurs="0"/>
                <xsd:element ref="ns3:da846fc6912d46bfb7c77675ca4f8e36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2:MediaServiceMetadata" minOccurs="0"/>
                <xsd:element ref="ns2:MediaServiceFastMetadata" minOccurs="0"/>
                <xsd:element ref="ns2:_Flow_SignoffStatus" minOccurs="0"/>
                <xsd:element ref="ns3:_dlc_DocId" minOccurs="0"/>
                <xsd:element ref="ns3:_dlc_DocIdPersistId" minOccurs="0"/>
                <xsd:element ref="ns3:eDocsNr" minOccurs="0"/>
                <xsd:element ref="ns3:eDocsDokumentnavn" minOccurs="0"/>
                <xsd:element ref="ns2:SPORResponsibleRetired" minOccurs="0"/>
                <xsd:element ref="ns2:MediaServiceSearchProperties" minOccurs="0"/>
                <xsd:element ref="ns2:MediaServiceObjectDetectorVersions" minOccurs="0"/>
                <xsd:element ref="ns3:TaxCatchAll" minOccurs="0"/>
                <xsd:element ref="ns2: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fb339-5cc1-4c77-b799-f47f9adb1135" elementFormDefault="qualified">
    <xsd:import namespace="http://schemas.microsoft.com/office/2006/documentManagement/types"/>
    <xsd:import namespace="http://schemas.microsoft.com/office/infopath/2007/PartnerControls"/>
    <xsd:element name="AENQChapter" ma:index="1" nillable="true" ma:displayName="Kapittel" ma:format="Dropdown" ma:internalName="AENQChapter" ma:readOnly="false">
      <xsd:simpleType>
        <xsd:restriction base="dms:Choice">
          <xsd:enumeration value="Administrativt"/>
          <xsd:enumeration value="Anleggsbidrag, tilknytningsvilkår og tjenester"/>
          <xsd:enumeration value="Anleggsforvaltning"/>
          <xsd:enumeration value="Anskaffelse og kontraktsoppfølging"/>
          <xsd:enumeration value="AMS"/>
          <xsd:enumeration value="Avtaler om grunnrettigheter / Grunnervervelse"/>
          <xsd:enumeration value="Avtaler om grunnrettigheter / Grunnervervelse - engelske oversettelser"/>
          <xsd:enumeration value="Beredskap"/>
          <xsd:enumeration value="Bærekraft og Rammevilkår"/>
          <xsd:enumeration value="DLE"/>
          <xsd:enumeration value="Driftsleders AUS-instrukser"/>
          <xsd:enumeration value="Driftsleders instrukser og prosedyrer"/>
          <xsd:enumeration value="Driftsleders koblingsavtaler"/>
          <xsd:enumeration value="Driftsleders sikkerhetsinstrukser"/>
          <xsd:enumeration value="Erstatning/ skade på vårt anlegg"/>
          <xsd:enumeration value="Feilretting"/>
          <xsd:enumeration value="Fellesføring"/>
          <xsd:enumeration value="HMS - brannvern"/>
          <xsd:enumeration value="HMS - byggherreforskriften"/>
          <xsd:enumeration value="HMS - generelt"/>
          <xsd:enumeration value="HMS - engelske oversettelser"/>
          <xsd:enumeration value="Kunde og balanseavregning"/>
          <xsd:enumeration value="Kunde og balanseavregning - Installasjon- og anleggshåndtering"/>
          <xsd:enumeration value="Kvalitetssystemet"/>
          <xsd:enumeration value="Materiell"/>
          <xsd:enumeration value="Måling"/>
          <xsd:enumeration value="Nettinformasjon"/>
          <xsd:enumeration value="Nettsentral"/>
          <xsd:enumeration value="Nettstrategi og analyse"/>
          <xsd:enumeration value="Nettutbygging Distribusjonsnett"/>
          <xsd:enumeration value="Nettutbygging felles"/>
          <xsd:enumeration value="Nettutbygging Regionalnett"/>
          <xsd:enumeration value="Nærføring"/>
          <xsd:enumeration value="Nøytralitet"/>
          <xsd:enumeration value="Overordnede føringer og krav"/>
          <xsd:enumeration value="P0 avtale"/>
          <xsd:enumeration value="Personvern (Prosjekt GDPR)"/>
          <xsd:enumeration value="Prosedyrer og sjekklister – Trafostasjoner"/>
          <xsd:enumeration value="Prosess: Anskaffelse"/>
          <xsd:enumeration value="Prosess: Kundehenvendelser"/>
          <xsd:enumeration value="Prosess: MAFI"/>
          <xsd:enumeration value="Prosess: Utbygging - Store prosjekter"/>
          <xsd:enumeration value="Tekniske anleggsløsninger: Distribusjonsnett"/>
          <xsd:enumeration value="Tekniske anleggsløsninger: Felles"/>
          <xsd:enumeration value="Tekniske anleggsløsninger: Regionalnett"/>
          <xsd:enumeration value="Tekniske anleggsløsninger: Vedlikehold"/>
          <xsd:enumeration value="Tekniske anleggsløsninger: Vern og kontrollanlegg"/>
          <xsd:enumeration value="Tekniske krav til utførelse - generelt"/>
          <xsd:enumeration value="Tekniske krav til utførelse - HSP-Luftnett"/>
          <xsd:enumeration value="Tekniske krav til utførelse - LSP-Kabelnett"/>
          <xsd:enumeration value="Tekniske krav til utførelse - trafostasjon"/>
          <xsd:enumeration value="Tilknytnings og nettleieavtaler"/>
          <xsd:enumeration value="Tjenester"/>
          <xsd:enumeration value="Transportplaner – Transformator"/>
          <xsd:enumeration value="Vedlikehold - nett generelt"/>
          <xsd:enumeration value="Vedlikehold – transformatorstasjoner"/>
          <xsd:enumeration value="Vedlikehold - Skogrydding"/>
          <xsd:enumeration value="Vedlikeholdsinstrukser"/>
        </xsd:restriction>
      </xsd:simpleType>
    </xsd:element>
    <xsd:element name="Godkjenner" ma:index="4" ma:displayName="Godkjenner" ma:default="" ma:list="UserInfo" ma:SharePointGroup="0" ma:internalName="Godkjen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NQValidVersion" ma:index="5" nillable="true" ma:displayName="Gyldig versjon" ma:default="" ma:internalName="AENQValidVersion" ma:readOnly="false">
      <xsd:simpleType>
        <xsd:restriction base="dms:Text">
          <xsd:maxLength value="255"/>
        </xsd:restriction>
      </xsd:simpleType>
    </xsd:element>
    <xsd:element name="Dok_x0020_publisert_x0020_dato" ma:index="6" nillable="true" ma:displayName="Dok sist publisert i SPOR dato" ma:default="" ma:format="DateOnly" ma:internalName="Dok_x0020_publisert_x0020_dato">
      <xsd:simpleType>
        <xsd:restriction base="dms:DateTime"/>
      </xsd:simpleType>
    </xsd:element>
    <xsd:element name="AENQValidityVersion" ma:index="7" nillable="true" ma:displayName="Gyldighetsstatus" ma:default="" ma:format="Dropdown" ma:indexed="true" ma:internalName="AENQValidityVersion" ma:readOnly="false">
      <xsd:simpleType>
        <xsd:restriction base="dms:Choice">
          <xsd:enumeration value="Gyldig"/>
          <xsd:enumeration value="Gyldig (Må vurderes)"/>
          <xsd:enumeration value="Ikke gyldig"/>
        </xsd:restriction>
      </xsd:simpleType>
    </xsd:element>
    <xsd:element name="AENQNettbibliotek" ma:index="8" nillable="true" ma:displayName="Nettbibliotek" ma:internalName="AENQNettbibliotek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reprenører"/>
                    <xsd:enumeration value="Entreprenører SNS 2.0"/>
                    <xsd:enumeration value="Installatører"/>
                    <xsd:enumeration value="Konsulenter"/>
                    <xsd:enumeration value="Linjeryddere"/>
                    <xsd:enumeration value="Øst"/>
                  </xsd:restriction>
                </xsd:simpleType>
              </xsd:element>
            </xsd:sequence>
          </xsd:extension>
        </xsd:complexContent>
      </xsd:complexType>
    </xsd:element>
    <xsd:element name="AENQPubDateNettbibliotek" ma:index="9" nillable="true" ma:displayName="Dok sist publisert i Nettbibliotek dato" ma:default="" ma:format="DateOnly" ma:internalName="AENQPubDateNettbibliotek" ma:readOnly="false">
      <xsd:simpleType>
        <xsd:restriction base="dms:DateTime"/>
      </xsd:simpleType>
    </xsd:element>
    <xsd:element name="AENQDescription" ma:index="10" nillable="true" ma:displayName="Beskrivelse" ma:default="" ma:internalName="AENQDescription" ma:readOnly="false">
      <xsd:simpleType>
        <xsd:restriction base="dms:Text">
          <xsd:maxLength value="255"/>
        </xsd:restriction>
      </xsd:simpleType>
    </xsd:element>
    <xsd:element name="Motpart" ma:index="11" nillable="true" ma:displayName="Motpart" ma:default="" ma:internalName="Motpart" ma:readOnly="false">
      <xsd:simpleType>
        <xsd:restriction base="dms:Text">
          <xsd:maxLength value="255"/>
        </xsd:restriction>
      </xsd:simpleType>
    </xsd:element>
    <xsd:element name="Endringshistorikk" ma:index="15" nillable="true" ma:displayName="Endringshistorikk" ma:default="" ma:internalName="Endringshistorikk" ma:readOnly="false">
      <xsd:simpleType>
        <xsd:restriction base="dms:Note"/>
      </xsd:simpleType>
    </xsd:element>
    <xsd:element name="Nyversjon_x002f_nyttdokumentpubliseresinnen" ma:index="16" nillable="true" ma:displayName="Ny versjon / nytt dokument publiseres innen" ma:default="" ma:format="DateOnly" ma:internalName="Nyversjon_x002f_nyttdokumentpubliseresinnen">
      <xsd:simpleType>
        <xsd:restriction base="dms:DateTime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9" nillable="true" ma:displayName="Godkjenningsstatus" ma:default="" ma:hidden="true" ma:internalName="Godkjenningsstatus" ma:readOnly="false">
      <xsd:simpleType>
        <xsd:restriction base="dms:Text"/>
      </xsd:simpleType>
    </xsd:element>
    <xsd:element name="SPORResponsibleRetired" ma:index="36" nillable="true" ma:displayName="Tidligere saksbehandler" ma:default="" ma:hidden="true" ma:internalName="SPORResponsibleRetired" ma:readOnly="false">
      <xsd:simpleType>
        <xsd:restriction base="dms:Text">
          <xsd:maxLength value="255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mr_x00e5_de" ma:index="40" nillable="true" ma:displayName="Område" ma:format="Dropdown" ma:internalName="Omr_x00e5_de">
      <xsd:simpleType>
        <xsd:restriction base="dms:Choice">
          <xsd:enumeration value="Sør"/>
          <xsd:enumeration value="Øst"/>
          <xsd:enumeration value="Fell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b179a-833a-4022-a2a6-9dadb696e06f" elementFormDefault="qualified">
    <xsd:import namespace="http://schemas.microsoft.com/office/2006/documentManagement/types"/>
    <xsd:import namespace="http://schemas.microsoft.com/office/infopath/2007/PartnerControls"/>
    <xsd:element name="SPORResponsible" ma:index="2" nillable="true" ma:displayName="Revisjonsansvarlig" ma:format="Dropdown" ma:list="UserInfo" ma:SharePointGroup="0" ma:internalName="SPORResponsibl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RPursuant" ma:index="12" nillable="true" ma:displayName="Hjemmelshenvisning" ma:default="" ma:format="Dropdown" ma:internalName="SPORPursuant" ma:readOnly="false">
      <xsd:simpleType>
        <xsd:restriction base="dms:Choice">
          <xsd:enumeration value="Ingen"/>
          <xsd:enumeration value="§ 13.Opplysningar som er underlagde teieplikt"/>
          <xsd:enumeration value="§ 13, første og Taushetsplikt etter Energiloven § 9-3, KBF § 6-2"/>
          <xsd:enumeration value="§ 14.Dokument utarbeidde for eiga saksførebuing (organinterne dokument)"/>
          <xsd:enumeration value="§ 15.Dokument innhenta utanfrå for den interne saksførebuinga"/>
          <xsd:enumeration value="§ 18.Unntak for rettssaksdokument"/>
          <xsd:enumeration value="§ 21.Unntak av omsyn til nasjonale forsvars- og tryggingsinteresser"/>
          <xsd:enumeration value="§ 22.Unntak i visse budsjettsaker"/>
          <xsd:enumeration value="§ 23.Unntak av omsyn til det offentlege sin forhandlingsposisjon m.m."/>
          <xsd:enumeration value="§ 24.Unntak for kontroll- og reguleringstiltak, dokument om lovbrot og opplysningar som kan lette gjennomføringa av lovbrot m.m."/>
          <xsd:enumeration value="§ 25.Unntak for tilsetjingssaker, lønnsoppgåver m.m."/>
        </xsd:restriction>
      </xsd:simpleType>
    </xsd:element>
    <xsd:element name="_dlc_DocIdUrl" ma:index="13" nillable="true" ma:displayName="Dokument-ID" ma:description="Fast kobling til dokumente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Versjon" ma:index="17" nillable="true" ma:displayName="eVersjon" ma:default="" ma:hidden="true" ma:internalName="eVersjon" ma:readOnly="false">
      <xsd:simpleType>
        <xsd:restriction base="dms:Text">
          <xsd:maxLength value="255"/>
        </xsd:restriction>
      </xsd:simpleType>
    </xsd:element>
    <xsd:element name="da846fc6912d46bfb7c77675ca4f8e36" ma:index="19" nillable="true" ma:taxonomy="true" ma:internalName="da846fc6912d46bfb7c77675ca4f8e36" ma:taxonomyFieldName="SPORDocTypes" ma:displayName="Dokumenttyper" ma:readOnly="false" ma:default="" ma:fieldId="{da846fc6-912d-46bf-b7c7-7675ca4f8e36}" ma:sspId="141d3a64-ad0d-4e83-9581-ae055ffd7eca" ma:termSetId="14dcee1a-da4e-4b19-92c5-5384afbed5d2" ma:anchorId="6854e34a-4045-49c1-9a5d-0302fbf08a6a" ma:open="fals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hidden="true" ma:internalName="SharedWithDetails" ma:readOnly="true">
      <xsd:simpleType>
        <xsd:restriction base="dms:Note"/>
      </xsd:simpleType>
    </xsd:element>
    <xsd:element name="_dlc_DocId" ma:index="31" nillable="true" ma:displayName="Dokument-ID-verdi" ma:description="Verdien for dokument-IDen som er tilordnet elementet." ma:hidden="true" ma:indexed="true" ma:internalName="_dlc_DocId" ma:readOnly="true">
      <xsd:simpleType>
        <xsd:restriction base="dms:Text"/>
      </xsd:simpleType>
    </xsd:element>
    <xsd:element name="_dlc_DocIdPersistId" ma:index="33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eDocsNr" ma:index="34" nillable="true" ma:displayName="eDocsNr" ma:default="" ma:hidden="true" ma:internalName="eDocsNr" ma:readOnly="false">
      <xsd:simpleType>
        <xsd:restriction base="dms:Text">
          <xsd:maxLength value="255"/>
        </xsd:restriction>
      </xsd:simpleType>
    </xsd:element>
    <xsd:element name="eDocsDokumentnavn" ma:index="35" nillable="true" ma:displayName="eDokumentnavn" ma:default="" ma:hidden="true" ma:indexed="true" ma:internalName="eDocsDokumentnavn" ma:readOnly="false">
      <xsd:simpleType>
        <xsd:restriction base="dms:Text">
          <xsd:maxLength value="255"/>
        </xsd:restriction>
      </xsd:simpleType>
    </xsd:element>
    <xsd:element name="TaxCatchAll" ma:index="39" nillable="true" ma:displayName="Taxonomy Catch All Column" ma:hidden="true" ma:list="{cf7b9e90-1dbd-4da3-8cf8-9549f620316a}" ma:internalName="TaxCatchAll" ma:showField="CatchAllData" ma:web="245b179a-833a-4022-a2a6-9dadb696e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20099-420e-4f6e-959d-dc58f9d8772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hidden="true" ma:internalName="MediaServiceKeyPoint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1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45b179a-833a-4022-a2a6-9dadb696e06f">
      <UserInfo>
        <DisplayName>Gunnar Lohne</DisplayName>
        <AccountId>46</AccountId>
        <AccountType/>
      </UserInfo>
      <UserInfo>
        <DisplayName>Harald Olav Nes</DisplayName>
        <AccountId>69</AccountId>
        <AccountType/>
      </UserInfo>
      <UserInfo>
        <DisplayName>Ronald Bernhard Storenes</DisplayName>
        <AccountId>101</AccountId>
        <AccountType/>
      </UserInfo>
      <UserInfo>
        <DisplayName>Ole Kristian Oftebro</DisplayName>
        <AccountId>64</AccountId>
        <AccountType/>
      </UserInfo>
      <UserInfo>
        <DisplayName>Indre Astrauskiene</DisplayName>
        <AccountId>104</AccountId>
        <AccountType/>
      </UserInfo>
    </SharedWithUsers>
    <Endringshistorikk xmlns="89cfb339-5cc1-4c77-b799-f47f9adb1135">V. 1: Gjennomgang med GN Øst. Felles dokument etter fusjon. Nytt dokument erstatter ListitemID:2658 (tdl versjon i Sør) som utgår (p. 21.05.2024, gyldig fra 01.12.2024).</Endringshistorikk>
    <TaxCatchAll xmlns="245b179a-833a-4022-a2a6-9dadb696e06f">
      <Value>85</Value>
    </TaxCatchAll>
    <Nyversjon_x002f_nyttdokumentpubliseresinnen xmlns="89cfb339-5cc1-4c77-b799-f47f9adb1135" xsi:nil="true"/>
    <AENQChapter xmlns="89cfb339-5cc1-4c77-b799-f47f9adb1135">Tekniske anleggsløsninger: Regionalnett</AENQChapter>
    <eDocsDokumentnavn xmlns="245b179a-833a-4022-a2a6-9dadb696e06f" xsi:nil="true"/>
    <SPORResponsibleRetired xmlns="89cfb339-5cc1-4c77-b799-f47f9adb1135" xsi:nil="true"/>
    <eVersjon xmlns="245b179a-833a-4022-a2a6-9dadb696e06f" xsi:nil="true"/>
    <Omr_x00e5_de xmlns="89cfb339-5cc1-4c77-b799-f47f9adb1135">Felles</Omr_x00e5_de>
    <_dlc_DocIdPersistId xmlns="245b179a-833a-4022-a2a6-9dadb696e06f" xsi:nil="true"/>
    <_Flow_SignoffStatus xmlns="89cfb339-5cc1-4c77-b799-f47f9adb1135" xsi:nil="true"/>
    <SPORResponsible xmlns="245b179a-833a-4022-a2a6-9dadb696e06f">
      <UserInfo>
        <DisplayName>Gunnar Lohne</DisplayName>
        <AccountId>1528</AccountId>
        <AccountType/>
      </UserInfo>
    </SPORResponsible>
    <Motpart xmlns="89cfb339-5cc1-4c77-b799-f47f9adb1135" xsi:nil="true"/>
    <AENQPubDateNettbibliotek xmlns="89cfb339-5cc1-4c77-b799-f47f9adb1135">2024-11-27T23:00:00+00:00</AENQPubDateNettbibliotek>
    <_dlc_DocIdUrl xmlns="245b179a-833a-4022-a2a6-9dadb696e06f">
      <Url>https://kraftsenter.sharepoint.com/sites/SPORGlitreNettAS/_layouts/15/DocIdRedir.aspx?ID=SPOR-102567809-3101</Url>
      <Description>SPOR-102567809-3101</Description>
    </_dlc_DocIdUrl>
    <da846fc6912d46bfb7c77675ca4f8e36 xmlns="245b179a-833a-4022-a2a6-9dadb696e06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Prosedyre</TermName>
          <TermId xmlns="http://schemas.microsoft.com/office/infopath/2007/PartnerControls">11cb799b-5a40-4eea-9279-9002855b9dc5</TermId>
        </TermInfo>
      </Terms>
    </da846fc6912d46bfb7c77675ca4f8e36>
    <Godkjenner xmlns="89cfb339-5cc1-4c77-b799-f47f9adb1135">
      <UserInfo>
        <DisplayName>Olav Stensli</DisplayName>
        <AccountId>14892</AccountId>
        <AccountType/>
      </UserInfo>
    </Godkjenner>
    <AENQValidityVersion xmlns="89cfb339-5cc1-4c77-b799-f47f9adb1135">Gyldig</AENQValidityVersion>
    <Dok_x0020_publisert_x0020_dato xmlns="89cfb339-5cc1-4c77-b799-f47f9adb1135">2024-11-07T23:00:00+00:00</Dok_x0020_publisert_x0020_dato>
    <AENQDescription xmlns="89cfb339-5cc1-4c77-b799-f47f9adb1135" xsi:nil="true"/>
    <eDocsNr xmlns="245b179a-833a-4022-a2a6-9dadb696e06f" xsi:nil="true"/>
    <AENQValidVersion xmlns="89cfb339-5cc1-4c77-b799-f47f9adb1135">1.0</AENQValidVersion>
    <AENQNettbibliotek xmlns="89cfb339-5cc1-4c77-b799-f47f9adb1135">
      <Value>Entreprenører SNS 2.0</Value>
      <Value>Øst</Value>
    </AENQNettbibliotek>
    <SPORPursuant xmlns="245b179a-833a-4022-a2a6-9dadb696e06f">§ 14.Dokument utarbeidde for eiga saksførebuing (organinterne dokument)</SPORPursuant>
    <_dlc_DocId xmlns="245b179a-833a-4022-a2a6-9dadb696e06f">SPOR-102567809-3101</_dlc_DocId>
  </documentManagement>
</p:properties>
</file>

<file path=customXml/itemProps1.xml><?xml version="1.0" encoding="utf-8"?>
<ds:datastoreItem xmlns:ds="http://schemas.openxmlformats.org/officeDocument/2006/customXml" ds:itemID="{A5EBA3CB-F220-42DC-84DB-D236F403687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8058E00-C2C1-43D6-A769-A928D75DA5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278010-46A3-A941-8AC2-E7C87A39A2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1B906E-07BB-4245-97BD-7FD916003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fb339-5cc1-4c77-b799-f47f9adb1135"/>
    <ds:schemaRef ds:uri="245b179a-833a-4022-a2a6-9dadb696e06f"/>
    <ds:schemaRef ds:uri="45420099-420e-4f6e-959d-dc58f9d8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ACEB662-DEC5-444D-B20D-DD4083CB9C43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45b179a-833a-4022-a2a6-9dadb696e06f"/>
    <ds:schemaRef ds:uri="http://www.w3.org/XML/1998/namespace"/>
    <ds:schemaRef ds:uri="http://schemas.microsoft.com/office/2006/metadata/properties"/>
    <ds:schemaRef ds:uri="45420099-420e-4f6e-959d-dc58f9d8772e"/>
    <ds:schemaRef ds:uri="89cfb339-5cc1-4c77-b799-f47f9adb11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3944</Words>
  <Characters>20906</Characters>
  <Application>Microsoft Office Word</Application>
  <DocSecurity>0</DocSecurity>
  <Lines>174</Lines>
  <Paragraphs>49</Paragraphs>
  <ScaleCrop>false</ScaleCrop>
  <Company/>
  <LinksUpToDate>false</LinksUpToDate>
  <CharactersWithSpaces>24801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 Gabrielsen</dc:creator>
  <cp:keywords/>
  <dc:description/>
  <cp:lastModifiedBy>Indre Astrauskiene</cp:lastModifiedBy>
  <cp:revision>58</cp:revision>
  <cp:lastPrinted>2024-02-06T03:31:00Z</cp:lastPrinted>
  <dcterms:created xsi:type="dcterms:W3CDTF">2024-04-26T05:57:00Z</dcterms:created>
  <dcterms:modified xsi:type="dcterms:W3CDTF">2024-12-03T14:35:00Z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6f665a5d,65e32d54,18901e6c,7d5b1fa0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Protected - Technical information</vt:lpwstr>
  </property>
  <property fmtid="{D5CDD505-2E9C-101B-9397-08002B2CF9AE}" pid="5" name="ContentTypeId">
    <vt:lpwstr>0x010100EDC5010F69310244BCB0745605A52285</vt:lpwstr>
  </property>
  <property fmtid="{D5CDD505-2E9C-101B-9397-08002B2CF9AE}" pid="6" name="MediaServiceImageTags">
    <vt:lpwstr/>
  </property>
  <property fmtid="{D5CDD505-2E9C-101B-9397-08002B2CF9AE}" pid="7" name="MSIP_Label_0b9f4afd-f22f-4e0c-9866-08e785c7ee22_Enabled">
    <vt:lpwstr>true</vt:lpwstr>
  </property>
  <property fmtid="{D5CDD505-2E9C-101B-9397-08002B2CF9AE}" pid="8" name="MSIP_Label_0b9f4afd-f22f-4e0c-9866-08e785c7ee22_SetDate">
    <vt:lpwstr>2023-06-01T07:41:53Z</vt:lpwstr>
  </property>
  <property fmtid="{D5CDD505-2E9C-101B-9397-08002B2CF9AE}" pid="9" name="MSIP_Label_0b9f4afd-f22f-4e0c-9866-08e785c7ee22_Method">
    <vt:lpwstr>Privileged</vt:lpwstr>
  </property>
  <property fmtid="{D5CDD505-2E9C-101B-9397-08002B2CF9AE}" pid="10" name="MSIP_Label_0b9f4afd-f22f-4e0c-9866-08e785c7ee22_Name">
    <vt:lpwstr>Internal</vt:lpwstr>
  </property>
  <property fmtid="{D5CDD505-2E9C-101B-9397-08002B2CF9AE}" pid="11" name="MSIP_Label_0b9f4afd-f22f-4e0c-9866-08e785c7ee22_SiteId">
    <vt:lpwstr>35de1f6f-7463-4230-b310-c6161e75518a</vt:lpwstr>
  </property>
  <property fmtid="{D5CDD505-2E9C-101B-9397-08002B2CF9AE}" pid="12" name="MSIP_Label_0b9f4afd-f22f-4e0c-9866-08e785c7ee22_ActionId">
    <vt:lpwstr>6c37eb12-09f3-43d2-8e0d-46f857d5afa5</vt:lpwstr>
  </property>
  <property fmtid="{D5CDD505-2E9C-101B-9397-08002B2CF9AE}" pid="13" name="MSIP_Label_0b9f4afd-f22f-4e0c-9866-08e785c7ee22_ContentBits">
    <vt:lpwstr>2</vt:lpwstr>
  </property>
  <property fmtid="{D5CDD505-2E9C-101B-9397-08002B2CF9AE}" pid="14" name="SPORDocTypes">
    <vt:lpwstr>85;#Prosedyre|11cb799b-5a40-4eea-9279-9002855b9dc5</vt:lpwstr>
  </property>
  <property fmtid="{D5CDD505-2E9C-101B-9397-08002B2CF9AE}" pid="15" name="_dlc_DocIdItemGuid">
    <vt:lpwstr>4c4bfb46-b007-49ea-a447-f58d221ceeba</vt:lpwstr>
  </property>
  <property fmtid="{D5CDD505-2E9C-101B-9397-08002B2CF9AE}" pid="16" name="_NewReviewCycle">
    <vt:lpwstr/>
  </property>
  <property fmtid="{D5CDD505-2E9C-101B-9397-08002B2CF9AE}" pid="17" name="ClassificationContentMarkingHeaderShapeIds">
    <vt:lpwstr>7b2e6c98,502858bd,39d2351c</vt:lpwstr>
  </property>
  <property fmtid="{D5CDD505-2E9C-101B-9397-08002B2CF9AE}" pid="18" name="ClassificationContentMarkingHeaderFontProps">
    <vt:lpwstr>#000000,9,Calibri</vt:lpwstr>
  </property>
  <property fmtid="{D5CDD505-2E9C-101B-9397-08002B2CF9AE}" pid="19" name="ClassificationContentMarkingHeaderText">
    <vt:lpwstr>Protected - Technical information</vt:lpwstr>
  </property>
  <property fmtid="{D5CDD505-2E9C-101B-9397-08002B2CF9AE}" pid="20" name="MSIP_Label_df92aae7-f136-40b8-9c7f-b4825f89cad5_Enabled">
    <vt:lpwstr>true</vt:lpwstr>
  </property>
  <property fmtid="{D5CDD505-2E9C-101B-9397-08002B2CF9AE}" pid="21" name="MSIP_Label_df92aae7-f136-40b8-9c7f-b4825f89cad5_SetDate">
    <vt:lpwstr>2023-12-15T12:46:05Z</vt:lpwstr>
  </property>
  <property fmtid="{D5CDD505-2E9C-101B-9397-08002B2CF9AE}" pid="22" name="MSIP_Label_df92aae7-f136-40b8-9c7f-b4825f89cad5_Method">
    <vt:lpwstr>Privileged</vt:lpwstr>
  </property>
  <property fmtid="{D5CDD505-2E9C-101B-9397-08002B2CF9AE}" pid="23" name="MSIP_Label_df92aae7-f136-40b8-9c7f-b4825f89cad5_Name">
    <vt:lpwstr>Techincal information</vt:lpwstr>
  </property>
  <property fmtid="{D5CDD505-2E9C-101B-9397-08002B2CF9AE}" pid="24" name="MSIP_Label_df92aae7-f136-40b8-9c7f-b4825f89cad5_SiteId">
    <vt:lpwstr>35971640-5c41-4de2-9579-823a95d4291e</vt:lpwstr>
  </property>
  <property fmtid="{D5CDD505-2E9C-101B-9397-08002B2CF9AE}" pid="25" name="MSIP_Label_df92aae7-f136-40b8-9c7f-b4825f89cad5_ActionId">
    <vt:lpwstr>6dfd18ab-6a1c-483d-ae5f-a4e47900afff</vt:lpwstr>
  </property>
  <property fmtid="{D5CDD505-2E9C-101B-9397-08002B2CF9AE}" pid="26" name="MSIP_Label_df92aae7-f136-40b8-9c7f-b4825f89cad5_ContentBits">
    <vt:lpwstr>3</vt:lpwstr>
  </property>
</Properties>
</file>