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3AE4" w14:textId="510EA66A" w:rsidR="00887827" w:rsidRPr="00887827" w:rsidRDefault="00887827">
      <w:pPr>
        <w:rPr>
          <w:color w:val="002060"/>
          <w:sz w:val="36"/>
          <w:szCs w:val="36"/>
        </w:rPr>
      </w:pPr>
      <w:r w:rsidRPr="00887827">
        <w:rPr>
          <w:color w:val="002060"/>
          <w:sz w:val="36"/>
          <w:szCs w:val="36"/>
        </w:rPr>
        <w:t xml:space="preserve">Beslutningsdyktighet i </w:t>
      </w:r>
      <w:r w:rsidRPr="00887827">
        <w:rPr>
          <w:color w:val="002060"/>
          <w:sz w:val="36"/>
          <w:szCs w:val="36"/>
        </w:rPr>
        <w:t xml:space="preserve">FFO i fylker og kommuner </w:t>
      </w:r>
    </w:p>
    <w:p w14:paraId="0A4F69AD" w14:textId="77777777" w:rsidR="00887827" w:rsidRDefault="00887827">
      <w:r>
        <w:t>1.</w:t>
      </w:r>
      <w:r>
        <w:t xml:space="preserve">Beslutningsdyktighet </w:t>
      </w:r>
      <w:proofErr w:type="spellStart"/>
      <w:r>
        <w:t>FFOs</w:t>
      </w:r>
      <w:proofErr w:type="spellEnd"/>
      <w:r>
        <w:t xml:space="preserve"> årsmøte i fylkes- og kommune-FFO er beslutningsdyktig når møtet er lovlig innkalt. Styret er beslutningsdyktig når minst halvparten av styrets medlemmer er til stede. </w:t>
      </w:r>
    </w:p>
    <w:p w14:paraId="71F13C02" w14:textId="77777777" w:rsidR="00887827" w:rsidRDefault="00887827">
      <w:r>
        <w:t xml:space="preserve">2. Stemmerett a) I </w:t>
      </w:r>
      <w:proofErr w:type="spellStart"/>
      <w:r>
        <w:t>FFOs</w:t>
      </w:r>
      <w:proofErr w:type="spellEnd"/>
      <w:r>
        <w:t xml:space="preserve"> årsmøte har bare organisasjonene stemmerett. I møter i styret har alle styremedlemmene én (1) stemme hver. b) Ingen kan møte med fullmakter fra andre organisasjoner c) Et styremedlem i fylkes- og kommune-FFO kan ikke være representant for egen organisasjon årsmøter på fylkes- og kommunenivå. </w:t>
      </w:r>
    </w:p>
    <w:p w14:paraId="38805C8F" w14:textId="77777777" w:rsidR="00887827" w:rsidRDefault="00887827">
      <w:r>
        <w:t xml:space="preserve">3. Beregning av stemmetall a) For fylkes-FFO deles organisasjonene inn i tre (3) stemmegrupper med bakgrunn i medlemstall for organisasjonene nasjonalt: Stemmegruppe 1 og 2: 1 stemme Stemmegruppe 3 og 4: 2 stemmer Stemmegruppe 5 og 6: 3 stemmer b) For kommune-FFO har hver organisasjon én stemme. c) Medlemsorganisasjonenes stemmer avgis enhetlig. Splitting av stemmer er ikke tillatt. </w:t>
      </w:r>
    </w:p>
    <w:p w14:paraId="48034EA7" w14:textId="5115AB3A" w:rsidR="000B6FD1" w:rsidRDefault="00887827">
      <w:r>
        <w:t xml:space="preserve">4. Vedtak 4.1 Årsmøte i fylkes- og kommune-FFO Vedtak er gyldig når forslaget har fått tilslutning fra mer enn halvparten av de tilstedeværende stemmene. Vedtak i FFO i fylker og kommuner kan ikke binde den enkelte medlemsorganisasjons handlefrihet 4.2 Styret i fylkes- og kommune-FFO Styrets vedtak er gyldig når mer enn halvparten av de tilstedeværende har stemt for forslaget. </w:t>
      </w:r>
    </w:p>
    <w:sectPr w:rsidR="000B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27"/>
    <w:rsid w:val="000B6FD1"/>
    <w:rsid w:val="0017647C"/>
    <w:rsid w:val="00887827"/>
    <w:rsid w:val="00C5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5B16"/>
  <w15:chartTrackingRefBased/>
  <w15:docId w15:val="{F448DFEA-CEF1-4D00-A0DC-A88E86B3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7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7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7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7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7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7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7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7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87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87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87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878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878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878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878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8782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87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87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87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8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8782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8782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8782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87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8782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87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733279F345434C8F1D4E49007C1923" ma:contentTypeVersion="17" ma:contentTypeDescription="Opprett et nytt dokument." ma:contentTypeScope="" ma:versionID="641e803d6e8125339109b3a24a8b1f26">
  <xsd:schema xmlns:xsd="http://www.w3.org/2001/XMLSchema" xmlns:xs="http://www.w3.org/2001/XMLSchema" xmlns:p="http://schemas.microsoft.com/office/2006/metadata/properties" xmlns:ns2="ce9e5249-5b33-4f9d-8e9a-b9feb69dcbd8" xmlns:ns3="5ea68a99-b08c-475d-870a-42eda89d14e6" targetNamespace="http://schemas.microsoft.com/office/2006/metadata/properties" ma:root="true" ma:fieldsID="b545549368e071276d8a7782deaa313f" ns2:_="" ns3:_="">
    <xsd:import namespace="ce9e5249-5b33-4f9d-8e9a-b9feb69dcbd8"/>
    <xsd:import namespace="5ea68a99-b08c-475d-870a-42eda89d1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e5249-5b33-4f9d-8e9a-b9feb69dc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8a99-b08c-475d-870a-42eda89d1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c0ef146-3124-4d72-8206-6f7f478d0329}" ma:internalName="TaxCatchAll" ma:showField="CatchAllData" ma:web="5ea68a99-b08c-475d-870a-42eda89d1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68a99-b08c-475d-870a-42eda89d14e6" xsi:nil="true"/>
    <lcf76f155ced4ddcb4097134ff3c332f xmlns="ce9e5249-5b33-4f9d-8e9a-b9feb69dcb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C5FC60-AB97-4989-AE27-B252DE6D28EF}"/>
</file>

<file path=customXml/itemProps2.xml><?xml version="1.0" encoding="utf-8"?>
<ds:datastoreItem xmlns:ds="http://schemas.openxmlformats.org/officeDocument/2006/customXml" ds:itemID="{9ED6E5F3-7B01-4E6D-A01C-4DE87EB6E69B}"/>
</file>

<file path=customXml/itemProps3.xml><?xml version="1.0" encoding="utf-8"?>
<ds:datastoreItem xmlns:ds="http://schemas.openxmlformats.org/officeDocument/2006/customXml" ds:itemID="{77C3DDFB-CBF3-4FE0-847F-19920218A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Sønju Olsen</dc:creator>
  <cp:keywords/>
  <dc:description/>
  <cp:lastModifiedBy>Marit Sønju Olsen</cp:lastModifiedBy>
  <cp:revision>1</cp:revision>
  <dcterms:created xsi:type="dcterms:W3CDTF">2024-04-13T18:53:00Z</dcterms:created>
  <dcterms:modified xsi:type="dcterms:W3CDTF">2024-04-13T18:57:00Z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0x01010070733279F345434C8F1D4E49007C1923</vt:lpwstr>
  </property>
</Properties>
</file>