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DC05" w14:textId="1DB40586" w:rsidR="0066248A" w:rsidRPr="00F81369" w:rsidRDefault="006F0781" w:rsidP="006F0781">
      <w:pPr>
        <w:pStyle w:val="Title"/>
        <w:tabs>
          <w:tab w:val="left" w:pos="940"/>
          <w:tab w:val="left" w:pos="1550"/>
          <w:tab w:val="center" w:pos="5400"/>
        </w:tabs>
        <w:jc w:val="right"/>
        <w:rPr>
          <w:sz w:val="32"/>
          <w:szCs w:val="32"/>
        </w:rPr>
      </w:pPr>
      <w:r w:rsidRPr="00F81369">
        <w:rPr>
          <w:noProof/>
          <w:sz w:val="32"/>
          <w:szCs w:val="32"/>
        </w:rPr>
        <w:drawing>
          <wp:inline distT="0" distB="0" distL="0" distR="0" wp14:anchorId="1E44AD77" wp14:editId="1EEC6055">
            <wp:extent cx="2491956" cy="815411"/>
            <wp:effectExtent l="0" t="0" r="381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a:stretch>
                      <a:fillRect/>
                    </a:stretch>
                  </pic:blipFill>
                  <pic:spPr>
                    <a:xfrm>
                      <a:off x="0" y="0"/>
                      <a:ext cx="2491956" cy="815411"/>
                    </a:xfrm>
                    <a:prstGeom prst="rect">
                      <a:avLst/>
                    </a:prstGeom>
                  </pic:spPr>
                </pic:pic>
              </a:graphicData>
            </a:graphic>
          </wp:inline>
        </w:drawing>
      </w:r>
    </w:p>
    <w:p w14:paraId="6009DC06" w14:textId="77777777" w:rsidR="0066248A" w:rsidRPr="00F81369" w:rsidRDefault="0066248A" w:rsidP="00AB0234">
      <w:pPr>
        <w:pStyle w:val="Title"/>
        <w:tabs>
          <w:tab w:val="left" w:pos="940"/>
          <w:tab w:val="left" w:pos="1550"/>
          <w:tab w:val="center" w:pos="5400"/>
        </w:tabs>
        <w:rPr>
          <w:sz w:val="32"/>
          <w:szCs w:val="32"/>
        </w:rPr>
      </w:pPr>
    </w:p>
    <w:p w14:paraId="628B740F" w14:textId="173E0E65" w:rsidR="006F0781" w:rsidRPr="00F81369" w:rsidRDefault="006F0781" w:rsidP="00AB0234">
      <w:pPr>
        <w:pStyle w:val="Title"/>
        <w:tabs>
          <w:tab w:val="left" w:pos="940"/>
          <w:tab w:val="left" w:pos="1550"/>
          <w:tab w:val="center" w:pos="5400"/>
        </w:tabs>
        <w:rPr>
          <w:sz w:val="32"/>
          <w:szCs w:val="32"/>
        </w:rPr>
      </w:pPr>
      <w:r w:rsidRPr="00F81369">
        <w:rPr>
          <w:sz w:val="32"/>
          <w:szCs w:val="32"/>
        </w:rPr>
        <w:tab/>
      </w:r>
      <w:r w:rsidRPr="00F81369">
        <w:rPr>
          <w:sz w:val="32"/>
          <w:szCs w:val="32"/>
        </w:rPr>
        <w:tab/>
      </w:r>
    </w:p>
    <w:p w14:paraId="6009DC07" w14:textId="2F1F65A7" w:rsidR="00F12DB5" w:rsidRPr="00F81369" w:rsidRDefault="00F12DB5" w:rsidP="00AB0234">
      <w:pPr>
        <w:pStyle w:val="Title"/>
        <w:tabs>
          <w:tab w:val="left" w:pos="940"/>
          <w:tab w:val="left" w:pos="1550"/>
          <w:tab w:val="center" w:pos="5400"/>
        </w:tabs>
        <w:rPr>
          <w:sz w:val="32"/>
          <w:szCs w:val="32"/>
        </w:rPr>
      </w:pPr>
      <w:r w:rsidRPr="00F81369">
        <w:rPr>
          <w:sz w:val="32"/>
          <w:szCs w:val="32"/>
        </w:rPr>
        <w:t xml:space="preserve">CONSERVATION INTERNATIONAL </w:t>
      </w:r>
    </w:p>
    <w:p w14:paraId="6009DC08" w14:textId="77777777" w:rsidR="00F12DB5" w:rsidRPr="00F81369" w:rsidRDefault="00F12DB5" w:rsidP="006F0781">
      <w:pPr>
        <w:pStyle w:val="Title"/>
        <w:ind w:left="3600" w:firstLine="720"/>
        <w:jc w:val="left"/>
        <w:rPr>
          <w:sz w:val="32"/>
          <w:szCs w:val="32"/>
        </w:rPr>
      </w:pPr>
      <w:r w:rsidRPr="00F81369">
        <w:rPr>
          <w:sz w:val="32"/>
          <w:szCs w:val="32"/>
        </w:rPr>
        <w:t>JOB DESCRIPTION</w:t>
      </w:r>
    </w:p>
    <w:p w14:paraId="6009DC09" w14:textId="77777777" w:rsidR="00F12DB5" w:rsidRPr="00F81369" w:rsidRDefault="00F12DB5" w:rsidP="00F12DB5">
      <w:pPr>
        <w:pStyle w:val="Title"/>
        <w:spacing w:after="120"/>
        <w:jc w:val="left"/>
        <w:rPr>
          <w:color w:val="003300"/>
          <w:szCs w:val="28"/>
        </w:rPr>
      </w:pPr>
    </w:p>
    <w:tbl>
      <w:tblPr>
        <w:tblW w:w="106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0" w:type="dxa"/>
        </w:tblCellMar>
        <w:tblLook w:val="0000" w:firstRow="0" w:lastRow="0" w:firstColumn="0" w:lastColumn="0" w:noHBand="0" w:noVBand="0"/>
      </w:tblPr>
      <w:tblGrid>
        <w:gridCol w:w="1955"/>
        <w:gridCol w:w="8"/>
        <w:gridCol w:w="3908"/>
        <w:gridCol w:w="142"/>
        <w:gridCol w:w="135"/>
        <w:gridCol w:w="1890"/>
        <w:gridCol w:w="2565"/>
      </w:tblGrid>
      <w:tr w:rsidR="00D562CB" w:rsidRPr="00017228" w14:paraId="6009DC0C" w14:textId="77777777" w:rsidTr="006E69C2">
        <w:trPr>
          <w:cantSplit/>
          <w:trHeight w:val="195"/>
        </w:trPr>
        <w:tc>
          <w:tcPr>
            <w:tcW w:w="1955" w:type="dxa"/>
            <w:vMerge w:val="restart"/>
            <w:tcBorders>
              <w:top w:val="nil"/>
              <w:left w:val="nil"/>
              <w:bottom w:val="nil"/>
              <w:right w:val="nil"/>
            </w:tcBorders>
            <w:vAlign w:val="center"/>
          </w:tcPr>
          <w:p w14:paraId="6009DC0A" w14:textId="77777777" w:rsidR="00D562CB" w:rsidRPr="00F81369" w:rsidRDefault="007C2842" w:rsidP="00D836C5">
            <w:pPr>
              <w:rPr>
                <w:b/>
                <w:sz w:val="18"/>
              </w:rPr>
            </w:pPr>
            <w:r w:rsidRPr="00F81369">
              <w:rPr>
                <w:b/>
                <w:sz w:val="18"/>
              </w:rPr>
              <w:t>Position Title:</w:t>
            </w:r>
          </w:p>
        </w:tc>
        <w:tc>
          <w:tcPr>
            <w:tcW w:w="8648" w:type="dxa"/>
            <w:gridSpan w:val="6"/>
            <w:tcBorders>
              <w:top w:val="nil"/>
              <w:left w:val="nil"/>
              <w:bottom w:val="single" w:sz="4" w:space="0" w:color="auto"/>
              <w:right w:val="nil"/>
            </w:tcBorders>
            <w:vAlign w:val="bottom"/>
          </w:tcPr>
          <w:p w14:paraId="6009DC0B" w14:textId="300DDF2C" w:rsidR="00D562CB" w:rsidRPr="00F81369" w:rsidRDefault="00F40B6E" w:rsidP="00D836C5">
            <w:pPr>
              <w:pStyle w:val="Header"/>
              <w:tabs>
                <w:tab w:val="clear" w:pos="4320"/>
                <w:tab w:val="clear" w:pos="8640"/>
              </w:tabs>
              <w:rPr>
                <w:b/>
                <w:bCs/>
                <w:sz w:val="18"/>
                <w:lang w:val="es-EC"/>
              </w:rPr>
            </w:pPr>
            <w:r>
              <w:rPr>
                <w:b/>
                <w:bCs/>
                <w:sz w:val="18"/>
                <w:lang w:val="es-EC"/>
              </w:rPr>
              <w:t xml:space="preserve">Gerente del Proyecto </w:t>
            </w:r>
            <w:r w:rsidR="00D8011D">
              <w:rPr>
                <w:b/>
                <w:bCs/>
                <w:sz w:val="18"/>
                <w:lang w:val="es-EC"/>
              </w:rPr>
              <w:t>Acción Páramos</w:t>
            </w:r>
            <w:r w:rsidR="008C176B">
              <w:rPr>
                <w:b/>
                <w:bCs/>
                <w:sz w:val="18"/>
                <w:lang w:val="es-EC"/>
              </w:rPr>
              <w:t xml:space="preserve"> (Principal Technical Advisor</w:t>
            </w:r>
            <w:r w:rsidR="00D8011D">
              <w:rPr>
                <w:b/>
                <w:bCs/>
                <w:sz w:val="18"/>
                <w:lang w:val="es-EC"/>
              </w:rPr>
              <w:t xml:space="preserve">) </w:t>
            </w:r>
          </w:p>
        </w:tc>
      </w:tr>
      <w:tr w:rsidR="00D562CB" w:rsidRPr="00F81369" w14:paraId="6009DC0F" w14:textId="77777777" w:rsidTr="006E69C2">
        <w:trPr>
          <w:cantSplit/>
          <w:trHeight w:hRule="exact" w:val="188"/>
        </w:trPr>
        <w:tc>
          <w:tcPr>
            <w:tcW w:w="1955" w:type="dxa"/>
            <w:vMerge/>
            <w:tcBorders>
              <w:top w:val="nil"/>
              <w:left w:val="nil"/>
              <w:bottom w:val="nil"/>
              <w:right w:val="nil"/>
            </w:tcBorders>
            <w:vAlign w:val="center"/>
          </w:tcPr>
          <w:p w14:paraId="6009DC0D" w14:textId="77777777" w:rsidR="00D562CB" w:rsidRPr="00F81369" w:rsidRDefault="00D562CB" w:rsidP="00D836C5">
            <w:pPr>
              <w:rPr>
                <w:b/>
                <w:sz w:val="18"/>
                <w:lang w:val="es-EC"/>
              </w:rPr>
            </w:pPr>
          </w:p>
        </w:tc>
        <w:tc>
          <w:tcPr>
            <w:tcW w:w="8648" w:type="dxa"/>
            <w:gridSpan w:val="6"/>
            <w:tcBorders>
              <w:top w:val="single" w:sz="4" w:space="0" w:color="auto"/>
              <w:left w:val="nil"/>
              <w:bottom w:val="nil"/>
              <w:right w:val="nil"/>
            </w:tcBorders>
            <w:vAlign w:val="bottom"/>
          </w:tcPr>
          <w:p w14:paraId="6009DC0E" w14:textId="77777777" w:rsidR="00D562CB" w:rsidRPr="00F81369" w:rsidRDefault="007C2842" w:rsidP="003D0FBE">
            <w:pPr>
              <w:pStyle w:val="Header"/>
              <w:tabs>
                <w:tab w:val="clear" w:pos="4320"/>
                <w:tab w:val="clear" w:pos="8640"/>
              </w:tabs>
              <w:rPr>
                <w:b/>
                <w:bCs/>
                <w:sz w:val="18"/>
              </w:rPr>
            </w:pPr>
            <w:r w:rsidRPr="00F81369">
              <w:rPr>
                <w:sz w:val="14"/>
              </w:rPr>
              <w:t>Position Title</w:t>
            </w:r>
            <w:r w:rsidR="003D0FBE" w:rsidRPr="00F81369">
              <w:rPr>
                <w:sz w:val="14"/>
              </w:rPr>
              <w:t xml:space="preserve"> </w:t>
            </w:r>
          </w:p>
        </w:tc>
      </w:tr>
      <w:tr w:rsidR="00C574A4" w:rsidRPr="00F81369" w14:paraId="6009DC14" w14:textId="77777777" w:rsidTr="006E69C2">
        <w:trPr>
          <w:cantSplit/>
          <w:trHeight w:hRule="exact" w:val="432"/>
        </w:trPr>
        <w:tc>
          <w:tcPr>
            <w:tcW w:w="1955" w:type="dxa"/>
            <w:vMerge w:val="restart"/>
            <w:tcBorders>
              <w:top w:val="nil"/>
              <w:left w:val="nil"/>
              <w:right w:val="nil"/>
            </w:tcBorders>
            <w:vAlign w:val="center"/>
          </w:tcPr>
          <w:p w14:paraId="6009DC10" w14:textId="77777777" w:rsidR="00C574A4" w:rsidRPr="00F81369" w:rsidRDefault="00C574A4" w:rsidP="00D836C5">
            <w:pPr>
              <w:rPr>
                <w:b/>
                <w:sz w:val="18"/>
              </w:rPr>
            </w:pPr>
            <w:r w:rsidRPr="00F81369">
              <w:rPr>
                <w:b/>
                <w:sz w:val="18"/>
              </w:rPr>
              <w:t>Program and Division:</w:t>
            </w:r>
          </w:p>
        </w:tc>
        <w:tc>
          <w:tcPr>
            <w:tcW w:w="3916" w:type="dxa"/>
            <w:gridSpan w:val="2"/>
            <w:tcBorders>
              <w:top w:val="nil"/>
              <w:left w:val="nil"/>
              <w:bottom w:val="single" w:sz="4" w:space="0" w:color="auto"/>
              <w:right w:val="nil"/>
            </w:tcBorders>
            <w:vAlign w:val="bottom"/>
          </w:tcPr>
          <w:p w14:paraId="6009DC11" w14:textId="409AFB37" w:rsidR="00C574A4" w:rsidRPr="00F81369" w:rsidRDefault="005A1889" w:rsidP="00D836C5">
            <w:pPr>
              <w:rPr>
                <w:b/>
                <w:bCs/>
                <w:sz w:val="18"/>
              </w:rPr>
            </w:pPr>
            <w:r w:rsidRPr="00F81369">
              <w:rPr>
                <w:b/>
                <w:bCs/>
                <w:sz w:val="18"/>
              </w:rPr>
              <w:t>Ecuador</w:t>
            </w:r>
          </w:p>
        </w:tc>
        <w:tc>
          <w:tcPr>
            <w:tcW w:w="277" w:type="dxa"/>
            <w:gridSpan w:val="2"/>
            <w:vMerge w:val="restart"/>
            <w:tcBorders>
              <w:top w:val="nil"/>
              <w:left w:val="nil"/>
              <w:right w:val="nil"/>
            </w:tcBorders>
            <w:vAlign w:val="bottom"/>
          </w:tcPr>
          <w:p w14:paraId="6009DC12" w14:textId="77777777" w:rsidR="00C574A4" w:rsidRPr="00F81369" w:rsidRDefault="00C574A4" w:rsidP="00D836C5">
            <w:pPr>
              <w:rPr>
                <w:b/>
                <w:bCs/>
                <w:sz w:val="18"/>
              </w:rPr>
            </w:pPr>
          </w:p>
        </w:tc>
        <w:tc>
          <w:tcPr>
            <w:tcW w:w="4455" w:type="dxa"/>
            <w:gridSpan w:val="2"/>
            <w:tcBorders>
              <w:top w:val="nil"/>
              <w:left w:val="nil"/>
              <w:bottom w:val="single" w:sz="4" w:space="0" w:color="auto"/>
              <w:right w:val="nil"/>
            </w:tcBorders>
            <w:vAlign w:val="bottom"/>
          </w:tcPr>
          <w:p w14:paraId="6009DC13" w14:textId="2C654360" w:rsidR="00C574A4" w:rsidRPr="00F81369" w:rsidRDefault="005A1889" w:rsidP="00D836C5">
            <w:pPr>
              <w:rPr>
                <w:b/>
                <w:bCs/>
                <w:sz w:val="18"/>
              </w:rPr>
            </w:pPr>
            <w:r w:rsidRPr="00F81369">
              <w:rPr>
                <w:b/>
                <w:bCs/>
                <w:sz w:val="18"/>
              </w:rPr>
              <w:t>Americas Field Division</w:t>
            </w:r>
          </w:p>
        </w:tc>
      </w:tr>
      <w:tr w:rsidR="00C574A4" w:rsidRPr="00F81369" w14:paraId="6009DC19" w14:textId="77777777" w:rsidTr="006E69C2">
        <w:trPr>
          <w:cantSplit/>
          <w:trHeight w:hRule="exact" w:val="288"/>
        </w:trPr>
        <w:tc>
          <w:tcPr>
            <w:tcW w:w="1955" w:type="dxa"/>
            <w:vMerge/>
            <w:tcBorders>
              <w:left w:val="nil"/>
              <w:bottom w:val="nil"/>
              <w:right w:val="nil"/>
            </w:tcBorders>
            <w:tcMar>
              <w:right w:w="72" w:type="dxa"/>
            </w:tcMar>
            <w:vAlign w:val="bottom"/>
          </w:tcPr>
          <w:p w14:paraId="6009DC15" w14:textId="77777777" w:rsidR="00C574A4" w:rsidRPr="00F81369" w:rsidRDefault="00C574A4" w:rsidP="00D836C5">
            <w:pPr>
              <w:jc w:val="right"/>
              <w:rPr>
                <w:sz w:val="18"/>
              </w:rPr>
            </w:pPr>
          </w:p>
        </w:tc>
        <w:tc>
          <w:tcPr>
            <w:tcW w:w="3916" w:type="dxa"/>
            <w:gridSpan w:val="2"/>
            <w:tcBorders>
              <w:top w:val="single" w:sz="4" w:space="0" w:color="auto"/>
              <w:left w:val="nil"/>
              <w:bottom w:val="nil"/>
              <w:right w:val="nil"/>
            </w:tcBorders>
            <w:vAlign w:val="center"/>
          </w:tcPr>
          <w:p w14:paraId="6009DC16" w14:textId="77777777" w:rsidR="00C574A4" w:rsidRPr="00F81369" w:rsidRDefault="0076097C" w:rsidP="003D0FBE">
            <w:pPr>
              <w:rPr>
                <w:sz w:val="14"/>
              </w:rPr>
            </w:pPr>
            <w:r w:rsidRPr="00F81369">
              <w:rPr>
                <w:sz w:val="14"/>
              </w:rPr>
              <w:t>Department/</w:t>
            </w:r>
            <w:r w:rsidR="00C574A4" w:rsidRPr="00F81369">
              <w:rPr>
                <w:sz w:val="14"/>
              </w:rPr>
              <w:t xml:space="preserve">Program Name </w:t>
            </w:r>
          </w:p>
        </w:tc>
        <w:tc>
          <w:tcPr>
            <w:tcW w:w="277" w:type="dxa"/>
            <w:gridSpan w:val="2"/>
            <w:vMerge/>
            <w:tcBorders>
              <w:left w:val="nil"/>
              <w:bottom w:val="nil"/>
              <w:right w:val="nil"/>
            </w:tcBorders>
            <w:vAlign w:val="center"/>
          </w:tcPr>
          <w:p w14:paraId="6009DC17" w14:textId="77777777" w:rsidR="00C574A4" w:rsidRPr="00F81369" w:rsidRDefault="00C574A4" w:rsidP="00D836C5">
            <w:pPr>
              <w:rPr>
                <w:sz w:val="14"/>
              </w:rPr>
            </w:pPr>
          </w:p>
        </w:tc>
        <w:tc>
          <w:tcPr>
            <w:tcW w:w="4455" w:type="dxa"/>
            <w:gridSpan w:val="2"/>
            <w:tcBorders>
              <w:top w:val="single" w:sz="4" w:space="0" w:color="auto"/>
              <w:left w:val="nil"/>
              <w:bottom w:val="nil"/>
              <w:right w:val="nil"/>
            </w:tcBorders>
            <w:vAlign w:val="center"/>
          </w:tcPr>
          <w:p w14:paraId="6009DC18" w14:textId="77777777" w:rsidR="00C574A4" w:rsidRPr="00F81369" w:rsidRDefault="00C574A4" w:rsidP="003D0FBE">
            <w:pPr>
              <w:rPr>
                <w:sz w:val="14"/>
              </w:rPr>
            </w:pPr>
            <w:r w:rsidRPr="00F81369">
              <w:rPr>
                <w:sz w:val="14"/>
              </w:rPr>
              <w:t xml:space="preserve">Division Name </w:t>
            </w:r>
          </w:p>
        </w:tc>
      </w:tr>
      <w:tr w:rsidR="0076097C" w:rsidRPr="00F81369" w14:paraId="6009DC2E" w14:textId="77777777" w:rsidTr="009965F8">
        <w:trPr>
          <w:cantSplit/>
          <w:trHeight w:hRule="exact" w:val="961"/>
        </w:trPr>
        <w:tc>
          <w:tcPr>
            <w:tcW w:w="1963" w:type="dxa"/>
            <w:gridSpan w:val="2"/>
            <w:vMerge w:val="restart"/>
            <w:tcBorders>
              <w:top w:val="nil"/>
              <w:left w:val="nil"/>
              <w:bottom w:val="nil"/>
              <w:right w:val="nil"/>
            </w:tcBorders>
            <w:vAlign w:val="center"/>
          </w:tcPr>
          <w:p w14:paraId="6009DC24" w14:textId="77777777" w:rsidR="0076097C" w:rsidRPr="00F81369" w:rsidRDefault="0076097C" w:rsidP="003B321B">
            <w:pPr>
              <w:jc w:val="both"/>
              <w:rPr>
                <w:b/>
                <w:sz w:val="18"/>
              </w:rPr>
            </w:pPr>
            <w:r w:rsidRPr="00F81369">
              <w:rPr>
                <w:b/>
                <w:sz w:val="18"/>
              </w:rPr>
              <w:t>Employment Type:</w:t>
            </w:r>
          </w:p>
        </w:tc>
        <w:bookmarkStart w:id="0" w:name="Dropdown5"/>
        <w:tc>
          <w:tcPr>
            <w:tcW w:w="4050" w:type="dxa"/>
            <w:gridSpan w:val="2"/>
            <w:tcBorders>
              <w:top w:val="nil"/>
              <w:left w:val="nil"/>
              <w:bottom w:val="nil"/>
              <w:right w:val="nil"/>
            </w:tcBorders>
            <w:vAlign w:val="bottom"/>
          </w:tcPr>
          <w:p w14:paraId="6009DC25" w14:textId="5BB70B8E" w:rsidR="003D0FBE" w:rsidRPr="00F81369" w:rsidRDefault="00C6186F" w:rsidP="003B321B">
            <w:pPr>
              <w:rPr>
                <w:bCs/>
                <w:sz w:val="18"/>
              </w:rPr>
            </w:pPr>
            <w:r w:rsidRPr="00F81369">
              <w:rPr>
                <w:bCs/>
                <w:sz w:val="18"/>
              </w:rPr>
              <w:fldChar w:fldCharType="begin">
                <w:ffData>
                  <w:name w:val="Check3"/>
                  <w:enabled/>
                  <w:calcOnExit w:val="0"/>
                  <w:checkBox>
                    <w:sizeAuto/>
                    <w:default w:val="1"/>
                  </w:checkBox>
                </w:ffData>
              </w:fldChar>
            </w:r>
            <w:bookmarkStart w:id="1" w:name="Check3"/>
            <w:r w:rsidRPr="00F81369">
              <w:rPr>
                <w:bCs/>
                <w:sz w:val="18"/>
              </w:rPr>
              <w:instrText xml:space="preserve"> FORMCHECKBOX </w:instrText>
            </w:r>
            <w:r w:rsidRPr="00F81369">
              <w:rPr>
                <w:bCs/>
                <w:sz w:val="18"/>
              </w:rPr>
            </w:r>
            <w:r w:rsidRPr="00F81369">
              <w:rPr>
                <w:bCs/>
                <w:sz w:val="18"/>
              </w:rPr>
              <w:fldChar w:fldCharType="separate"/>
            </w:r>
            <w:r w:rsidRPr="00F81369">
              <w:rPr>
                <w:bCs/>
                <w:sz w:val="18"/>
              </w:rPr>
              <w:fldChar w:fldCharType="end"/>
            </w:r>
            <w:bookmarkEnd w:id="1"/>
            <w:r w:rsidR="003D0FBE" w:rsidRPr="00F81369">
              <w:rPr>
                <w:bCs/>
                <w:sz w:val="18"/>
              </w:rPr>
              <w:t>Regular</w:t>
            </w:r>
          </w:p>
          <w:p w14:paraId="6009DC26" w14:textId="77777777" w:rsidR="0076097C" w:rsidRPr="00F81369" w:rsidRDefault="00F94949" w:rsidP="003D0FBE">
            <w:pPr>
              <w:rPr>
                <w:bCs/>
                <w:sz w:val="18"/>
              </w:rPr>
            </w:pPr>
            <w:r w:rsidRPr="00F81369">
              <w:rPr>
                <w:bCs/>
                <w:sz w:val="18"/>
              </w:rPr>
              <w:fldChar w:fldCharType="begin">
                <w:ffData>
                  <w:name w:val="Check4"/>
                  <w:enabled/>
                  <w:calcOnExit w:val="0"/>
                  <w:checkBox>
                    <w:sizeAuto/>
                    <w:default w:val="0"/>
                  </w:checkBox>
                </w:ffData>
              </w:fldChar>
            </w:r>
            <w:bookmarkStart w:id="2" w:name="Check4"/>
            <w:r w:rsidR="00E16DDA" w:rsidRPr="00F81369">
              <w:rPr>
                <w:bCs/>
                <w:sz w:val="18"/>
              </w:rPr>
              <w:instrText xml:space="preserve"> FORMCHECKBOX </w:instrText>
            </w:r>
            <w:r w:rsidRPr="00F81369">
              <w:rPr>
                <w:bCs/>
                <w:sz w:val="18"/>
              </w:rPr>
            </w:r>
            <w:r w:rsidRPr="00F81369">
              <w:rPr>
                <w:bCs/>
                <w:sz w:val="18"/>
              </w:rPr>
              <w:fldChar w:fldCharType="separate"/>
            </w:r>
            <w:r w:rsidRPr="00F81369">
              <w:rPr>
                <w:bCs/>
                <w:sz w:val="18"/>
              </w:rPr>
              <w:fldChar w:fldCharType="end"/>
            </w:r>
            <w:bookmarkEnd w:id="2"/>
            <w:r w:rsidR="003D0FBE" w:rsidRPr="00F81369">
              <w:rPr>
                <w:bCs/>
                <w:sz w:val="18"/>
              </w:rPr>
              <w:t>Fixed Term (6 months or less)</w:t>
            </w:r>
            <w:bookmarkEnd w:id="0"/>
          </w:p>
          <w:p w14:paraId="6009DC27" w14:textId="77777777" w:rsidR="009C27CE" w:rsidRPr="00F81369" w:rsidRDefault="00F94949" w:rsidP="003D0FBE">
            <w:pPr>
              <w:rPr>
                <w:b/>
                <w:bCs/>
                <w:sz w:val="18"/>
              </w:rPr>
            </w:pPr>
            <w:r w:rsidRPr="00F81369">
              <w:rPr>
                <w:bCs/>
                <w:sz w:val="18"/>
              </w:rPr>
              <w:fldChar w:fldCharType="begin">
                <w:ffData>
                  <w:name w:val="Check4"/>
                  <w:enabled/>
                  <w:calcOnExit w:val="0"/>
                  <w:checkBox>
                    <w:sizeAuto/>
                    <w:default w:val="0"/>
                  </w:checkBox>
                </w:ffData>
              </w:fldChar>
            </w:r>
            <w:r w:rsidR="009C27CE" w:rsidRPr="00F81369">
              <w:rPr>
                <w:bCs/>
                <w:sz w:val="18"/>
              </w:rPr>
              <w:instrText xml:space="preserve"> FORMCHECKBOX </w:instrText>
            </w:r>
            <w:r w:rsidRPr="00F81369">
              <w:rPr>
                <w:bCs/>
                <w:sz w:val="18"/>
              </w:rPr>
            </w:r>
            <w:r w:rsidRPr="00F81369">
              <w:rPr>
                <w:bCs/>
                <w:sz w:val="18"/>
              </w:rPr>
              <w:fldChar w:fldCharType="separate"/>
            </w:r>
            <w:r w:rsidRPr="00F81369">
              <w:rPr>
                <w:bCs/>
                <w:sz w:val="18"/>
              </w:rPr>
              <w:fldChar w:fldCharType="end"/>
            </w:r>
            <w:r w:rsidR="009C27CE" w:rsidRPr="00F81369">
              <w:rPr>
                <w:bCs/>
                <w:sz w:val="18"/>
              </w:rPr>
              <w:t>Other (Specify)</w:t>
            </w:r>
          </w:p>
        </w:tc>
        <w:tc>
          <w:tcPr>
            <w:tcW w:w="135" w:type="dxa"/>
            <w:vMerge w:val="restart"/>
            <w:tcBorders>
              <w:top w:val="nil"/>
              <w:left w:val="nil"/>
              <w:bottom w:val="nil"/>
              <w:right w:val="nil"/>
            </w:tcBorders>
            <w:vAlign w:val="bottom"/>
          </w:tcPr>
          <w:p w14:paraId="6009DC28" w14:textId="77777777" w:rsidR="0076097C" w:rsidRPr="00F81369" w:rsidRDefault="0076097C" w:rsidP="003B321B">
            <w:pPr>
              <w:rPr>
                <w:b/>
                <w:bCs/>
                <w:sz w:val="18"/>
              </w:rPr>
            </w:pPr>
          </w:p>
        </w:tc>
        <w:tc>
          <w:tcPr>
            <w:tcW w:w="1890" w:type="dxa"/>
            <w:vMerge w:val="restart"/>
            <w:tcBorders>
              <w:top w:val="nil"/>
              <w:left w:val="nil"/>
              <w:right w:val="nil"/>
            </w:tcBorders>
            <w:vAlign w:val="center"/>
          </w:tcPr>
          <w:p w14:paraId="6009DC29" w14:textId="77777777" w:rsidR="0076097C" w:rsidRPr="00F81369" w:rsidRDefault="0076097C" w:rsidP="0076097C">
            <w:pPr>
              <w:rPr>
                <w:b/>
                <w:bCs/>
                <w:sz w:val="18"/>
              </w:rPr>
            </w:pPr>
            <w:r w:rsidRPr="00F81369">
              <w:rPr>
                <w:b/>
                <w:bCs/>
                <w:sz w:val="18"/>
              </w:rPr>
              <w:t>Scheduled Hours</w:t>
            </w:r>
            <w:r w:rsidR="00E16DDA" w:rsidRPr="00F81369">
              <w:rPr>
                <w:b/>
                <w:bCs/>
                <w:sz w:val="18"/>
              </w:rPr>
              <w:t>:</w:t>
            </w:r>
          </w:p>
        </w:tc>
        <w:tc>
          <w:tcPr>
            <w:tcW w:w="2565" w:type="dxa"/>
            <w:tcBorders>
              <w:top w:val="nil"/>
              <w:left w:val="nil"/>
              <w:bottom w:val="nil"/>
              <w:right w:val="nil"/>
            </w:tcBorders>
            <w:vAlign w:val="bottom"/>
          </w:tcPr>
          <w:p w14:paraId="6009DC2A" w14:textId="75C20D9C" w:rsidR="00B633DD" w:rsidRPr="00F81369" w:rsidRDefault="00C6186F" w:rsidP="003B321B">
            <w:pPr>
              <w:rPr>
                <w:bCs/>
                <w:sz w:val="18"/>
              </w:rPr>
            </w:pPr>
            <w:r w:rsidRPr="00F81369">
              <w:rPr>
                <w:bCs/>
                <w:sz w:val="18"/>
              </w:rPr>
              <w:fldChar w:fldCharType="begin">
                <w:ffData>
                  <w:name w:val="Check5"/>
                  <w:enabled/>
                  <w:calcOnExit w:val="0"/>
                  <w:checkBox>
                    <w:sizeAuto/>
                    <w:default w:val="1"/>
                  </w:checkBox>
                </w:ffData>
              </w:fldChar>
            </w:r>
            <w:bookmarkStart w:id="3" w:name="Check5"/>
            <w:r w:rsidRPr="00F81369">
              <w:rPr>
                <w:bCs/>
                <w:sz w:val="18"/>
              </w:rPr>
              <w:instrText xml:space="preserve"> FORMCHECKBOX </w:instrText>
            </w:r>
            <w:r w:rsidRPr="00F81369">
              <w:rPr>
                <w:bCs/>
                <w:sz w:val="18"/>
              </w:rPr>
            </w:r>
            <w:r w:rsidRPr="00F81369">
              <w:rPr>
                <w:bCs/>
                <w:sz w:val="18"/>
              </w:rPr>
              <w:fldChar w:fldCharType="separate"/>
            </w:r>
            <w:r w:rsidRPr="00F81369">
              <w:rPr>
                <w:bCs/>
                <w:sz w:val="18"/>
              </w:rPr>
              <w:fldChar w:fldCharType="end"/>
            </w:r>
            <w:bookmarkEnd w:id="3"/>
            <w:r w:rsidR="00E16DDA" w:rsidRPr="00F81369">
              <w:rPr>
                <w:bCs/>
                <w:sz w:val="18"/>
              </w:rPr>
              <w:t xml:space="preserve">Full Time </w:t>
            </w:r>
          </w:p>
          <w:p w14:paraId="6009DC2B" w14:textId="77777777" w:rsidR="00E16DDA" w:rsidRPr="00F81369" w:rsidRDefault="00F94949" w:rsidP="003B321B">
            <w:pPr>
              <w:rPr>
                <w:bCs/>
                <w:sz w:val="18"/>
              </w:rPr>
            </w:pPr>
            <w:r w:rsidRPr="00F81369">
              <w:rPr>
                <w:bCs/>
                <w:sz w:val="18"/>
              </w:rPr>
              <w:fldChar w:fldCharType="begin">
                <w:ffData>
                  <w:name w:val="Check6"/>
                  <w:enabled/>
                  <w:calcOnExit w:val="0"/>
                  <w:checkBox>
                    <w:sizeAuto/>
                    <w:default w:val="0"/>
                  </w:checkBox>
                </w:ffData>
              </w:fldChar>
            </w:r>
            <w:bookmarkStart w:id="4" w:name="Check6"/>
            <w:r w:rsidR="00B633DD" w:rsidRPr="00F81369">
              <w:rPr>
                <w:bCs/>
                <w:sz w:val="18"/>
              </w:rPr>
              <w:instrText xml:space="preserve"> FORMCHECKBOX </w:instrText>
            </w:r>
            <w:r w:rsidRPr="00F81369">
              <w:rPr>
                <w:bCs/>
                <w:sz w:val="18"/>
              </w:rPr>
            </w:r>
            <w:r w:rsidRPr="00F81369">
              <w:rPr>
                <w:bCs/>
                <w:sz w:val="18"/>
              </w:rPr>
              <w:fldChar w:fldCharType="separate"/>
            </w:r>
            <w:r w:rsidRPr="00F81369">
              <w:rPr>
                <w:bCs/>
                <w:sz w:val="18"/>
              </w:rPr>
              <w:fldChar w:fldCharType="end"/>
            </w:r>
            <w:bookmarkEnd w:id="4"/>
            <w:r w:rsidR="00B633DD" w:rsidRPr="00F81369">
              <w:rPr>
                <w:bCs/>
                <w:sz w:val="18"/>
              </w:rPr>
              <w:t>P</w:t>
            </w:r>
            <w:r w:rsidR="00E16DDA" w:rsidRPr="00F81369">
              <w:rPr>
                <w:bCs/>
                <w:sz w:val="18"/>
              </w:rPr>
              <w:t>art Time</w:t>
            </w:r>
            <w:r w:rsidR="00B633DD" w:rsidRPr="00F81369">
              <w:rPr>
                <w:bCs/>
                <w:sz w:val="18"/>
              </w:rPr>
              <w:t xml:space="preserve"> 80% </w:t>
            </w:r>
          </w:p>
          <w:p w14:paraId="6009DC2C" w14:textId="77777777" w:rsidR="00056774" w:rsidRPr="00F81369" w:rsidRDefault="00F94949" w:rsidP="00056774">
            <w:pPr>
              <w:rPr>
                <w:bCs/>
                <w:sz w:val="18"/>
              </w:rPr>
            </w:pPr>
            <w:r w:rsidRPr="00F81369">
              <w:rPr>
                <w:bCs/>
                <w:sz w:val="18"/>
              </w:rPr>
              <w:fldChar w:fldCharType="begin">
                <w:ffData>
                  <w:name w:val="Check7"/>
                  <w:enabled/>
                  <w:calcOnExit w:val="0"/>
                  <w:checkBox>
                    <w:sizeAuto/>
                    <w:default w:val="0"/>
                  </w:checkBox>
                </w:ffData>
              </w:fldChar>
            </w:r>
            <w:bookmarkStart w:id="5" w:name="Check7"/>
            <w:r w:rsidR="00B633DD" w:rsidRPr="00F81369">
              <w:rPr>
                <w:bCs/>
                <w:sz w:val="18"/>
              </w:rPr>
              <w:instrText xml:space="preserve"> FORMCHECKBOX </w:instrText>
            </w:r>
            <w:r w:rsidRPr="00F81369">
              <w:rPr>
                <w:bCs/>
                <w:sz w:val="18"/>
              </w:rPr>
            </w:r>
            <w:r w:rsidRPr="00F81369">
              <w:rPr>
                <w:bCs/>
                <w:sz w:val="18"/>
              </w:rPr>
              <w:fldChar w:fldCharType="separate"/>
            </w:r>
            <w:r w:rsidRPr="00F81369">
              <w:rPr>
                <w:bCs/>
                <w:sz w:val="18"/>
              </w:rPr>
              <w:fldChar w:fldCharType="end"/>
            </w:r>
            <w:bookmarkEnd w:id="5"/>
            <w:r w:rsidR="00E16DDA" w:rsidRPr="00F81369">
              <w:rPr>
                <w:bCs/>
                <w:sz w:val="18"/>
              </w:rPr>
              <w:t>Part time</w:t>
            </w:r>
            <w:r w:rsidR="00B633DD" w:rsidRPr="00F81369">
              <w:rPr>
                <w:bCs/>
                <w:sz w:val="18"/>
              </w:rPr>
              <w:t xml:space="preserve"> 60% </w:t>
            </w:r>
          </w:p>
          <w:p w14:paraId="6009DC2D" w14:textId="77777777" w:rsidR="009C27CE" w:rsidRPr="00F81369" w:rsidRDefault="00F94949" w:rsidP="00056774">
            <w:pPr>
              <w:rPr>
                <w:bCs/>
                <w:sz w:val="18"/>
              </w:rPr>
            </w:pPr>
            <w:r w:rsidRPr="00F81369">
              <w:rPr>
                <w:bCs/>
                <w:sz w:val="18"/>
              </w:rPr>
              <w:fldChar w:fldCharType="begin">
                <w:ffData>
                  <w:name w:val="Check7"/>
                  <w:enabled/>
                  <w:calcOnExit w:val="0"/>
                  <w:checkBox>
                    <w:sizeAuto/>
                    <w:default w:val="0"/>
                  </w:checkBox>
                </w:ffData>
              </w:fldChar>
            </w:r>
            <w:r w:rsidR="009C27CE" w:rsidRPr="00F81369">
              <w:rPr>
                <w:bCs/>
                <w:sz w:val="18"/>
              </w:rPr>
              <w:instrText xml:space="preserve"> FORMCHECKBOX </w:instrText>
            </w:r>
            <w:r w:rsidRPr="00F81369">
              <w:rPr>
                <w:bCs/>
                <w:sz w:val="18"/>
              </w:rPr>
            </w:r>
            <w:r w:rsidRPr="00F81369">
              <w:rPr>
                <w:bCs/>
                <w:sz w:val="18"/>
              </w:rPr>
              <w:fldChar w:fldCharType="separate"/>
            </w:r>
            <w:r w:rsidRPr="00F81369">
              <w:rPr>
                <w:bCs/>
                <w:sz w:val="18"/>
              </w:rPr>
              <w:fldChar w:fldCharType="end"/>
            </w:r>
            <w:r w:rsidR="009C27CE" w:rsidRPr="00F81369">
              <w:rPr>
                <w:bCs/>
                <w:sz w:val="18"/>
              </w:rPr>
              <w:t>Other (Specify)</w:t>
            </w:r>
          </w:p>
        </w:tc>
      </w:tr>
      <w:tr w:rsidR="0076097C" w:rsidRPr="00F81369" w14:paraId="6009DC34" w14:textId="77777777" w:rsidTr="00772836">
        <w:trPr>
          <w:cantSplit/>
          <w:trHeight w:hRule="exact" w:val="188"/>
        </w:trPr>
        <w:tc>
          <w:tcPr>
            <w:tcW w:w="1963" w:type="dxa"/>
            <w:gridSpan w:val="2"/>
            <w:vMerge/>
            <w:tcBorders>
              <w:top w:val="nil"/>
              <w:left w:val="nil"/>
              <w:bottom w:val="nil"/>
              <w:right w:val="nil"/>
            </w:tcBorders>
            <w:tcMar>
              <w:right w:w="72" w:type="dxa"/>
            </w:tcMar>
            <w:vAlign w:val="bottom"/>
          </w:tcPr>
          <w:p w14:paraId="6009DC2F" w14:textId="77777777" w:rsidR="0076097C" w:rsidRPr="00F81369" w:rsidRDefault="0076097C" w:rsidP="003B321B">
            <w:pPr>
              <w:rPr>
                <w:sz w:val="14"/>
              </w:rPr>
            </w:pPr>
          </w:p>
        </w:tc>
        <w:tc>
          <w:tcPr>
            <w:tcW w:w="4050" w:type="dxa"/>
            <w:gridSpan w:val="2"/>
            <w:tcBorders>
              <w:top w:val="nil"/>
              <w:left w:val="nil"/>
              <w:bottom w:val="nil"/>
              <w:right w:val="nil"/>
            </w:tcBorders>
            <w:vAlign w:val="bottom"/>
          </w:tcPr>
          <w:p w14:paraId="6009DC30" w14:textId="77777777" w:rsidR="0076097C" w:rsidRPr="00F81369" w:rsidRDefault="0076097C" w:rsidP="003B321B">
            <w:pPr>
              <w:rPr>
                <w:sz w:val="14"/>
              </w:rPr>
            </w:pPr>
          </w:p>
        </w:tc>
        <w:tc>
          <w:tcPr>
            <w:tcW w:w="135" w:type="dxa"/>
            <w:vMerge/>
            <w:tcBorders>
              <w:top w:val="nil"/>
              <w:left w:val="nil"/>
              <w:bottom w:val="nil"/>
              <w:right w:val="nil"/>
            </w:tcBorders>
            <w:vAlign w:val="bottom"/>
          </w:tcPr>
          <w:p w14:paraId="6009DC31" w14:textId="77777777" w:rsidR="0076097C" w:rsidRPr="00F81369" w:rsidRDefault="0076097C" w:rsidP="003B321B">
            <w:pPr>
              <w:rPr>
                <w:sz w:val="14"/>
              </w:rPr>
            </w:pPr>
          </w:p>
        </w:tc>
        <w:tc>
          <w:tcPr>
            <w:tcW w:w="1890" w:type="dxa"/>
            <w:vMerge/>
            <w:tcBorders>
              <w:left w:val="nil"/>
              <w:bottom w:val="nil"/>
              <w:right w:val="nil"/>
            </w:tcBorders>
          </w:tcPr>
          <w:p w14:paraId="6009DC32" w14:textId="77777777" w:rsidR="0076097C" w:rsidRPr="00F81369" w:rsidRDefault="0076097C" w:rsidP="003B321B">
            <w:pPr>
              <w:rPr>
                <w:sz w:val="14"/>
              </w:rPr>
            </w:pPr>
          </w:p>
        </w:tc>
        <w:tc>
          <w:tcPr>
            <w:tcW w:w="2565" w:type="dxa"/>
            <w:tcBorders>
              <w:top w:val="nil"/>
              <w:left w:val="nil"/>
              <w:bottom w:val="nil"/>
              <w:right w:val="nil"/>
            </w:tcBorders>
          </w:tcPr>
          <w:p w14:paraId="6009DC33" w14:textId="77777777" w:rsidR="0076097C" w:rsidRPr="00F81369" w:rsidRDefault="0076097C" w:rsidP="003B321B">
            <w:pPr>
              <w:rPr>
                <w:sz w:val="14"/>
              </w:rPr>
            </w:pPr>
          </w:p>
        </w:tc>
      </w:tr>
      <w:tr w:rsidR="00DC72B9" w:rsidRPr="00F81369" w14:paraId="6009DC41" w14:textId="77777777" w:rsidTr="006E69C2">
        <w:trPr>
          <w:cantSplit/>
          <w:trHeight w:hRule="exact" w:val="1060"/>
        </w:trPr>
        <w:tc>
          <w:tcPr>
            <w:tcW w:w="1963" w:type="dxa"/>
            <w:gridSpan w:val="2"/>
            <w:tcBorders>
              <w:top w:val="nil"/>
              <w:left w:val="nil"/>
              <w:bottom w:val="nil"/>
              <w:right w:val="nil"/>
            </w:tcBorders>
          </w:tcPr>
          <w:p w14:paraId="6009DC35" w14:textId="77777777" w:rsidR="00772836" w:rsidRPr="00F81369" w:rsidRDefault="00772836" w:rsidP="00772836">
            <w:pPr>
              <w:rPr>
                <w:b/>
                <w:sz w:val="8"/>
                <w:szCs w:val="8"/>
              </w:rPr>
            </w:pPr>
          </w:p>
          <w:p w14:paraId="6009DC36" w14:textId="77777777" w:rsidR="00DC72B9" w:rsidRPr="00F81369" w:rsidRDefault="00DC72B9" w:rsidP="00772836">
            <w:pPr>
              <w:rPr>
                <w:b/>
                <w:sz w:val="18"/>
              </w:rPr>
            </w:pPr>
            <w:r w:rsidRPr="00F81369">
              <w:rPr>
                <w:b/>
                <w:sz w:val="18"/>
              </w:rPr>
              <w:t xml:space="preserve">Reason for Job Description: </w:t>
            </w:r>
          </w:p>
        </w:tc>
        <w:tc>
          <w:tcPr>
            <w:tcW w:w="4050" w:type="dxa"/>
            <w:gridSpan w:val="2"/>
            <w:tcBorders>
              <w:top w:val="nil"/>
              <w:left w:val="nil"/>
              <w:bottom w:val="nil"/>
              <w:right w:val="nil"/>
            </w:tcBorders>
          </w:tcPr>
          <w:p w14:paraId="6009DC37" w14:textId="77777777" w:rsidR="00C7742A" w:rsidRPr="00F81369" w:rsidRDefault="00C7742A" w:rsidP="00772836">
            <w:pPr>
              <w:rPr>
                <w:bCs/>
                <w:sz w:val="8"/>
                <w:szCs w:val="8"/>
              </w:rPr>
            </w:pPr>
            <w:bookmarkStart w:id="6" w:name="Dropdown10"/>
          </w:p>
          <w:p w14:paraId="6009DC38" w14:textId="1C17C113" w:rsidR="00C7742A" w:rsidRPr="00F81369" w:rsidRDefault="00C6186F" w:rsidP="00772836">
            <w:pPr>
              <w:rPr>
                <w:bCs/>
                <w:sz w:val="18"/>
              </w:rPr>
            </w:pPr>
            <w:r w:rsidRPr="00F81369">
              <w:rPr>
                <w:bCs/>
                <w:sz w:val="18"/>
              </w:rPr>
              <w:fldChar w:fldCharType="begin">
                <w:ffData>
                  <w:name w:val=""/>
                  <w:enabled/>
                  <w:calcOnExit w:val="0"/>
                  <w:checkBox>
                    <w:sizeAuto/>
                    <w:default w:val="1"/>
                  </w:checkBox>
                </w:ffData>
              </w:fldChar>
            </w:r>
            <w:r w:rsidRPr="00F81369">
              <w:rPr>
                <w:bCs/>
                <w:sz w:val="18"/>
              </w:rPr>
              <w:instrText xml:space="preserve"> FORMCHECKBOX </w:instrText>
            </w:r>
            <w:r w:rsidRPr="00F81369">
              <w:rPr>
                <w:bCs/>
                <w:sz w:val="18"/>
              </w:rPr>
            </w:r>
            <w:r w:rsidRPr="00F81369">
              <w:rPr>
                <w:bCs/>
                <w:sz w:val="18"/>
              </w:rPr>
              <w:fldChar w:fldCharType="separate"/>
            </w:r>
            <w:r w:rsidRPr="00F81369">
              <w:rPr>
                <w:bCs/>
                <w:sz w:val="18"/>
              </w:rPr>
              <w:fldChar w:fldCharType="end"/>
            </w:r>
            <w:r w:rsidR="00C7742A" w:rsidRPr="00F81369">
              <w:rPr>
                <w:bCs/>
                <w:sz w:val="18"/>
              </w:rPr>
              <w:t>New Position</w:t>
            </w:r>
          </w:p>
          <w:p w14:paraId="6009DC39" w14:textId="77777777" w:rsidR="00C7742A" w:rsidRPr="00F81369" w:rsidRDefault="00F94949" w:rsidP="00772836">
            <w:pPr>
              <w:rPr>
                <w:bCs/>
                <w:sz w:val="18"/>
              </w:rPr>
            </w:pPr>
            <w:r w:rsidRPr="00F81369">
              <w:rPr>
                <w:bCs/>
                <w:sz w:val="18"/>
              </w:rPr>
              <w:fldChar w:fldCharType="begin">
                <w:ffData>
                  <w:name w:val="Check4"/>
                  <w:enabled/>
                  <w:calcOnExit w:val="0"/>
                  <w:checkBox>
                    <w:sizeAuto/>
                    <w:default w:val="0"/>
                  </w:checkBox>
                </w:ffData>
              </w:fldChar>
            </w:r>
            <w:r w:rsidR="00C7742A" w:rsidRPr="00F81369">
              <w:rPr>
                <w:bCs/>
                <w:sz w:val="18"/>
              </w:rPr>
              <w:instrText xml:space="preserve"> FORMCHECKBOX </w:instrText>
            </w:r>
            <w:r w:rsidRPr="00F81369">
              <w:rPr>
                <w:bCs/>
                <w:sz w:val="18"/>
              </w:rPr>
            </w:r>
            <w:r w:rsidRPr="00F81369">
              <w:rPr>
                <w:bCs/>
                <w:sz w:val="18"/>
              </w:rPr>
              <w:fldChar w:fldCharType="separate"/>
            </w:r>
            <w:r w:rsidRPr="00F81369">
              <w:rPr>
                <w:bCs/>
                <w:sz w:val="18"/>
              </w:rPr>
              <w:fldChar w:fldCharType="end"/>
            </w:r>
            <w:r w:rsidR="00C7742A" w:rsidRPr="00F81369">
              <w:rPr>
                <w:bCs/>
                <w:sz w:val="18"/>
              </w:rPr>
              <w:t xml:space="preserve">Revise Open Position </w:t>
            </w:r>
          </w:p>
          <w:p w14:paraId="6009DC3A" w14:textId="77777777" w:rsidR="006E69C2" w:rsidRPr="00F81369" w:rsidRDefault="00F94949" w:rsidP="006E69C2">
            <w:pPr>
              <w:rPr>
                <w:bCs/>
                <w:sz w:val="18"/>
              </w:rPr>
            </w:pPr>
            <w:r w:rsidRPr="00F81369">
              <w:rPr>
                <w:bCs/>
                <w:sz w:val="18"/>
              </w:rPr>
              <w:fldChar w:fldCharType="begin">
                <w:ffData>
                  <w:name w:val="Check4"/>
                  <w:enabled/>
                  <w:calcOnExit w:val="0"/>
                  <w:checkBox>
                    <w:sizeAuto/>
                    <w:default w:val="0"/>
                  </w:checkBox>
                </w:ffData>
              </w:fldChar>
            </w:r>
            <w:r w:rsidR="00C7742A" w:rsidRPr="00F81369">
              <w:rPr>
                <w:bCs/>
                <w:sz w:val="18"/>
              </w:rPr>
              <w:instrText xml:space="preserve"> FORMCHECKBOX </w:instrText>
            </w:r>
            <w:r w:rsidRPr="00F81369">
              <w:rPr>
                <w:bCs/>
                <w:sz w:val="18"/>
              </w:rPr>
            </w:r>
            <w:r w:rsidRPr="00F81369">
              <w:rPr>
                <w:bCs/>
                <w:sz w:val="18"/>
              </w:rPr>
              <w:fldChar w:fldCharType="separate"/>
            </w:r>
            <w:r w:rsidRPr="00F81369">
              <w:rPr>
                <w:bCs/>
                <w:sz w:val="18"/>
              </w:rPr>
              <w:fldChar w:fldCharType="end"/>
            </w:r>
            <w:r w:rsidR="009B75EF" w:rsidRPr="00F81369">
              <w:rPr>
                <w:bCs/>
                <w:sz w:val="18"/>
              </w:rPr>
              <w:t>U</w:t>
            </w:r>
            <w:r w:rsidR="00C7742A" w:rsidRPr="00F81369">
              <w:rPr>
                <w:bCs/>
                <w:sz w:val="18"/>
              </w:rPr>
              <w:t>pdated duties</w:t>
            </w:r>
            <w:bookmarkEnd w:id="6"/>
            <w:r w:rsidR="006E69C2" w:rsidRPr="00F81369">
              <w:rPr>
                <w:bCs/>
                <w:sz w:val="18"/>
              </w:rPr>
              <w:t>*</w:t>
            </w:r>
          </w:p>
          <w:p w14:paraId="6009DC3B" w14:textId="77777777" w:rsidR="00C7742A" w:rsidRPr="00F81369" w:rsidRDefault="00F94949" w:rsidP="006E69C2">
            <w:pPr>
              <w:rPr>
                <w:bCs/>
                <w:sz w:val="18"/>
              </w:rPr>
            </w:pPr>
            <w:r w:rsidRPr="00F81369">
              <w:rPr>
                <w:bCs/>
                <w:sz w:val="18"/>
              </w:rPr>
              <w:fldChar w:fldCharType="begin">
                <w:ffData>
                  <w:name w:val="Check4"/>
                  <w:enabled/>
                  <w:calcOnExit w:val="0"/>
                  <w:checkBox>
                    <w:sizeAuto/>
                    <w:default w:val="0"/>
                  </w:checkBox>
                </w:ffData>
              </w:fldChar>
            </w:r>
            <w:r w:rsidR="00C7742A" w:rsidRPr="00F81369">
              <w:rPr>
                <w:bCs/>
                <w:sz w:val="18"/>
              </w:rPr>
              <w:instrText xml:space="preserve"> FORMCHECKBOX </w:instrText>
            </w:r>
            <w:r w:rsidRPr="00F81369">
              <w:rPr>
                <w:bCs/>
                <w:sz w:val="18"/>
              </w:rPr>
            </w:r>
            <w:r w:rsidRPr="00F81369">
              <w:rPr>
                <w:bCs/>
                <w:sz w:val="18"/>
              </w:rPr>
              <w:fldChar w:fldCharType="separate"/>
            </w:r>
            <w:r w:rsidRPr="00F81369">
              <w:rPr>
                <w:bCs/>
                <w:sz w:val="18"/>
              </w:rPr>
              <w:fldChar w:fldCharType="end"/>
            </w:r>
            <w:r w:rsidR="00C7742A" w:rsidRPr="00F81369">
              <w:rPr>
                <w:bCs/>
                <w:sz w:val="18"/>
              </w:rPr>
              <w:t>Update Employee File</w:t>
            </w:r>
          </w:p>
        </w:tc>
        <w:tc>
          <w:tcPr>
            <w:tcW w:w="135" w:type="dxa"/>
            <w:tcBorders>
              <w:top w:val="nil"/>
              <w:left w:val="nil"/>
              <w:bottom w:val="nil"/>
              <w:right w:val="nil"/>
            </w:tcBorders>
          </w:tcPr>
          <w:p w14:paraId="6009DC3C" w14:textId="77777777" w:rsidR="00DC72B9" w:rsidRPr="00F81369" w:rsidRDefault="00DC72B9" w:rsidP="00772836">
            <w:pPr>
              <w:rPr>
                <w:b/>
                <w:bCs/>
                <w:sz w:val="18"/>
              </w:rPr>
            </w:pPr>
          </w:p>
        </w:tc>
        <w:tc>
          <w:tcPr>
            <w:tcW w:w="1890" w:type="dxa"/>
            <w:tcBorders>
              <w:top w:val="nil"/>
              <w:left w:val="nil"/>
              <w:bottom w:val="nil"/>
              <w:right w:val="nil"/>
            </w:tcBorders>
          </w:tcPr>
          <w:p w14:paraId="6009DC3D" w14:textId="77777777" w:rsidR="00905AA2" w:rsidRPr="00F81369" w:rsidRDefault="00905AA2" w:rsidP="00772836">
            <w:pPr>
              <w:rPr>
                <w:b/>
                <w:sz w:val="18"/>
              </w:rPr>
            </w:pPr>
          </w:p>
          <w:p w14:paraId="6009DC3E" w14:textId="77777777" w:rsidR="00DC72B9" w:rsidRPr="00F81369" w:rsidRDefault="00905AA2" w:rsidP="00772836">
            <w:pPr>
              <w:rPr>
                <w:b/>
                <w:bCs/>
                <w:sz w:val="18"/>
              </w:rPr>
            </w:pPr>
            <w:r w:rsidRPr="00F81369">
              <w:rPr>
                <w:b/>
                <w:sz w:val="18"/>
              </w:rPr>
              <w:t>Position Location:</w:t>
            </w:r>
          </w:p>
        </w:tc>
        <w:tc>
          <w:tcPr>
            <w:tcW w:w="2565" w:type="dxa"/>
            <w:tcBorders>
              <w:top w:val="nil"/>
              <w:left w:val="nil"/>
              <w:bottom w:val="nil"/>
              <w:right w:val="nil"/>
            </w:tcBorders>
          </w:tcPr>
          <w:p w14:paraId="6009DC3F" w14:textId="77777777" w:rsidR="00DC72B9" w:rsidRPr="00F81369" w:rsidRDefault="00DC72B9" w:rsidP="00772836">
            <w:pPr>
              <w:rPr>
                <w:bCs/>
                <w:sz w:val="18"/>
              </w:rPr>
            </w:pPr>
          </w:p>
          <w:p w14:paraId="6009DC40" w14:textId="29E153D6" w:rsidR="00905AA2" w:rsidRPr="00F81369" w:rsidRDefault="00D8011D" w:rsidP="00772836">
            <w:pPr>
              <w:rPr>
                <w:bCs/>
                <w:sz w:val="18"/>
              </w:rPr>
            </w:pPr>
            <w:r>
              <w:rPr>
                <w:bCs/>
                <w:sz w:val="18"/>
              </w:rPr>
              <w:t>Quito, Ecuador</w:t>
            </w:r>
          </w:p>
        </w:tc>
      </w:tr>
    </w:tbl>
    <w:p w14:paraId="6009DC42" w14:textId="77777777" w:rsidR="009C5289" w:rsidRPr="00F81369" w:rsidRDefault="006E69C2" w:rsidP="006E69C2">
      <w:pPr>
        <w:pStyle w:val="NormalWeb"/>
        <w:spacing w:before="0" w:beforeAutospacing="0" w:after="0" w:afterAutospacing="0"/>
        <w:ind w:left="1980"/>
        <w:jc w:val="both"/>
        <w:rPr>
          <w:rFonts w:ascii="Arial" w:hAnsi="Arial" w:cs="Arial"/>
          <w:bCs/>
          <w:i/>
          <w:sz w:val="18"/>
        </w:rPr>
      </w:pPr>
      <w:r w:rsidRPr="00F81369">
        <w:rPr>
          <w:rFonts w:ascii="Arial" w:hAnsi="Arial" w:cs="Arial"/>
          <w:bCs/>
          <w:i/>
          <w:sz w:val="18"/>
        </w:rPr>
        <w:t>* HR determines if updated duties qualify for salary adjustment</w:t>
      </w:r>
    </w:p>
    <w:p w14:paraId="6009DC43" w14:textId="77777777" w:rsidR="006E69C2" w:rsidRPr="00F81369" w:rsidRDefault="006E69C2" w:rsidP="004F307E">
      <w:pPr>
        <w:pStyle w:val="NormalWeb"/>
        <w:spacing w:before="0" w:beforeAutospacing="0" w:after="0" w:afterAutospacing="0"/>
        <w:jc w:val="both"/>
        <w:rPr>
          <w:rFonts w:ascii="Arial" w:eastAsia="Times New Roman" w:hAnsi="Arial" w:cs="Arial"/>
          <w:i/>
          <w:color w:val="auto"/>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8"/>
      </w:tblGrid>
      <w:tr w:rsidR="00501D1B" w:rsidRPr="00F81369" w14:paraId="6009DC47" w14:textId="77777777" w:rsidTr="0086249B">
        <w:tc>
          <w:tcPr>
            <w:tcW w:w="10548" w:type="dxa"/>
            <w:shd w:val="clear" w:color="auto" w:fill="BFBFBF" w:themeFill="background1" w:themeFillShade="BF"/>
          </w:tcPr>
          <w:p w14:paraId="6009DC44" w14:textId="77777777" w:rsidR="00501D1B" w:rsidRPr="00F81369" w:rsidRDefault="00501D1B" w:rsidP="00501D1B">
            <w:pPr>
              <w:pStyle w:val="NormalWeb"/>
              <w:spacing w:before="0" w:beforeAutospacing="0" w:after="0" w:afterAutospacing="0"/>
              <w:rPr>
                <w:rFonts w:ascii="Arial" w:hAnsi="Arial" w:cs="Arial"/>
                <w:i/>
                <w:iCs/>
                <w:sz w:val="18"/>
              </w:rPr>
            </w:pPr>
            <w:r w:rsidRPr="00F81369">
              <w:rPr>
                <w:rFonts w:ascii="Arial" w:hAnsi="Arial" w:cs="Arial"/>
                <w:b/>
                <w:bCs/>
                <w:sz w:val="22"/>
              </w:rPr>
              <w:t>Summary:</w:t>
            </w:r>
            <w:r w:rsidRPr="00F81369">
              <w:rPr>
                <w:rFonts w:ascii="Arial" w:hAnsi="Arial" w:cs="Arial"/>
                <w:sz w:val="22"/>
              </w:rPr>
              <w:br/>
            </w:r>
            <w:r w:rsidRPr="00F81369">
              <w:rPr>
                <w:rFonts w:ascii="Arial" w:hAnsi="Arial" w:cs="Arial"/>
                <w:i/>
                <w:iCs/>
                <w:sz w:val="18"/>
              </w:rPr>
              <w:t xml:space="preserve">Internal overview of the position- not intended for job advertisement. </w:t>
            </w:r>
          </w:p>
          <w:p w14:paraId="6009DC45" w14:textId="77777777" w:rsidR="00501D1B" w:rsidRPr="00F81369" w:rsidRDefault="00501D1B" w:rsidP="00501D1B">
            <w:pPr>
              <w:pStyle w:val="NormalWeb"/>
              <w:spacing w:before="0" w:beforeAutospacing="0" w:after="0" w:afterAutospacing="0"/>
              <w:ind w:firstLine="720"/>
              <w:rPr>
                <w:rFonts w:ascii="Arial" w:hAnsi="Arial" w:cs="Arial"/>
                <w:i/>
                <w:iCs/>
                <w:sz w:val="16"/>
                <w:szCs w:val="16"/>
              </w:rPr>
            </w:pPr>
            <w:r w:rsidRPr="00F81369">
              <w:rPr>
                <w:rFonts w:ascii="Arial" w:hAnsi="Arial" w:cs="Arial"/>
                <w:i/>
                <w:iCs/>
                <w:sz w:val="16"/>
                <w:szCs w:val="16"/>
              </w:rPr>
              <w:t xml:space="preserve">First paragraph: Primary job </w:t>
            </w:r>
            <w:r w:rsidR="009C27CE" w:rsidRPr="00F81369">
              <w:rPr>
                <w:rFonts w:ascii="Arial" w:hAnsi="Arial" w:cs="Arial"/>
                <w:i/>
                <w:iCs/>
                <w:sz w:val="16"/>
                <w:szCs w:val="16"/>
              </w:rPr>
              <w:t>function</w:t>
            </w:r>
            <w:r w:rsidRPr="00F81369">
              <w:rPr>
                <w:rFonts w:ascii="Arial" w:hAnsi="Arial" w:cs="Arial"/>
                <w:i/>
                <w:iCs/>
                <w:sz w:val="16"/>
                <w:szCs w:val="16"/>
              </w:rPr>
              <w:t xml:space="preserve">. Position reporting line and fit into divisional structure. </w:t>
            </w:r>
          </w:p>
          <w:p w14:paraId="6009DC46" w14:textId="77777777" w:rsidR="00501D1B" w:rsidRPr="00F81369" w:rsidRDefault="00501D1B" w:rsidP="00501D1B">
            <w:pPr>
              <w:pStyle w:val="NormalWeb"/>
              <w:spacing w:before="0" w:beforeAutospacing="0" w:after="0" w:afterAutospacing="0"/>
              <w:ind w:firstLine="720"/>
              <w:rPr>
                <w:rFonts w:ascii="Arial" w:hAnsi="Arial" w:cs="Arial"/>
                <w:i/>
                <w:iCs/>
                <w:sz w:val="16"/>
                <w:szCs w:val="16"/>
              </w:rPr>
            </w:pPr>
            <w:r w:rsidRPr="00F81369">
              <w:rPr>
                <w:rFonts w:ascii="Arial" w:hAnsi="Arial" w:cs="Arial"/>
                <w:i/>
                <w:iCs/>
                <w:sz w:val="16"/>
                <w:szCs w:val="16"/>
              </w:rPr>
              <w:t xml:space="preserve">Second paragraph: Outline of primary duties. Duties should be general descriptions and not time sensitive. </w:t>
            </w:r>
          </w:p>
        </w:tc>
      </w:tr>
      <w:tr w:rsidR="00501D1B" w:rsidRPr="00017228" w14:paraId="6009DC49" w14:textId="77777777" w:rsidTr="00056774">
        <w:trPr>
          <w:trHeight w:val="935"/>
        </w:trPr>
        <w:tc>
          <w:tcPr>
            <w:tcW w:w="10548" w:type="dxa"/>
          </w:tcPr>
          <w:p w14:paraId="22663732" w14:textId="77777777" w:rsidR="00D8011D" w:rsidRPr="006E097C" w:rsidRDefault="00D8011D" w:rsidP="00AF1351">
            <w:pPr>
              <w:jc w:val="both"/>
              <w:rPr>
                <w:sz w:val="22"/>
                <w:szCs w:val="22"/>
              </w:rPr>
            </w:pPr>
          </w:p>
          <w:p w14:paraId="0CC101F4" w14:textId="77777777" w:rsidR="00D15D9C" w:rsidRPr="00017228" w:rsidRDefault="00D15D9C" w:rsidP="00D15D9C">
            <w:pPr>
              <w:jc w:val="both"/>
              <w:rPr>
                <w:sz w:val="22"/>
                <w:szCs w:val="22"/>
                <w:lang w:val="es-EC"/>
              </w:rPr>
            </w:pPr>
            <w:r w:rsidRPr="00017228">
              <w:rPr>
                <w:sz w:val="22"/>
                <w:szCs w:val="22"/>
                <w:lang w:val="es-EC"/>
              </w:rPr>
              <w:t xml:space="preserve">El proyecto </w:t>
            </w:r>
            <w:r w:rsidRPr="00017228">
              <w:rPr>
                <w:b/>
                <w:bCs/>
                <w:sz w:val="22"/>
                <w:szCs w:val="22"/>
                <w:lang w:val="es-EC"/>
              </w:rPr>
              <w:t>“Acción Páramos: Conservación, restauración y uso sostenible de los páramos en Ecuador”</w:t>
            </w:r>
            <w:r w:rsidRPr="00017228">
              <w:rPr>
                <w:sz w:val="22"/>
                <w:szCs w:val="22"/>
                <w:lang w:val="es-EC"/>
              </w:rPr>
              <w:t>, financiado por el Fondo para el Medio Ambiente Mundial (GEF), tiene como propósito promover la conservación, restauración y uso sostenible del bioma del páramo, protegiendo sus recursos hídricos, biodiversidad y servicios ecosistémicos, y contribuyendo a mejorar la calidad de vida de las comunidades que dependen de este ecosistema.</w:t>
            </w:r>
          </w:p>
          <w:p w14:paraId="622A1A60" w14:textId="77777777" w:rsidR="00D15D9C" w:rsidRPr="00017228" w:rsidRDefault="00D15D9C" w:rsidP="00D15D9C">
            <w:pPr>
              <w:jc w:val="both"/>
              <w:rPr>
                <w:sz w:val="22"/>
                <w:szCs w:val="22"/>
                <w:lang w:val="es-EC"/>
              </w:rPr>
            </w:pPr>
          </w:p>
          <w:p w14:paraId="7BDF4949" w14:textId="7B53DCC2" w:rsidR="00EB64CF" w:rsidRPr="00017228" w:rsidRDefault="00D15D9C" w:rsidP="00EB64CF">
            <w:pPr>
              <w:jc w:val="both"/>
              <w:rPr>
                <w:rFonts w:cstheme="minorHAnsi"/>
                <w:spacing w:val="-2"/>
                <w:sz w:val="22"/>
                <w:szCs w:val="22"/>
                <w:lang w:val="es-ES_tradnl"/>
              </w:rPr>
            </w:pPr>
            <w:r w:rsidRPr="00017228">
              <w:rPr>
                <w:sz w:val="22"/>
                <w:szCs w:val="22"/>
                <w:lang w:val="es-EC"/>
              </w:rPr>
              <w:t xml:space="preserve">El/la Gerente del Proyecto será responsable de dirigir y supervisar la gestión técnica, operativa y administrativa del proyecto, liderando la planificación general, la coordinación de la ejecución de todas las actividades y la supervisión del cumplimiento de los productos y </w:t>
            </w:r>
            <w:r w:rsidR="00457D00" w:rsidRPr="00017228">
              <w:rPr>
                <w:sz w:val="22"/>
                <w:szCs w:val="22"/>
                <w:lang w:val="es-EC"/>
              </w:rPr>
              <w:t>outputs</w:t>
            </w:r>
            <w:r w:rsidRPr="00017228">
              <w:rPr>
                <w:sz w:val="22"/>
                <w:szCs w:val="22"/>
                <w:lang w:val="es-EC"/>
              </w:rPr>
              <w:t xml:space="preserve"> establecidos en el marco de resultados, garantizando estándares de calidad, tiempos y presupuesto. Brindará apoyo técnico directo a los líderes de los componentes 1, 2 y 3, liderará el componente 4, y será responsable del seguimiento y evaluación, así como de la correcta ejecución presupuestaria</w:t>
            </w:r>
            <w:r w:rsidR="00EB64CF" w:rsidRPr="00017228">
              <w:rPr>
                <w:sz w:val="22"/>
                <w:szCs w:val="22"/>
                <w:lang w:val="es-EC"/>
              </w:rPr>
              <w:t xml:space="preserve">, </w:t>
            </w:r>
            <w:r w:rsidR="00EB64CF" w:rsidRPr="00017228">
              <w:rPr>
                <w:color w:val="000000"/>
                <w:sz w:val="22"/>
                <w:szCs w:val="22"/>
                <w:lang w:val="es-ES"/>
              </w:rPr>
              <w:t>para lo cual contará con el apoyo de la Unidad de Gestión del Proyecto (UGP)</w:t>
            </w:r>
            <w:r w:rsidR="00EB64CF" w:rsidRPr="00017228">
              <w:rPr>
                <w:rFonts w:cstheme="minorHAnsi"/>
                <w:spacing w:val="-2"/>
                <w:sz w:val="22"/>
                <w:szCs w:val="22"/>
                <w:lang w:val="es-ES_tradnl"/>
              </w:rPr>
              <w:t>.</w:t>
            </w:r>
          </w:p>
          <w:p w14:paraId="2257A814" w14:textId="400B67A3" w:rsidR="00D15D9C" w:rsidRPr="00017228" w:rsidRDefault="00D15D9C" w:rsidP="00D15D9C">
            <w:pPr>
              <w:jc w:val="both"/>
              <w:rPr>
                <w:sz w:val="22"/>
                <w:szCs w:val="22"/>
                <w:lang w:val="es-ES_tradnl"/>
              </w:rPr>
            </w:pPr>
          </w:p>
          <w:p w14:paraId="22ED5CC1" w14:textId="77777777" w:rsidR="00D15D9C" w:rsidRPr="00017228" w:rsidRDefault="00D15D9C" w:rsidP="00D15D9C">
            <w:pPr>
              <w:jc w:val="both"/>
              <w:rPr>
                <w:sz w:val="22"/>
                <w:szCs w:val="22"/>
                <w:lang w:val="es-EC"/>
              </w:rPr>
            </w:pPr>
          </w:p>
          <w:p w14:paraId="637492CE" w14:textId="1C8F4357" w:rsidR="00D15D9C" w:rsidRPr="00017228" w:rsidRDefault="00D15D9C" w:rsidP="00D15D9C">
            <w:pPr>
              <w:jc w:val="both"/>
              <w:rPr>
                <w:sz w:val="22"/>
                <w:szCs w:val="22"/>
                <w:lang w:val="es-EC"/>
              </w:rPr>
            </w:pPr>
            <w:r w:rsidRPr="00017228">
              <w:rPr>
                <w:sz w:val="22"/>
                <w:szCs w:val="22"/>
                <w:lang w:val="es-EC"/>
              </w:rPr>
              <w:t>Esta posición se ejercerá bajo la coordinación del Ministerio del Ambiente y Energía (MAE) , en articulación con CI-Ecuador y el Comité Directivo del Proyecto, contando con el apoyo de la Unidad de Gestión del Proyecto.</w:t>
            </w:r>
          </w:p>
          <w:p w14:paraId="71AD8934" w14:textId="77777777" w:rsidR="00D15D9C" w:rsidRPr="00017228" w:rsidRDefault="00D15D9C" w:rsidP="00AF1351">
            <w:pPr>
              <w:jc w:val="both"/>
              <w:rPr>
                <w:sz w:val="22"/>
                <w:szCs w:val="22"/>
                <w:lang w:val="es-EC"/>
              </w:rPr>
            </w:pPr>
          </w:p>
          <w:p w14:paraId="36689E44" w14:textId="77777777" w:rsidR="006E097C" w:rsidRPr="00017228" w:rsidRDefault="00D15D9C" w:rsidP="00EB64CF">
            <w:pPr>
              <w:jc w:val="both"/>
              <w:rPr>
                <w:color w:val="000000"/>
                <w:sz w:val="22"/>
                <w:szCs w:val="22"/>
                <w:lang w:val="es-ES"/>
              </w:rPr>
            </w:pPr>
            <w:r w:rsidRPr="00017228">
              <w:rPr>
                <w:color w:val="000000"/>
                <w:sz w:val="22"/>
                <w:szCs w:val="22"/>
                <w:lang w:val="es-ES"/>
              </w:rPr>
              <w:lastRenderedPageBreak/>
              <w:t>E</w:t>
            </w:r>
            <w:r w:rsidR="00927826" w:rsidRPr="00017228">
              <w:rPr>
                <w:color w:val="000000"/>
                <w:sz w:val="22"/>
                <w:szCs w:val="22"/>
                <w:lang w:val="es-ES"/>
              </w:rPr>
              <w:t>l/</w:t>
            </w:r>
            <w:r w:rsidR="00D8011D" w:rsidRPr="00017228">
              <w:rPr>
                <w:color w:val="000000"/>
                <w:sz w:val="22"/>
                <w:szCs w:val="22"/>
                <w:lang w:val="es-ES"/>
              </w:rPr>
              <w:t>l</w:t>
            </w:r>
            <w:r w:rsidR="00927826" w:rsidRPr="00017228">
              <w:rPr>
                <w:color w:val="000000"/>
                <w:sz w:val="22"/>
                <w:szCs w:val="22"/>
                <w:lang w:val="es-ES"/>
              </w:rPr>
              <w:t xml:space="preserve">a Gerente del Proyecto </w:t>
            </w:r>
            <w:r w:rsidR="00297E91" w:rsidRPr="00017228">
              <w:rPr>
                <w:color w:val="000000"/>
                <w:sz w:val="22"/>
                <w:szCs w:val="22"/>
                <w:lang w:val="es-ES"/>
              </w:rPr>
              <w:t xml:space="preserve">trabajará bajo la supervisión </w:t>
            </w:r>
            <w:r w:rsidR="00A13EAB" w:rsidRPr="00017228">
              <w:rPr>
                <w:color w:val="000000"/>
                <w:sz w:val="22"/>
                <w:szCs w:val="22"/>
                <w:lang w:val="es-ES"/>
              </w:rPr>
              <w:t xml:space="preserve">y en coordinación </w:t>
            </w:r>
            <w:r w:rsidR="00297E91" w:rsidRPr="00017228">
              <w:rPr>
                <w:color w:val="000000"/>
                <w:sz w:val="22"/>
                <w:szCs w:val="22"/>
                <w:lang w:val="es-ES"/>
              </w:rPr>
              <w:t>directa</w:t>
            </w:r>
            <w:r w:rsidR="00463ACB" w:rsidRPr="00017228">
              <w:rPr>
                <w:color w:val="000000"/>
                <w:sz w:val="22"/>
                <w:szCs w:val="22"/>
                <w:lang w:val="es-ES"/>
              </w:rPr>
              <w:t xml:space="preserve"> con: </w:t>
            </w:r>
            <w:r w:rsidR="00297E91" w:rsidRPr="00017228">
              <w:rPr>
                <w:color w:val="000000"/>
                <w:sz w:val="22"/>
                <w:szCs w:val="22"/>
                <w:lang w:val="es-ES"/>
              </w:rPr>
              <w:t xml:space="preserve"> el/</w:t>
            </w:r>
            <w:r w:rsidR="009D322D" w:rsidRPr="00017228">
              <w:rPr>
                <w:color w:val="000000"/>
                <w:sz w:val="22"/>
                <w:szCs w:val="22"/>
                <w:lang w:val="es-ES"/>
              </w:rPr>
              <w:t xml:space="preserve">la </w:t>
            </w:r>
            <w:r w:rsidR="00927826" w:rsidRPr="00017228">
              <w:rPr>
                <w:color w:val="000000"/>
                <w:sz w:val="22"/>
                <w:szCs w:val="22"/>
                <w:lang w:val="es-ES"/>
              </w:rPr>
              <w:t>D</w:t>
            </w:r>
            <w:r w:rsidR="009D322D" w:rsidRPr="00017228">
              <w:rPr>
                <w:color w:val="000000"/>
                <w:sz w:val="22"/>
                <w:szCs w:val="22"/>
                <w:lang w:val="es-ES"/>
              </w:rPr>
              <w:t>irector</w:t>
            </w:r>
            <w:r w:rsidR="00297E91" w:rsidRPr="00017228">
              <w:rPr>
                <w:color w:val="000000"/>
                <w:sz w:val="22"/>
                <w:szCs w:val="22"/>
                <w:lang w:val="es-ES"/>
              </w:rPr>
              <w:t>/a Nacional del Proyecto (DNP)</w:t>
            </w:r>
            <w:r w:rsidR="009D322D" w:rsidRPr="00017228">
              <w:rPr>
                <w:color w:val="000000"/>
                <w:sz w:val="22"/>
                <w:szCs w:val="22"/>
                <w:lang w:val="es-ES"/>
              </w:rPr>
              <w:t xml:space="preserve"> del </w:t>
            </w:r>
            <w:r w:rsidR="00B1426E" w:rsidRPr="00017228">
              <w:rPr>
                <w:color w:val="000000"/>
                <w:sz w:val="22"/>
                <w:szCs w:val="22"/>
                <w:lang w:val="es-ES"/>
              </w:rPr>
              <w:t>MA</w:t>
            </w:r>
            <w:r w:rsidR="009D322D" w:rsidRPr="00017228">
              <w:rPr>
                <w:color w:val="000000"/>
                <w:sz w:val="22"/>
                <w:szCs w:val="22"/>
                <w:lang w:val="es-ES"/>
              </w:rPr>
              <w:t>E</w:t>
            </w:r>
            <w:r w:rsidR="00297E91" w:rsidRPr="00017228">
              <w:rPr>
                <w:color w:val="000000"/>
                <w:sz w:val="22"/>
                <w:szCs w:val="22"/>
                <w:lang w:val="es-ES"/>
              </w:rPr>
              <w:t xml:space="preserve">, </w:t>
            </w:r>
            <w:r w:rsidR="00463ACB" w:rsidRPr="00017228">
              <w:rPr>
                <w:color w:val="000000"/>
                <w:sz w:val="22"/>
                <w:szCs w:val="22"/>
                <w:lang w:val="es-ES"/>
              </w:rPr>
              <w:t>a s</w:t>
            </w:r>
            <w:r w:rsidR="00D41320" w:rsidRPr="00017228">
              <w:rPr>
                <w:color w:val="000000"/>
                <w:sz w:val="22"/>
                <w:szCs w:val="22"/>
                <w:lang w:val="es-ES"/>
              </w:rPr>
              <w:t>er definida</w:t>
            </w:r>
            <w:r w:rsidR="007523A3" w:rsidRPr="00017228">
              <w:rPr>
                <w:color w:val="000000"/>
                <w:sz w:val="22"/>
                <w:szCs w:val="22"/>
                <w:lang w:val="es-ES"/>
              </w:rPr>
              <w:t xml:space="preserve"> por </w:t>
            </w:r>
            <w:r w:rsidR="00297E91" w:rsidRPr="00017228">
              <w:rPr>
                <w:color w:val="000000"/>
                <w:sz w:val="22"/>
                <w:szCs w:val="22"/>
                <w:lang w:val="es-ES"/>
              </w:rPr>
              <w:t xml:space="preserve">la </w:t>
            </w:r>
            <w:r w:rsidR="009D322D" w:rsidRPr="00017228">
              <w:rPr>
                <w:color w:val="000000"/>
                <w:sz w:val="22"/>
                <w:szCs w:val="22"/>
                <w:lang w:val="es-ES"/>
              </w:rPr>
              <w:t>Subsecretaría de Patrimonio Natural</w:t>
            </w:r>
            <w:r w:rsidR="00297E91" w:rsidRPr="00017228">
              <w:rPr>
                <w:color w:val="000000"/>
                <w:sz w:val="22"/>
                <w:szCs w:val="22"/>
                <w:lang w:val="es-ES"/>
              </w:rPr>
              <w:t xml:space="preserve">; </w:t>
            </w:r>
            <w:r w:rsidRPr="00017228">
              <w:rPr>
                <w:color w:val="000000"/>
                <w:sz w:val="22"/>
                <w:szCs w:val="22"/>
                <w:lang w:val="es-ES"/>
              </w:rPr>
              <w:t>e</w:t>
            </w:r>
            <w:r w:rsidR="00CA450F" w:rsidRPr="00017228">
              <w:rPr>
                <w:color w:val="000000"/>
                <w:sz w:val="22"/>
                <w:szCs w:val="22"/>
                <w:lang w:val="es-ES"/>
              </w:rPr>
              <w:t>l Gerente Senior de Financiamiento para la Conservación</w:t>
            </w:r>
            <w:r w:rsidR="00297E91" w:rsidRPr="00017228">
              <w:rPr>
                <w:color w:val="000000"/>
                <w:sz w:val="22"/>
                <w:szCs w:val="22"/>
                <w:lang w:val="es-ES"/>
              </w:rPr>
              <w:t xml:space="preserve"> de CI-Ecuador</w:t>
            </w:r>
            <w:r w:rsidR="005F5CFD" w:rsidRPr="00017228">
              <w:rPr>
                <w:color w:val="000000"/>
                <w:sz w:val="22"/>
                <w:szCs w:val="22"/>
                <w:lang w:val="es-ES"/>
              </w:rPr>
              <w:t xml:space="preserve"> </w:t>
            </w:r>
            <w:r w:rsidR="00297E91" w:rsidRPr="00017228">
              <w:rPr>
                <w:color w:val="000000"/>
                <w:sz w:val="22"/>
                <w:szCs w:val="22"/>
                <w:lang w:val="es-ES"/>
              </w:rPr>
              <w:t xml:space="preserve">y el Comité </w:t>
            </w:r>
            <w:r w:rsidR="00585CEB" w:rsidRPr="00017228">
              <w:rPr>
                <w:color w:val="000000"/>
                <w:sz w:val="22"/>
                <w:szCs w:val="22"/>
                <w:lang w:val="es-ES"/>
              </w:rPr>
              <w:t xml:space="preserve">Directivo </w:t>
            </w:r>
            <w:r w:rsidR="00297E91" w:rsidRPr="00017228">
              <w:rPr>
                <w:color w:val="000000"/>
                <w:sz w:val="22"/>
                <w:szCs w:val="22"/>
                <w:lang w:val="es-ES"/>
              </w:rPr>
              <w:t>del Proyecto</w:t>
            </w:r>
            <w:r w:rsidR="00331918" w:rsidRPr="00017228">
              <w:rPr>
                <w:color w:val="000000"/>
                <w:sz w:val="22"/>
                <w:szCs w:val="22"/>
                <w:lang w:val="es-ES"/>
              </w:rPr>
              <w:t>.</w:t>
            </w:r>
          </w:p>
          <w:p w14:paraId="6009DC48" w14:textId="5190ADCE" w:rsidR="00927826" w:rsidRPr="00017228" w:rsidRDefault="00331918" w:rsidP="00EB64CF">
            <w:pPr>
              <w:jc w:val="both"/>
              <w:rPr>
                <w:sz w:val="22"/>
                <w:szCs w:val="22"/>
                <w:lang w:val="es-EC"/>
              </w:rPr>
            </w:pPr>
            <w:r w:rsidRPr="00017228">
              <w:rPr>
                <w:color w:val="000000"/>
                <w:sz w:val="22"/>
                <w:szCs w:val="22"/>
                <w:lang w:val="es-ES"/>
              </w:rPr>
              <w:t xml:space="preserve"> </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78"/>
        <w:gridCol w:w="2070"/>
      </w:tblGrid>
      <w:tr w:rsidR="00501D1B" w:rsidRPr="00017228" w14:paraId="6009DC51" w14:textId="77777777" w:rsidTr="0086249B">
        <w:tc>
          <w:tcPr>
            <w:tcW w:w="10548" w:type="dxa"/>
            <w:gridSpan w:val="2"/>
            <w:shd w:val="clear" w:color="auto" w:fill="BFBFBF" w:themeFill="background1" w:themeFillShade="BF"/>
          </w:tcPr>
          <w:p w14:paraId="6009DC4C" w14:textId="77777777" w:rsidR="00501D1B" w:rsidRPr="00017228" w:rsidRDefault="00501D1B" w:rsidP="00501D1B">
            <w:pPr>
              <w:pStyle w:val="NormalWeb"/>
              <w:spacing w:before="0" w:beforeAutospacing="0" w:after="0" w:afterAutospacing="0"/>
              <w:rPr>
                <w:rFonts w:ascii="Arial" w:hAnsi="Arial" w:cs="Arial"/>
                <w:i/>
                <w:iCs/>
                <w:sz w:val="18"/>
              </w:rPr>
            </w:pPr>
            <w:r w:rsidRPr="00017228">
              <w:rPr>
                <w:rFonts w:ascii="Arial" w:hAnsi="Arial" w:cs="Arial"/>
                <w:b/>
                <w:bCs/>
                <w:sz w:val="22"/>
              </w:rPr>
              <w:lastRenderedPageBreak/>
              <w:t>Key Responsibilities:</w:t>
            </w:r>
            <w:r w:rsidRPr="00017228">
              <w:rPr>
                <w:rFonts w:ascii="Arial" w:hAnsi="Arial" w:cs="Arial"/>
                <w:sz w:val="22"/>
              </w:rPr>
              <w:br/>
            </w:r>
            <w:r w:rsidRPr="00017228">
              <w:rPr>
                <w:rFonts w:ascii="Arial" w:hAnsi="Arial" w:cs="Arial"/>
                <w:i/>
                <w:iCs/>
                <w:sz w:val="18"/>
              </w:rPr>
              <w:t>The tasks, duties and responsibilities of the position that are most important to get the job done.</w:t>
            </w:r>
          </w:p>
          <w:p w14:paraId="6009DC4D" w14:textId="77777777" w:rsidR="00501D1B" w:rsidRPr="00017228" w:rsidRDefault="00501D1B" w:rsidP="009965F8">
            <w:pPr>
              <w:pStyle w:val="NormalWeb"/>
              <w:spacing w:before="0" w:beforeAutospacing="0" w:after="0" w:afterAutospacing="0"/>
              <w:ind w:left="720"/>
              <w:rPr>
                <w:rFonts w:ascii="Arial" w:hAnsi="Arial" w:cs="Arial"/>
                <w:i/>
                <w:iCs/>
                <w:sz w:val="16"/>
                <w:szCs w:val="16"/>
              </w:rPr>
            </w:pPr>
            <w:r w:rsidRPr="00017228">
              <w:rPr>
                <w:rFonts w:ascii="Arial" w:hAnsi="Arial" w:cs="Arial"/>
                <w:i/>
                <w:iCs/>
                <w:sz w:val="16"/>
                <w:szCs w:val="16"/>
              </w:rPr>
              <w:t>List those which are most significant first</w:t>
            </w:r>
            <w:r w:rsidR="009C27CE" w:rsidRPr="00017228">
              <w:rPr>
                <w:rFonts w:ascii="Arial" w:hAnsi="Arial" w:cs="Arial"/>
                <w:i/>
                <w:iCs/>
                <w:sz w:val="16"/>
                <w:szCs w:val="16"/>
              </w:rPr>
              <w:t xml:space="preserve"> considering complexity, impact of error and frequency</w:t>
            </w:r>
            <w:r w:rsidRPr="00017228">
              <w:rPr>
                <w:rFonts w:ascii="Arial" w:hAnsi="Arial" w:cs="Arial"/>
                <w:i/>
                <w:iCs/>
                <w:sz w:val="16"/>
                <w:szCs w:val="16"/>
              </w:rPr>
              <w:t>.  Duties less than 5% should not be listed separately.</w:t>
            </w:r>
          </w:p>
          <w:p w14:paraId="6009DC4E" w14:textId="77777777" w:rsidR="00501D1B" w:rsidRPr="00017228" w:rsidRDefault="00501D1B" w:rsidP="00501D1B">
            <w:pPr>
              <w:pStyle w:val="NormalWeb"/>
              <w:spacing w:before="0" w:beforeAutospacing="0" w:after="0" w:afterAutospacing="0"/>
              <w:ind w:firstLine="720"/>
              <w:rPr>
                <w:rFonts w:ascii="Arial" w:hAnsi="Arial" w:cs="Arial"/>
                <w:i/>
                <w:iCs/>
                <w:sz w:val="16"/>
                <w:szCs w:val="16"/>
              </w:rPr>
            </w:pPr>
            <w:r w:rsidRPr="00017228">
              <w:rPr>
                <w:rFonts w:ascii="Arial" w:hAnsi="Arial" w:cs="Arial"/>
                <w:i/>
                <w:iCs/>
                <w:sz w:val="16"/>
                <w:szCs w:val="16"/>
              </w:rPr>
              <w:t xml:space="preserve">Should not be time dependent or too specific to be irrelevant in subsequent years. </w:t>
            </w:r>
          </w:p>
          <w:p w14:paraId="6009DC50" w14:textId="182F5681" w:rsidR="00501D1B" w:rsidRPr="00017228" w:rsidRDefault="00501D1B" w:rsidP="00D8011D">
            <w:pPr>
              <w:pStyle w:val="NormalWeb"/>
              <w:spacing w:before="0" w:beforeAutospacing="0" w:after="0" w:afterAutospacing="0"/>
              <w:ind w:firstLine="720"/>
              <w:rPr>
                <w:rFonts w:ascii="Arial" w:hAnsi="Arial" w:cs="Arial"/>
                <w:i/>
                <w:iCs/>
                <w:sz w:val="16"/>
                <w:szCs w:val="16"/>
              </w:rPr>
            </w:pPr>
            <w:r w:rsidRPr="00017228">
              <w:rPr>
                <w:rFonts w:ascii="Arial" w:hAnsi="Arial" w:cs="Arial"/>
                <w:i/>
                <w:iCs/>
                <w:sz w:val="16"/>
                <w:szCs w:val="16"/>
              </w:rPr>
              <w:t>Other duties as assigned should be included for all position</w:t>
            </w:r>
            <w:r w:rsidR="009C27CE" w:rsidRPr="00017228">
              <w:rPr>
                <w:rFonts w:ascii="Arial" w:hAnsi="Arial" w:cs="Arial"/>
                <w:i/>
                <w:iCs/>
                <w:sz w:val="16"/>
                <w:szCs w:val="16"/>
              </w:rPr>
              <w:t>s to allow flexibility for minor changes and temporary assignments.</w:t>
            </w:r>
          </w:p>
        </w:tc>
      </w:tr>
      <w:tr w:rsidR="006028BA" w:rsidRPr="00017228" w14:paraId="6009DC54" w14:textId="77777777" w:rsidTr="00D8011D">
        <w:trPr>
          <w:trHeight w:val="503"/>
        </w:trPr>
        <w:tc>
          <w:tcPr>
            <w:tcW w:w="8478" w:type="dxa"/>
            <w:shd w:val="clear" w:color="auto" w:fill="EEECE1" w:themeFill="background2"/>
            <w:vAlign w:val="center"/>
          </w:tcPr>
          <w:p w14:paraId="6009DC52" w14:textId="77777777" w:rsidR="006028BA" w:rsidRPr="00017228" w:rsidRDefault="00A4252A" w:rsidP="00D8011D">
            <w:pPr>
              <w:pStyle w:val="NormalWeb"/>
              <w:spacing w:before="0" w:beforeAutospacing="0" w:after="0" w:afterAutospacing="0"/>
              <w:rPr>
                <w:rFonts w:ascii="Arial" w:hAnsi="Arial" w:cs="Arial"/>
                <w:b/>
                <w:sz w:val="20"/>
                <w:szCs w:val="20"/>
              </w:rPr>
            </w:pPr>
            <w:r w:rsidRPr="00017228">
              <w:rPr>
                <w:rFonts w:ascii="Arial" w:hAnsi="Arial" w:cs="Arial"/>
                <w:b/>
                <w:sz w:val="20"/>
                <w:szCs w:val="20"/>
              </w:rPr>
              <w:t xml:space="preserve">Key </w:t>
            </w:r>
            <w:r w:rsidR="006028BA" w:rsidRPr="00017228">
              <w:rPr>
                <w:rFonts w:ascii="Arial" w:hAnsi="Arial" w:cs="Arial"/>
                <w:b/>
                <w:sz w:val="20"/>
                <w:szCs w:val="20"/>
              </w:rPr>
              <w:t>Duty/Responsibility</w:t>
            </w:r>
          </w:p>
        </w:tc>
        <w:tc>
          <w:tcPr>
            <w:tcW w:w="2070" w:type="dxa"/>
            <w:shd w:val="clear" w:color="auto" w:fill="EEECE1" w:themeFill="background2"/>
            <w:vAlign w:val="center"/>
          </w:tcPr>
          <w:p w14:paraId="6009DC53" w14:textId="77777777" w:rsidR="006028BA" w:rsidRPr="00017228" w:rsidRDefault="006028BA" w:rsidP="00D8011D">
            <w:pPr>
              <w:pStyle w:val="NormalWeb"/>
              <w:spacing w:before="0" w:beforeAutospacing="0" w:after="0" w:afterAutospacing="0"/>
              <w:rPr>
                <w:rFonts w:ascii="Arial" w:hAnsi="Arial" w:cs="Arial"/>
                <w:b/>
                <w:sz w:val="20"/>
                <w:szCs w:val="20"/>
              </w:rPr>
            </w:pPr>
            <w:r w:rsidRPr="00017228">
              <w:rPr>
                <w:rFonts w:ascii="Arial" w:hAnsi="Arial" w:cs="Arial"/>
                <w:b/>
                <w:sz w:val="20"/>
                <w:szCs w:val="20"/>
              </w:rPr>
              <w:t>Percentage of time</w:t>
            </w:r>
          </w:p>
        </w:tc>
      </w:tr>
      <w:tr w:rsidR="006028BA" w:rsidRPr="00017228" w14:paraId="6009DC57" w14:textId="77777777" w:rsidTr="00501D1B">
        <w:tc>
          <w:tcPr>
            <w:tcW w:w="8478" w:type="dxa"/>
          </w:tcPr>
          <w:p w14:paraId="0F083FC2" w14:textId="6EB8178C" w:rsidR="006028BA" w:rsidRPr="00017228" w:rsidRDefault="003C09C5" w:rsidP="003C09C5">
            <w:pPr>
              <w:rPr>
                <w:i/>
                <w:iCs/>
                <w:sz w:val="22"/>
                <w:szCs w:val="22"/>
                <w:lang w:val="es-EC"/>
              </w:rPr>
            </w:pPr>
            <w:r w:rsidRPr="00017228">
              <w:rPr>
                <w:i/>
                <w:iCs/>
                <w:sz w:val="22"/>
                <w:szCs w:val="22"/>
                <w:lang w:val="es-EC"/>
              </w:rPr>
              <w:t xml:space="preserve">Gerencia del proyecto: </w:t>
            </w:r>
          </w:p>
          <w:p w14:paraId="5A50F58E" w14:textId="77777777" w:rsidR="00D33642" w:rsidRPr="00017228" w:rsidRDefault="00D33642" w:rsidP="003C09C5">
            <w:pPr>
              <w:rPr>
                <w:i/>
                <w:iCs/>
                <w:sz w:val="22"/>
                <w:szCs w:val="22"/>
                <w:lang w:val="es-EC"/>
              </w:rPr>
            </w:pPr>
          </w:p>
          <w:p w14:paraId="785C0CDB" w14:textId="11C6F4FD" w:rsidR="00D8011D" w:rsidRPr="00017228" w:rsidRDefault="00B440C8" w:rsidP="00C80C37">
            <w:pPr>
              <w:pStyle w:val="ListParagraph"/>
              <w:numPr>
                <w:ilvl w:val="0"/>
                <w:numId w:val="22"/>
              </w:numPr>
              <w:jc w:val="both"/>
              <w:rPr>
                <w:rFonts w:ascii="Arial" w:hAnsi="Arial" w:cs="Arial"/>
                <w:lang w:val="es-EC"/>
              </w:rPr>
            </w:pPr>
            <w:r w:rsidRPr="00017228">
              <w:rPr>
                <w:rFonts w:ascii="Arial" w:hAnsi="Arial" w:cs="Arial"/>
                <w:lang w:val="es-EC"/>
              </w:rPr>
              <w:t>Liderar la implementación del proyecto</w:t>
            </w:r>
            <w:r w:rsidR="00E50FA5" w:rsidRPr="00017228">
              <w:rPr>
                <w:rFonts w:ascii="Arial" w:hAnsi="Arial" w:cs="Arial"/>
                <w:lang w:val="es-EC"/>
              </w:rPr>
              <w:t>, d</w:t>
            </w:r>
            <w:r w:rsidR="00D8011D" w:rsidRPr="00017228">
              <w:rPr>
                <w:rFonts w:ascii="Arial" w:hAnsi="Arial" w:cs="Arial"/>
                <w:lang w:val="es-EC"/>
              </w:rPr>
              <w:t xml:space="preserve">irigir la </w:t>
            </w:r>
            <w:r w:rsidR="00EB64CF" w:rsidRPr="00017228">
              <w:rPr>
                <w:rFonts w:ascii="Arial" w:hAnsi="Arial" w:cs="Arial"/>
                <w:lang w:val="es-EC"/>
              </w:rPr>
              <w:t xml:space="preserve">planificación y </w:t>
            </w:r>
            <w:r w:rsidR="00D8011D" w:rsidRPr="00017228">
              <w:rPr>
                <w:rFonts w:ascii="Arial" w:hAnsi="Arial" w:cs="Arial"/>
                <w:lang w:val="es-EC"/>
              </w:rPr>
              <w:t>definición de actividades</w:t>
            </w:r>
            <w:r w:rsidR="00EB64CF" w:rsidRPr="00017228">
              <w:rPr>
                <w:rFonts w:ascii="Arial" w:hAnsi="Arial" w:cs="Arial"/>
                <w:lang w:val="es-EC"/>
              </w:rPr>
              <w:t xml:space="preserve"> en los distintos </w:t>
            </w:r>
            <w:r w:rsidR="00106E7D" w:rsidRPr="00017228">
              <w:rPr>
                <w:rFonts w:ascii="Arial" w:hAnsi="Arial" w:cs="Arial"/>
                <w:lang w:val="es-EC"/>
              </w:rPr>
              <w:t>paisajes</w:t>
            </w:r>
            <w:r w:rsidR="00EB64CF" w:rsidRPr="00017228">
              <w:rPr>
                <w:rFonts w:ascii="Arial" w:hAnsi="Arial" w:cs="Arial"/>
                <w:lang w:val="es-EC"/>
              </w:rPr>
              <w:t xml:space="preserve"> seleccionados, conjuntamente con los especialistas de los componentes 1, 2 y 3 </w:t>
            </w:r>
          </w:p>
          <w:p w14:paraId="730F32E3" w14:textId="56218790" w:rsidR="00D8011D" w:rsidRPr="00017228" w:rsidRDefault="00D8011D" w:rsidP="00C80C37">
            <w:pPr>
              <w:pStyle w:val="ListParagraph"/>
              <w:numPr>
                <w:ilvl w:val="0"/>
                <w:numId w:val="22"/>
              </w:numPr>
              <w:jc w:val="both"/>
              <w:rPr>
                <w:rFonts w:ascii="Arial" w:hAnsi="Arial" w:cs="Arial"/>
                <w:lang w:val="es-EC"/>
              </w:rPr>
            </w:pPr>
            <w:r w:rsidRPr="00017228">
              <w:rPr>
                <w:rFonts w:ascii="Arial" w:hAnsi="Arial" w:cs="Arial"/>
                <w:lang w:val="es-EC"/>
              </w:rPr>
              <w:t>Organizar y dirigir las actividades operativas, administrativas</w:t>
            </w:r>
            <w:r w:rsidR="00EB64CF" w:rsidRPr="00017228">
              <w:rPr>
                <w:rFonts w:ascii="Arial" w:hAnsi="Arial" w:cs="Arial"/>
                <w:lang w:val="es-EC"/>
              </w:rPr>
              <w:t>, financieras</w:t>
            </w:r>
            <w:r w:rsidRPr="00017228">
              <w:rPr>
                <w:rFonts w:ascii="Arial" w:hAnsi="Arial" w:cs="Arial"/>
                <w:lang w:val="es-EC"/>
              </w:rPr>
              <w:t xml:space="preserve"> y técnicas necesarias para ejecutar el Proyecto</w:t>
            </w:r>
            <w:r w:rsidR="00EB64CF" w:rsidRPr="00017228">
              <w:rPr>
                <w:rFonts w:ascii="Arial" w:hAnsi="Arial" w:cs="Arial"/>
                <w:lang w:val="es-EC"/>
              </w:rPr>
              <w:t>,</w:t>
            </w:r>
            <w:r w:rsidRPr="00017228">
              <w:rPr>
                <w:rFonts w:ascii="Arial" w:hAnsi="Arial" w:cs="Arial"/>
                <w:lang w:val="es-EC"/>
              </w:rPr>
              <w:t xml:space="preserve"> de manera efectiva y articulada</w:t>
            </w:r>
            <w:r w:rsidR="00D103E2" w:rsidRPr="00017228">
              <w:rPr>
                <w:rFonts w:ascii="Arial" w:hAnsi="Arial" w:cs="Arial"/>
                <w:lang w:val="es-EC"/>
              </w:rPr>
              <w:t>.</w:t>
            </w:r>
          </w:p>
          <w:p w14:paraId="4ADF8BFB" w14:textId="77777777" w:rsidR="006E097C" w:rsidRPr="00017228" w:rsidRDefault="006E097C" w:rsidP="00C80C37">
            <w:pPr>
              <w:pStyle w:val="ListParagraph"/>
              <w:numPr>
                <w:ilvl w:val="0"/>
                <w:numId w:val="22"/>
              </w:numPr>
              <w:autoSpaceDE w:val="0"/>
              <w:autoSpaceDN w:val="0"/>
              <w:adjustRightInd w:val="0"/>
              <w:spacing w:after="0" w:line="240" w:lineRule="auto"/>
              <w:jc w:val="both"/>
              <w:rPr>
                <w:rFonts w:ascii="Arial" w:hAnsi="Arial" w:cs="Arial"/>
                <w:lang w:val="es-EC"/>
              </w:rPr>
            </w:pPr>
            <w:r w:rsidRPr="00017228">
              <w:rPr>
                <w:rFonts w:ascii="Arial" w:hAnsi="Arial" w:cs="Arial"/>
                <w:lang w:val="es-EC"/>
              </w:rPr>
              <w:t xml:space="preserve">Articular las acciones en los paisajes de intervención asegurando una visión alineada con los objetivos del proyecto, en estrecha coordinación con el/la Coordinadores de componente. </w:t>
            </w:r>
          </w:p>
          <w:p w14:paraId="7D09F27F" w14:textId="77777777" w:rsidR="006E097C" w:rsidRPr="00017228" w:rsidRDefault="006E097C" w:rsidP="00C80C37">
            <w:pPr>
              <w:pStyle w:val="ListParagraph"/>
              <w:numPr>
                <w:ilvl w:val="0"/>
                <w:numId w:val="22"/>
              </w:numPr>
              <w:autoSpaceDE w:val="0"/>
              <w:autoSpaceDN w:val="0"/>
              <w:adjustRightInd w:val="0"/>
              <w:spacing w:after="0" w:line="240" w:lineRule="auto"/>
              <w:jc w:val="both"/>
              <w:rPr>
                <w:rFonts w:ascii="Arial" w:hAnsi="Arial" w:cs="Arial"/>
                <w:lang w:val="es-EC"/>
              </w:rPr>
            </w:pPr>
            <w:r w:rsidRPr="00017228">
              <w:rPr>
                <w:rFonts w:ascii="Arial" w:hAnsi="Arial" w:cs="Arial"/>
                <w:lang w:val="es-EC"/>
              </w:rPr>
              <w:t xml:space="preserve">Responsable del cumplimiento de las políticas y procedimientos de Salvaguardas Ambientales y Sociales, incluyendo la coordinación de la implementación del Plan de Acción de Género, en estrecha coordinación con el/la Especialista en Género y Salvaguardas.  </w:t>
            </w:r>
          </w:p>
          <w:p w14:paraId="5B728D7F" w14:textId="140DFD09" w:rsidR="0097644A" w:rsidRPr="00017228" w:rsidRDefault="006E097C" w:rsidP="00C80C37">
            <w:pPr>
              <w:pStyle w:val="ListParagraph"/>
              <w:numPr>
                <w:ilvl w:val="0"/>
                <w:numId w:val="22"/>
              </w:numPr>
              <w:jc w:val="both"/>
              <w:rPr>
                <w:rFonts w:ascii="Arial" w:hAnsi="Arial" w:cs="Arial"/>
                <w:lang w:val="es-EC"/>
              </w:rPr>
            </w:pPr>
            <w:r w:rsidRPr="00017228">
              <w:rPr>
                <w:rFonts w:ascii="Arial" w:hAnsi="Arial" w:cs="Arial"/>
                <w:lang w:val="es-EC"/>
              </w:rPr>
              <w:t>Organizar reuniones de coordinación y planificación con todos los socios institucionales que participan en la ejecución del proyecto, a fin de garantizar el trabajo y la ejecución correcta y oportuna de las actividades previstas en los planes de trabajo.</w:t>
            </w:r>
            <w:r w:rsidR="0097644A" w:rsidRPr="00017228">
              <w:rPr>
                <w:rFonts w:ascii="Arial" w:hAnsi="Arial" w:cs="Arial"/>
                <w:lang w:val="es-EC"/>
              </w:rPr>
              <w:t xml:space="preserve">Garantizar la finalización satisfactoria de los componentes técnicos del proyecto de acuerdo con los </w:t>
            </w:r>
            <w:r w:rsidR="00457D00" w:rsidRPr="00017228">
              <w:rPr>
                <w:rFonts w:ascii="Arial" w:hAnsi="Arial" w:cs="Arial"/>
                <w:lang w:val="es-EC"/>
              </w:rPr>
              <w:t>outputs</w:t>
            </w:r>
            <w:r w:rsidR="0097644A" w:rsidRPr="00017228">
              <w:rPr>
                <w:rFonts w:ascii="Arial" w:hAnsi="Arial" w:cs="Arial"/>
                <w:lang w:val="es-EC"/>
              </w:rPr>
              <w:t xml:space="preserve"> establecidos y los indicadores de desempeño resumidos en el marco de resultados del proyecto y dentro del calendario y el presupuesto previstos.</w:t>
            </w:r>
          </w:p>
          <w:p w14:paraId="71ADB2FC" w14:textId="779AD970" w:rsidR="00D8011D" w:rsidRPr="00017228" w:rsidRDefault="00EB64CF" w:rsidP="00C80C37">
            <w:pPr>
              <w:pStyle w:val="ListParagraph"/>
              <w:numPr>
                <w:ilvl w:val="0"/>
                <w:numId w:val="22"/>
              </w:numPr>
              <w:jc w:val="both"/>
              <w:rPr>
                <w:rFonts w:ascii="Arial" w:hAnsi="Arial" w:cs="Arial"/>
                <w:lang w:val="es-EC"/>
              </w:rPr>
            </w:pPr>
            <w:r w:rsidRPr="00017228">
              <w:rPr>
                <w:rFonts w:ascii="Arial" w:hAnsi="Arial" w:cs="Arial"/>
                <w:lang w:val="es-EC"/>
              </w:rPr>
              <w:t xml:space="preserve">Liderar </w:t>
            </w:r>
            <w:r w:rsidR="00D8011D" w:rsidRPr="00017228">
              <w:rPr>
                <w:rFonts w:ascii="Arial" w:hAnsi="Arial" w:cs="Arial"/>
                <w:lang w:val="es-EC"/>
              </w:rPr>
              <w:t xml:space="preserve">la implementación del componente 4, en particular: </w:t>
            </w:r>
            <w:r w:rsidRPr="00017228">
              <w:rPr>
                <w:rFonts w:ascii="Arial" w:hAnsi="Arial" w:cs="Arial"/>
                <w:lang w:val="es-EC"/>
              </w:rPr>
              <w:t>s</w:t>
            </w:r>
            <w:r w:rsidR="00D8011D" w:rsidRPr="00017228">
              <w:rPr>
                <w:rFonts w:ascii="Arial" w:hAnsi="Arial" w:cs="Arial"/>
                <w:lang w:val="es-EC"/>
              </w:rPr>
              <w:t xml:space="preserve">upervisar la implementación, el seguimiento y la presentación de informes del subcontrato con la USFQ </w:t>
            </w:r>
            <w:r w:rsidRPr="00017228">
              <w:rPr>
                <w:rFonts w:ascii="Arial" w:hAnsi="Arial" w:cs="Arial"/>
                <w:lang w:val="es-EC"/>
              </w:rPr>
              <w:t xml:space="preserve">enfocado a </w:t>
            </w:r>
            <w:r w:rsidR="00D8011D" w:rsidRPr="00017228">
              <w:rPr>
                <w:rFonts w:ascii="Arial" w:hAnsi="Arial" w:cs="Arial"/>
                <w:lang w:val="es-EC"/>
              </w:rPr>
              <w:t>desarrollar un mapa del páramo y un sistema SIG, un sistema de información sobre el páramo conectado a otros sistemas de información nacionales (existentes) y un sistema de monitoreo del páramo, incluida la investigación para llenar l</w:t>
            </w:r>
            <w:r w:rsidRPr="00017228">
              <w:rPr>
                <w:rFonts w:ascii="Arial" w:hAnsi="Arial" w:cs="Arial"/>
                <w:lang w:val="es-EC"/>
              </w:rPr>
              <w:t xml:space="preserve">os principales vacíos </w:t>
            </w:r>
            <w:r w:rsidR="00D8011D" w:rsidRPr="00017228">
              <w:rPr>
                <w:rFonts w:ascii="Arial" w:hAnsi="Arial" w:cs="Arial"/>
                <w:lang w:val="es-EC"/>
              </w:rPr>
              <w:t xml:space="preserve"> de conocimiento</w:t>
            </w:r>
            <w:r w:rsidRPr="00017228">
              <w:rPr>
                <w:rFonts w:ascii="Arial" w:hAnsi="Arial" w:cs="Arial"/>
                <w:lang w:val="es-EC"/>
              </w:rPr>
              <w:t xml:space="preserve"> de este bioma</w:t>
            </w:r>
            <w:r w:rsidR="00D8011D" w:rsidRPr="00017228">
              <w:rPr>
                <w:rFonts w:ascii="Arial" w:hAnsi="Arial" w:cs="Arial"/>
                <w:lang w:val="es-EC"/>
              </w:rPr>
              <w:t>.</w:t>
            </w:r>
            <w:r w:rsidR="001B62A8" w:rsidRPr="00017228">
              <w:rPr>
                <w:rFonts w:ascii="Arial" w:hAnsi="Arial" w:cs="Arial"/>
                <w:lang w:val="es-EC"/>
              </w:rPr>
              <w:t xml:space="preserve"> </w:t>
            </w:r>
          </w:p>
          <w:p w14:paraId="10154707" w14:textId="0FA63605" w:rsidR="00FB4A6B" w:rsidRPr="00017228" w:rsidRDefault="00FB4A6B" w:rsidP="00BA4CF6">
            <w:pPr>
              <w:pStyle w:val="ListParagraph"/>
              <w:numPr>
                <w:ilvl w:val="0"/>
                <w:numId w:val="22"/>
              </w:numPr>
              <w:jc w:val="both"/>
              <w:rPr>
                <w:rFonts w:ascii="Arial" w:hAnsi="Arial" w:cs="Arial"/>
                <w:lang w:val="es-EC"/>
              </w:rPr>
            </w:pPr>
            <w:r w:rsidRPr="00017228">
              <w:rPr>
                <w:rFonts w:ascii="Arial" w:hAnsi="Arial" w:cs="Arial"/>
                <w:lang w:val="es-EC"/>
              </w:rPr>
              <w:t xml:space="preserve">Implementar y gestionar la Estrategia de Comunicación y </w:t>
            </w:r>
            <w:r w:rsidR="00EB64CF" w:rsidRPr="00017228">
              <w:rPr>
                <w:rFonts w:ascii="Arial" w:hAnsi="Arial" w:cs="Arial"/>
                <w:lang w:val="es-EC"/>
              </w:rPr>
              <w:t xml:space="preserve">la </w:t>
            </w:r>
            <w:r w:rsidRPr="00017228">
              <w:rPr>
                <w:rFonts w:ascii="Arial" w:hAnsi="Arial" w:cs="Arial"/>
                <w:lang w:val="es-EC"/>
              </w:rPr>
              <w:t>Estrategia de Gestión de Conocimiento en coordinación con el/la Especialista de Comunicación y Gestión de Conocimiento.</w:t>
            </w:r>
          </w:p>
          <w:p w14:paraId="2FB863C9" w14:textId="4C50242A" w:rsidR="00D8011D" w:rsidRPr="00017228" w:rsidRDefault="00D8011D" w:rsidP="00BA4CF6">
            <w:pPr>
              <w:pStyle w:val="ListParagraph"/>
              <w:numPr>
                <w:ilvl w:val="0"/>
                <w:numId w:val="22"/>
              </w:numPr>
              <w:jc w:val="both"/>
              <w:rPr>
                <w:rFonts w:ascii="Arial" w:hAnsi="Arial" w:cs="Arial"/>
                <w:lang w:val="es-EC"/>
              </w:rPr>
            </w:pPr>
            <w:r w:rsidRPr="00017228">
              <w:rPr>
                <w:rFonts w:ascii="Arial" w:hAnsi="Arial" w:cs="Arial"/>
                <w:lang w:val="es-EC"/>
              </w:rPr>
              <w:t>Supervisar la elaboración de planes de trabajo anuales para todos los componentes e integrar</w:t>
            </w:r>
            <w:r w:rsidR="00EB64CF" w:rsidRPr="00017228">
              <w:rPr>
                <w:rFonts w:ascii="Arial" w:hAnsi="Arial" w:cs="Arial"/>
                <w:lang w:val="es-EC"/>
              </w:rPr>
              <w:t xml:space="preserve">los </w:t>
            </w:r>
            <w:r w:rsidRPr="00017228">
              <w:rPr>
                <w:rFonts w:ascii="Arial" w:hAnsi="Arial" w:cs="Arial"/>
                <w:lang w:val="es-EC"/>
              </w:rPr>
              <w:t>en el plan de trabajo general del proyecto.</w:t>
            </w:r>
          </w:p>
          <w:p w14:paraId="3F249BF8" w14:textId="0D13B4BB" w:rsidR="00D8011D" w:rsidRPr="00017228" w:rsidRDefault="00D8011D" w:rsidP="00BA4CF6">
            <w:pPr>
              <w:pStyle w:val="ListParagraph"/>
              <w:numPr>
                <w:ilvl w:val="0"/>
                <w:numId w:val="22"/>
              </w:numPr>
              <w:jc w:val="both"/>
              <w:rPr>
                <w:rFonts w:ascii="Arial" w:hAnsi="Arial" w:cs="Arial"/>
                <w:lang w:val="es-EC"/>
              </w:rPr>
            </w:pPr>
            <w:r w:rsidRPr="00017228">
              <w:rPr>
                <w:rFonts w:ascii="Arial" w:hAnsi="Arial" w:cs="Arial"/>
                <w:lang w:val="es-EC"/>
              </w:rPr>
              <w:t>Preparar los informes semestrales y anuales de avance de actividades (Project Progress Report, PPR) y ponerlos a consideración del Comité Técnico</w:t>
            </w:r>
            <w:r w:rsidR="006E097C" w:rsidRPr="00017228">
              <w:rPr>
                <w:rFonts w:ascii="Arial" w:hAnsi="Arial" w:cs="Arial"/>
                <w:lang w:val="es-EC"/>
              </w:rPr>
              <w:t xml:space="preserve"> </w:t>
            </w:r>
            <w:r w:rsidR="00EB64CF" w:rsidRPr="00017228">
              <w:rPr>
                <w:rFonts w:ascii="Arial" w:hAnsi="Arial" w:cs="Arial"/>
                <w:lang w:val="es-EC"/>
              </w:rPr>
              <w:t xml:space="preserve">y  </w:t>
            </w:r>
            <w:r w:rsidRPr="00017228">
              <w:rPr>
                <w:rFonts w:ascii="Arial" w:hAnsi="Arial" w:cs="Arial"/>
                <w:lang w:val="es-EC"/>
              </w:rPr>
              <w:t>Comité Directivo del proyecto y la Agencia Implementadora</w:t>
            </w:r>
            <w:r w:rsidR="00EB64CF" w:rsidRPr="00017228">
              <w:rPr>
                <w:rFonts w:ascii="Arial" w:hAnsi="Arial" w:cs="Arial"/>
                <w:lang w:val="es-EC"/>
              </w:rPr>
              <w:t>.</w:t>
            </w:r>
          </w:p>
          <w:p w14:paraId="7A80413F" w14:textId="03CF08F7" w:rsidR="00D8011D" w:rsidRPr="00017228" w:rsidRDefault="00D8011D" w:rsidP="00BA4CF6">
            <w:pPr>
              <w:pStyle w:val="ListParagraph"/>
              <w:numPr>
                <w:ilvl w:val="0"/>
                <w:numId w:val="22"/>
              </w:numPr>
              <w:jc w:val="both"/>
              <w:rPr>
                <w:rFonts w:ascii="Arial" w:hAnsi="Arial" w:cs="Arial"/>
                <w:lang w:val="es-EC"/>
              </w:rPr>
            </w:pPr>
            <w:r w:rsidRPr="00017228">
              <w:rPr>
                <w:rFonts w:ascii="Arial" w:hAnsi="Arial" w:cs="Arial"/>
                <w:lang w:val="es-EC"/>
              </w:rPr>
              <w:lastRenderedPageBreak/>
              <w:t xml:space="preserve">Preparar y proveer la información pertinente para las evaluaciones de medio término y final del proyecto y </w:t>
            </w:r>
            <w:r w:rsidR="00EB64CF" w:rsidRPr="00017228">
              <w:rPr>
                <w:rFonts w:ascii="Arial" w:hAnsi="Arial" w:cs="Arial"/>
                <w:lang w:val="es-EC"/>
              </w:rPr>
              <w:t xml:space="preserve">asegurar </w:t>
            </w:r>
            <w:r w:rsidRPr="00017228">
              <w:rPr>
                <w:rFonts w:ascii="Arial" w:hAnsi="Arial" w:cs="Arial"/>
                <w:lang w:val="es-EC"/>
              </w:rPr>
              <w:t>en la coordinación de la logística de las visitas de campo relacionadas con estas evaluaciones</w:t>
            </w:r>
            <w:r w:rsidR="00EB64CF" w:rsidRPr="00017228">
              <w:rPr>
                <w:rFonts w:ascii="Arial" w:hAnsi="Arial" w:cs="Arial"/>
                <w:lang w:val="es-EC"/>
              </w:rPr>
              <w:t>.</w:t>
            </w:r>
          </w:p>
          <w:p w14:paraId="4FD8E1C5" w14:textId="0E6D34C3" w:rsidR="00D8011D" w:rsidRPr="00017228" w:rsidRDefault="00D8011D" w:rsidP="00BA4CF6">
            <w:pPr>
              <w:pStyle w:val="ListParagraph"/>
              <w:numPr>
                <w:ilvl w:val="0"/>
                <w:numId w:val="22"/>
              </w:numPr>
              <w:jc w:val="both"/>
              <w:rPr>
                <w:rFonts w:ascii="Arial" w:hAnsi="Arial" w:cs="Arial"/>
                <w:lang w:val="es-EC"/>
              </w:rPr>
            </w:pPr>
            <w:r w:rsidRPr="00017228">
              <w:rPr>
                <w:rFonts w:ascii="Arial" w:hAnsi="Arial" w:cs="Arial"/>
                <w:lang w:val="es-EC"/>
              </w:rPr>
              <w:t>Supervisar la elaboración de productos técnicos, incluidos los informes de ejecución del proyecto.</w:t>
            </w:r>
          </w:p>
          <w:p w14:paraId="10023EDB" w14:textId="06E454BF" w:rsidR="00D8011D" w:rsidRPr="00017228" w:rsidRDefault="00D8011D" w:rsidP="00BA4CF6">
            <w:pPr>
              <w:pStyle w:val="ListParagraph"/>
              <w:numPr>
                <w:ilvl w:val="0"/>
                <w:numId w:val="22"/>
              </w:numPr>
              <w:jc w:val="both"/>
              <w:rPr>
                <w:rFonts w:ascii="Arial" w:hAnsi="Arial" w:cs="Arial"/>
                <w:lang w:val="es-EC"/>
              </w:rPr>
            </w:pPr>
            <w:r w:rsidRPr="00017228">
              <w:rPr>
                <w:rFonts w:ascii="Arial" w:hAnsi="Arial" w:cs="Arial"/>
                <w:lang w:val="es-EC"/>
              </w:rPr>
              <w:t xml:space="preserve">Presentar los informes que le sean solicitados por el MAE, por los miembros del Comité Directivo o </w:t>
            </w:r>
            <w:r w:rsidR="00EB64CF" w:rsidRPr="00017228">
              <w:rPr>
                <w:rFonts w:ascii="Arial" w:hAnsi="Arial" w:cs="Arial"/>
                <w:lang w:val="es-EC"/>
              </w:rPr>
              <w:t xml:space="preserve">por </w:t>
            </w:r>
            <w:r w:rsidRPr="00017228">
              <w:rPr>
                <w:rFonts w:ascii="Arial" w:hAnsi="Arial" w:cs="Arial"/>
                <w:lang w:val="es-EC"/>
              </w:rPr>
              <w:t>la Agencia Implementadora</w:t>
            </w:r>
            <w:r w:rsidR="00205980" w:rsidRPr="00017228">
              <w:rPr>
                <w:rFonts w:ascii="Arial" w:hAnsi="Arial" w:cs="Arial"/>
                <w:lang w:val="es-EC"/>
              </w:rPr>
              <w:t>.</w:t>
            </w:r>
          </w:p>
          <w:p w14:paraId="41321EE4" w14:textId="36F716E6" w:rsidR="00D8011D" w:rsidRPr="00017228" w:rsidRDefault="00D8011D" w:rsidP="00BA4CF6">
            <w:pPr>
              <w:pStyle w:val="ListParagraph"/>
              <w:numPr>
                <w:ilvl w:val="0"/>
                <w:numId w:val="22"/>
              </w:numPr>
              <w:jc w:val="both"/>
              <w:rPr>
                <w:rFonts w:ascii="Arial" w:hAnsi="Arial" w:cs="Arial"/>
                <w:lang w:val="es-EC"/>
              </w:rPr>
            </w:pPr>
            <w:r w:rsidRPr="00017228">
              <w:rPr>
                <w:rFonts w:ascii="Arial" w:hAnsi="Arial" w:cs="Arial"/>
                <w:lang w:val="es-EC"/>
              </w:rPr>
              <w:t xml:space="preserve">Supervisar la ejecución financiera del proyecto y asegurar el flujo de desembolsos, cumpliendo con los Estándares Fiduciarios Mínimos del GEF. Supervisar la adecuada preparación y entrega de los reportes financieros correspondientes </w:t>
            </w:r>
            <w:r w:rsidR="00205980" w:rsidRPr="00017228">
              <w:rPr>
                <w:rFonts w:ascii="Arial" w:hAnsi="Arial" w:cs="Arial"/>
                <w:lang w:val="es-EC"/>
              </w:rPr>
              <w:t>para el</w:t>
            </w:r>
            <w:r w:rsidRPr="00017228">
              <w:rPr>
                <w:rFonts w:ascii="Arial" w:hAnsi="Arial" w:cs="Arial"/>
                <w:lang w:val="es-EC"/>
              </w:rPr>
              <w:t xml:space="preserve"> Comité Técnico, </w:t>
            </w:r>
            <w:r w:rsidR="00205980" w:rsidRPr="00017228">
              <w:rPr>
                <w:rFonts w:ascii="Arial" w:hAnsi="Arial" w:cs="Arial"/>
                <w:lang w:val="es-EC"/>
              </w:rPr>
              <w:t xml:space="preserve">el </w:t>
            </w:r>
            <w:r w:rsidRPr="00017228">
              <w:rPr>
                <w:rFonts w:ascii="Arial" w:hAnsi="Arial" w:cs="Arial"/>
                <w:lang w:val="es-EC"/>
              </w:rPr>
              <w:t xml:space="preserve">Comité Directivo del Proyecto y </w:t>
            </w:r>
            <w:r w:rsidR="00205980" w:rsidRPr="00017228">
              <w:rPr>
                <w:rFonts w:ascii="Arial" w:hAnsi="Arial" w:cs="Arial"/>
                <w:lang w:val="es-EC"/>
              </w:rPr>
              <w:t xml:space="preserve">la </w:t>
            </w:r>
            <w:r w:rsidRPr="00017228">
              <w:rPr>
                <w:rFonts w:ascii="Arial" w:hAnsi="Arial" w:cs="Arial"/>
                <w:lang w:val="es-EC"/>
              </w:rPr>
              <w:t>Agencia Implementadora</w:t>
            </w:r>
            <w:r w:rsidR="00205980" w:rsidRPr="00017228">
              <w:rPr>
                <w:rFonts w:ascii="Arial" w:hAnsi="Arial" w:cs="Arial"/>
                <w:lang w:val="es-EC"/>
              </w:rPr>
              <w:t>.</w:t>
            </w:r>
          </w:p>
          <w:p w14:paraId="3AD7E7AC" w14:textId="21DED18E" w:rsidR="00D8011D" w:rsidRPr="00017228" w:rsidRDefault="00D8011D" w:rsidP="00BA4CF6">
            <w:pPr>
              <w:pStyle w:val="ListParagraph"/>
              <w:numPr>
                <w:ilvl w:val="0"/>
                <w:numId w:val="22"/>
              </w:numPr>
              <w:jc w:val="both"/>
              <w:rPr>
                <w:rFonts w:ascii="Arial" w:hAnsi="Arial" w:cs="Arial"/>
                <w:lang w:val="es-EC"/>
              </w:rPr>
            </w:pPr>
            <w:r w:rsidRPr="00017228">
              <w:rPr>
                <w:rFonts w:ascii="Arial" w:hAnsi="Arial" w:cs="Arial"/>
                <w:lang w:val="es-EC"/>
              </w:rPr>
              <w:t>Apoyar a la Agencia Implementadora en la preparación y desarrollo de  reuniones periódicas, misiones anuales de supervisión del proyecto</w:t>
            </w:r>
            <w:r w:rsidR="00205980" w:rsidRPr="00017228">
              <w:rPr>
                <w:rFonts w:ascii="Arial" w:hAnsi="Arial" w:cs="Arial"/>
                <w:lang w:val="es-EC"/>
              </w:rPr>
              <w:t xml:space="preserve">, </w:t>
            </w:r>
            <w:r w:rsidRPr="00017228">
              <w:rPr>
                <w:rFonts w:ascii="Arial" w:hAnsi="Arial" w:cs="Arial"/>
                <w:lang w:val="es-EC"/>
              </w:rPr>
              <w:t>evaluación de medio término y final</w:t>
            </w:r>
            <w:r w:rsidR="00205980" w:rsidRPr="00017228">
              <w:rPr>
                <w:rFonts w:ascii="Arial" w:hAnsi="Arial" w:cs="Arial"/>
                <w:lang w:val="es-EC"/>
              </w:rPr>
              <w:t>.</w:t>
            </w:r>
          </w:p>
          <w:p w14:paraId="07DF78F8" w14:textId="49C1E508" w:rsidR="00D8011D" w:rsidRPr="00017228" w:rsidRDefault="00D8011D" w:rsidP="00BA4CF6">
            <w:pPr>
              <w:pStyle w:val="ListParagraph"/>
              <w:numPr>
                <w:ilvl w:val="0"/>
                <w:numId w:val="22"/>
              </w:numPr>
              <w:jc w:val="both"/>
              <w:rPr>
                <w:rFonts w:ascii="Arial" w:hAnsi="Arial" w:cs="Arial"/>
                <w:lang w:val="es-EC"/>
              </w:rPr>
            </w:pPr>
            <w:r w:rsidRPr="00017228">
              <w:rPr>
                <w:rFonts w:ascii="Arial" w:hAnsi="Arial" w:cs="Arial"/>
                <w:lang w:val="es-EC"/>
              </w:rPr>
              <w:t xml:space="preserve">Promover y activar los canales de comunicación entre las organizaciones ejecutoras, así como </w:t>
            </w:r>
            <w:r w:rsidR="00205980" w:rsidRPr="00017228">
              <w:rPr>
                <w:rFonts w:ascii="Arial" w:hAnsi="Arial" w:cs="Arial"/>
                <w:lang w:val="es-EC"/>
              </w:rPr>
              <w:t xml:space="preserve">impulsar una </w:t>
            </w:r>
            <w:r w:rsidRPr="00017228">
              <w:rPr>
                <w:rFonts w:ascii="Arial" w:hAnsi="Arial" w:cs="Arial"/>
                <w:lang w:val="es-EC"/>
              </w:rPr>
              <w:t xml:space="preserve">estrategia de comunicación y visibilización </w:t>
            </w:r>
            <w:r w:rsidR="00205980" w:rsidRPr="00017228">
              <w:rPr>
                <w:rFonts w:ascii="Arial" w:hAnsi="Arial" w:cs="Arial"/>
                <w:lang w:val="es-EC"/>
              </w:rPr>
              <w:t xml:space="preserve">efectiva </w:t>
            </w:r>
            <w:r w:rsidRPr="00017228">
              <w:rPr>
                <w:rFonts w:ascii="Arial" w:hAnsi="Arial" w:cs="Arial"/>
                <w:lang w:val="es-EC"/>
              </w:rPr>
              <w:t>del proyecto</w:t>
            </w:r>
            <w:r w:rsidR="00205980" w:rsidRPr="00017228">
              <w:rPr>
                <w:rFonts w:ascii="Arial" w:hAnsi="Arial" w:cs="Arial"/>
                <w:lang w:val="es-EC"/>
              </w:rPr>
              <w:t>.</w:t>
            </w:r>
          </w:p>
          <w:p w14:paraId="23308083" w14:textId="602D36A7" w:rsidR="00D8011D" w:rsidRPr="00017228" w:rsidRDefault="00D8011D" w:rsidP="00BA4CF6">
            <w:pPr>
              <w:pStyle w:val="ListParagraph"/>
              <w:numPr>
                <w:ilvl w:val="0"/>
                <w:numId w:val="22"/>
              </w:numPr>
              <w:jc w:val="both"/>
              <w:rPr>
                <w:rFonts w:ascii="Arial" w:hAnsi="Arial" w:cs="Arial"/>
                <w:lang w:val="es-EC"/>
              </w:rPr>
            </w:pPr>
            <w:r w:rsidRPr="00017228">
              <w:rPr>
                <w:rFonts w:ascii="Arial" w:hAnsi="Arial" w:cs="Arial"/>
                <w:lang w:val="es-EC"/>
              </w:rPr>
              <w:t>Cumplir con los procesos y estándares de gestión de proyectos del GEF, PNUMA y CI</w:t>
            </w:r>
            <w:r w:rsidR="00205980" w:rsidRPr="00017228">
              <w:rPr>
                <w:rFonts w:ascii="Arial" w:hAnsi="Arial" w:cs="Arial"/>
                <w:lang w:val="es-EC"/>
              </w:rPr>
              <w:t>.</w:t>
            </w:r>
            <w:r w:rsidRPr="00017228">
              <w:rPr>
                <w:rFonts w:ascii="Arial" w:hAnsi="Arial" w:cs="Arial"/>
                <w:lang w:val="es-EC"/>
              </w:rPr>
              <w:t xml:space="preserve"> </w:t>
            </w:r>
          </w:p>
          <w:p w14:paraId="16BEE0D5" w14:textId="382CA9E2" w:rsidR="00D8011D" w:rsidRPr="00017228" w:rsidRDefault="00D8011D" w:rsidP="00BA4CF6">
            <w:pPr>
              <w:pStyle w:val="ListParagraph"/>
              <w:numPr>
                <w:ilvl w:val="0"/>
                <w:numId w:val="22"/>
              </w:numPr>
              <w:jc w:val="both"/>
              <w:rPr>
                <w:rFonts w:ascii="Arial" w:hAnsi="Arial" w:cs="Arial"/>
                <w:lang w:val="es-EC"/>
              </w:rPr>
            </w:pPr>
            <w:r w:rsidRPr="00017228">
              <w:rPr>
                <w:rFonts w:ascii="Arial" w:hAnsi="Arial" w:cs="Arial"/>
                <w:lang w:val="es-EC"/>
              </w:rPr>
              <w:t>Preparar un documento de sistematización de las lecciones aprendidas y buenas prácticas del proyecto</w:t>
            </w:r>
            <w:r w:rsidR="00205980" w:rsidRPr="00017228">
              <w:rPr>
                <w:rFonts w:ascii="Arial" w:hAnsi="Arial" w:cs="Arial"/>
                <w:lang w:val="es-EC"/>
              </w:rPr>
              <w:t>.</w:t>
            </w:r>
          </w:p>
          <w:p w14:paraId="33C40A8B" w14:textId="0554E10E" w:rsidR="00D8011D" w:rsidRPr="00017228" w:rsidRDefault="00D8011D" w:rsidP="00BA4CF6">
            <w:pPr>
              <w:pStyle w:val="ListParagraph"/>
              <w:numPr>
                <w:ilvl w:val="0"/>
                <w:numId w:val="22"/>
              </w:numPr>
              <w:jc w:val="both"/>
              <w:rPr>
                <w:rFonts w:ascii="Arial" w:hAnsi="Arial" w:cs="Arial"/>
                <w:lang w:val="es-EC"/>
              </w:rPr>
            </w:pPr>
            <w:r w:rsidRPr="00017228">
              <w:rPr>
                <w:rFonts w:ascii="Arial" w:hAnsi="Arial" w:cs="Arial"/>
                <w:lang w:val="es-EC"/>
              </w:rPr>
              <w:t>Reflexionar e identificar oportunidades para la gestión adaptativa del proyecto con base al monitoreo y evaluación y otras cons</w:t>
            </w:r>
            <w:r w:rsidR="00205980" w:rsidRPr="00017228">
              <w:rPr>
                <w:rFonts w:ascii="Arial" w:hAnsi="Arial" w:cs="Arial"/>
                <w:lang w:val="es-EC"/>
              </w:rPr>
              <w:t>i</w:t>
            </w:r>
            <w:r w:rsidRPr="00017228">
              <w:rPr>
                <w:rFonts w:ascii="Arial" w:hAnsi="Arial" w:cs="Arial"/>
                <w:lang w:val="es-EC"/>
              </w:rPr>
              <w:t>deraciones</w:t>
            </w:r>
            <w:r w:rsidR="00205980" w:rsidRPr="00017228">
              <w:rPr>
                <w:rFonts w:ascii="Arial" w:hAnsi="Arial" w:cs="Arial"/>
                <w:lang w:val="es-EC"/>
              </w:rPr>
              <w:t>.</w:t>
            </w:r>
            <w:r w:rsidRPr="00017228">
              <w:rPr>
                <w:rFonts w:ascii="Arial" w:hAnsi="Arial" w:cs="Arial"/>
                <w:lang w:val="es-EC"/>
              </w:rPr>
              <w:t xml:space="preserve"> </w:t>
            </w:r>
          </w:p>
          <w:p w14:paraId="4E5A34E8" w14:textId="1BDE2301" w:rsidR="00D8011D" w:rsidRPr="00017228" w:rsidRDefault="00D8011D" w:rsidP="00BA4CF6">
            <w:pPr>
              <w:pStyle w:val="ListParagraph"/>
              <w:numPr>
                <w:ilvl w:val="0"/>
                <w:numId w:val="22"/>
              </w:numPr>
              <w:jc w:val="both"/>
              <w:rPr>
                <w:rFonts w:ascii="Arial" w:hAnsi="Arial" w:cs="Arial"/>
                <w:lang w:val="es-EC"/>
              </w:rPr>
            </w:pPr>
            <w:r w:rsidRPr="00017228">
              <w:rPr>
                <w:rFonts w:ascii="Arial" w:hAnsi="Arial" w:cs="Arial"/>
                <w:lang w:val="es-EC"/>
              </w:rPr>
              <w:t>Representar al proyectoen reuniones, talleres y eventos.</w:t>
            </w:r>
          </w:p>
          <w:p w14:paraId="6009DC55" w14:textId="6010D244" w:rsidR="002F5263" w:rsidRPr="00017228" w:rsidRDefault="002F5263" w:rsidP="00D8011D">
            <w:pPr>
              <w:pStyle w:val="ListParagraph"/>
              <w:ind w:left="360"/>
              <w:rPr>
                <w:rFonts w:ascii="Arial" w:hAnsi="Arial" w:cs="Arial"/>
                <w:lang w:val="es-EC"/>
              </w:rPr>
            </w:pPr>
          </w:p>
        </w:tc>
        <w:tc>
          <w:tcPr>
            <w:tcW w:w="2070" w:type="dxa"/>
            <w:vAlign w:val="center"/>
          </w:tcPr>
          <w:p w14:paraId="6009DC56" w14:textId="7E545E43" w:rsidR="006028BA" w:rsidRPr="00017228" w:rsidRDefault="006E097C" w:rsidP="00E960C6">
            <w:pPr>
              <w:pStyle w:val="NormalWeb"/>
              <w:spacing w:before="0" w:beforeAutospacing="0" w:after="0" w:afterAutospacing="0"/>
              <w:jc w:val="center"/>
              <w:rPr>
                <w:rFonts w:ascii="Arial" w:hAnsi="Arial" w:cs="Arial"/>
                <w:sz w:val="20"/>
                <w:szCs w:val="20"/>
                <w:lang w:val="es-EC"/>
              </w:rPr>
            </w:pPr>
            <w:r w:rsidRPr="00017228">
              <w:rPr>
                <w:rFonts w:ascii="Arial" w:hAnsi="Arial" w:cs="Arial"/>
                <w:sz w:val="20"/>
                <w:szCs w:val="20"/>
                <w:lang w:val="es-EC"/>
              </w:rPr>
              <w:lastRenderedPageBreak/>
              <w:t>91</w:t>
            </w:r>
            <w:r w:rsidR="00FF620F" w:rsidRPr="00017228">
              <w:rPr>
                <w:rFonts w:ascii="Arial" w:hAnsi="Arial" w:cs="Arial"/>
                <w:sz w:val="20"/>
                <w:szCs w:val="20"/>
                <w:lang w:val="es-EC"/>
              </w:rPr>
              <w:t>%</w:t>
            </w:r>
          </w:p>
        </w:tc>
      </w:tr>
      <w:tr w:rsidR="00AF1351" w:rsidRPr="00017228" w14:paraId="46241034" w14:textId="77777777" w:rsidTr="00F62EF1">
        <w:trPr>
          <w:trHeight w:val="1688"/>
        </w:trPr>
        <w:tc>
          <w:tcPr>
            <w:tcW w:w="8478" w:type="dxa"/>
          </w:tcPr>
          <w:p w14:paraId="7B7065D1" w14:textId="05EA2773" w:rsidR="00FB4464" w:rsidRPr="00017228" w:rsidRDefault="00FB4464" w:rsidP="00FB4464">
            <w:pPr>
              <w:autoSpaceDE w:val="0"/>
              <w:autoSpaceDN w:val="0"/>
              <w:adjustRightInd w:val="0"/>
              <w:jc w:val="both"/>
              <w:rPr>
                <w:rFonts w:eastAsiaTheme="minorHAnsi"/>
                <w:i/>
                <w:iCs/>
                <w:sz w:val="22"/>
                <w:szCs w:val="22"/>
                <w:lang w:val="es-EC"/>
              </w:rPr>
            </w:pPr>
            <w:r w:rsidRPr="00017228">
              <w:rPr>
                <w:rFonts w:eastAsiaTheme="minorHAnsi"/>
                <w:i/>
                <w:iCs/>
                <w:sz w:val="22"/>
                <w:szCs w:val="22"/>
                <w:lang w:val="es-EC"/>
              </w:rPr>
              <w:t>Asesoría y supervisión técnica:</w:t>
            </w:r>
          </w:p>
          <w:p w14:paraId="0C3F84CA" w14:textId="77777777" w:rsidR="00D33642" w:rsidRPr="00017228" w:rsidRDefault="00D33642" w:rsidP="00FB4464">
            <w:pPr>
              <w:autoSpaceDE w:val="0"/>
              <w:autoSpaceDN w:val="0"/>
              <w:adjustRightInd w:val="0"/>
              <w:jc w:val="both"/>
              <w:rPr>
                <w:rFonts w:eastAsiaTheme="minorHAnsi"/>
                <w:i/>
                <w:iCs/>
                <w:sz w:val="22"/>
                <w:szCs w:val="22"/>
                <w:lang w:val="es-EC"/>
              </w:rPr>
            </w:pPr>
          </w:p>
          <w:p w14:paraId="04C464AB" w14:textId="55DBBE73" w:rsidR="001E6678" w:rsidRPr="00017228" w:rsidRDefault="001E6678" w:rsidP="00BA4CF6">
            <w:pPr>
              <w:pStyle w:val="ListParagraph"/>
              <w:numPr>
                <w:ilvl w:val="0"/>
                <w:numId w:val="23"/>
              </w:numPr>
              <w:jc w:val="both"/>
              <w:rPr>
                <w:rFonts w:ascii="Arial" w:hAnsi="Arial" w:cs="Arial"/>
                <w:lang w:val="es-EC"/>
              </w:rPr>
            </w:pPr>
            <w:r w:rsidRPr="00017228">
              <w:rPr>
                <w:rFonts w:ascii="Arial" w:hAnsi="Arial" w:cs="Arial"/>
                <w:lang w:val="es-EC"/>
              </w:rPr>
              <w:t>Asegurar la implementación efectiva del Plan de Involucramiento de Actores</w:t>
            </w:r>
            <w:r w:rsidR="00205980" w:rsidRPr="00017228">
              <w:rPr>
                <w:rFonts w:ascii="Arial" w:hAnsi="Arial" w:cs="Arial"/>
                <w:lang w:val="es-EC"/>
              </w:rPr>
              <w:t>,</w:t>
            </w:r>
            <w:r w:rsidRPr="00017228">
              <w:rPr>
                <w:rFonts w:ascii="Arial" w:hAnsi="Arial" w:cs="Arial"/>
                <w:lang w:val="es-EC"/>
              </w:rPr>
              <w:t xml:space="preserve"> en coordinación con la Unidad de Gestión del Proyecto</w:t>
            </w:r>
            <w:r w:rsidR="00205980" w:rsidRPr="00017228">
              <w:rPr>
                <w:rFonts w:ascii="Arial" w:hAnsi="Arial" w:cs="Arial"/>
                <w:lang w:val="es-EC"/>
              </w:rPr>
              <w:t>.</w:t>
            </w:r>
          </w:p>
          <w:p w14:paraId="1D5060A0" w14:textId="52949E8B" w:rsidR="00671A21" w:rsidRPr="00017228" w:rsidRDefault="00EB46C2" w:rsidP="00BA4CF6">
            <w:pPr>
              <w:pStyle w:val="ListParagraph"/>
              <w:numPr>
                <w:ilvl w:val="0"/>
                <w:numId w:val="23"/>
              </w:numPr>
              <w:autoSpaceDE w:val="0"/>
              <w:autoSpaceDN w:val="0"/>
              <w:adjustRightInd w:val="0"/>
              <w:spacing w:after="0" w:line="240" w:lineRule="auto"/>
              <w:jc w:val="both"/>
              <w:rPr>
                <w:rFonts w:ascii="Arial" w:hAnsi="Arial" w:cs="Arial"/>
                <w:lang w:val="es-EC"/>
              </w:rPr>
            </w:pPr>
            <w:r w:rsidRPr="00017228">
              <w:rPr>
                <w:rFonts w:ascii="Arial" w:hAnsi="Arial" w:cs="Arial"/>
                <w:lang w:val="es-EC"/>
              </w:rPr>
              <w:t xml:space="preserve">Asegurar un alto nivel de coordinación </w:t>
            </w:r>
            <w:r w:rsidR="001B3B47" w:rsidRPr="00017228">
              <w:rPr>
                <w:rFonts w:ascii="Arial" w:hAnsi="Arial" w:cs="Arial"/>
                <w:lang w:val="es-EC"/>
              </w:rPr>
              <w:t>y colaboración con otr</w:t>
            </w:r>
            <w:r w:rsidR="00005005" w:rsidRPr="00017228">
              <w:rPr>
                <w:rFonts w:ascii="Arial" w:hAnsi="Arial" w:cs="Arial"/>
                <w:lang w:val="es-EC"/>
              </w:rPr>
              <w:t>a</w:t>
            </w:r>
            <w:r w:rsidR="001B3B47" w:rsidRPr="00017228">
              <w:rPr>
                <w:rFonts w:ascii="Arial" w:hAnsi="Arial" w:cs="Arial"/>
                <w:lang w:val="es-EC"/>
              </w:rPr>
              <w:t xml:space="preserve">s </w:t>
            </w:r>
            <w:r w:rsidR="00005005" w:rsidRPr="00017228">
              <w:rPr>
                <w:rFonts w:ascii="Arial" w:hAnsi="Arial" w:cs="Arial"/>
                <w:lang w:val="es-EC"/>
              </w:rPr>
              <w:t xml:space="preserve">organizaciones, entidades </w:t>
            </w:r>
            <w:r w:rsidR="00A6594A" w:rsidRPr="00017228">
              <w:rPr>
                <w:rFonts w:ascii="Arial" w:hAnsi="Arial" w:cs="Arial"/>
                <w:lang w:val="es-EC"/>
              </w:rPr>
              <w:t xml:space="preserve">e iniciativas </w:t>
            </w:r>
            <w:r w:rsidR="00005005" w:rsidRPr="00017228">
              <w:rPr>
                <w:rFonts w:ascii="Arial" w:hAnsi="Arial" w:cs="Arial"/>
                <w:lang w:val="es-EC"/>
              </w:rPr>
              <w:t>relevantes</w:t>
            </w:r>
            <w:r w:rsidR="00205980" w:rsidRPr="00017228">
              <w:rPr>
                <w:rFonts w:ascii="Arial" w:hAnsi="Arial" w:cs="Arial"/>
                <w:lang w:val="es-EC"/>
              </w:rPr>
              <w:t xml:space="preserve">, públicas y privadas, </w:t>
            </w:r>
            <w:r w:rsidR="00005005" w:rsidRPr="00017228">
              <w:rPr>
                <w:rFonts w:ascii="Arial" w:hAnsi="Arial" w:cs="Arial"/>
                <w:lang w:val="es-EC"/>
              </w:rPr>
              <w:t xml:space="preserve"> </w:t>
            </w:r>
            <w:r w:rsidR="00205980" w:rsidRPr="00017228">
              <w:rPr>
                <w:rFonts w:ascii="Arial" w:hAnsi="Arial" w:cs="Arial"/>
                <w:lang w:val="es-EC"/>
              </w:rPr>
              <w:t xml:space="preserve">en los paisajes de intervención y </w:t>
            </w:r>
            <w:r w:rsidR="003D4004" w:rsidRPr="00017228">
              <w:rPr>
                <w:rFonts w:ascii="Arial" w:hAnsi="Arial" w:cs="Arial"/>
                <w:lang w:val="es-EC"/>
              </w:rPr>
              <w:t>a nivel nacional y</w:t>
            </w:r>
            <w:r w:rsidR="00205980" w:rsidRPr="00017228">
              <w:rPr>
                <w:rFonts w:ascii="Arial" w:hAnsi="Arial" w:cs="Arial"/>
                <w:lang w:val="es-EC"/>
              </w:rPr>
              <w:t>.</w:t>
            </w:r>
          </w:p>
          <w:p w14:paraId="608CDAA1" w14:textId="6225BFFD" w:rsidR="006E097C" w:rsidRPr="00017228" w:rsidRDefault="006E097C" w:rsidP="00BA4CF6">
            <w:pPr>
              <w:pStyle w:val="ListParagraph"/>
              <w:numPr>
                <w:ilvl w:val="0"/>
                <w:numId w:val="23"/>
              </w:numPr>
              <w:jc w:val="both"/>
              <w:rPr>
                <w:rFonts w:ascii="Arial" w:hAnsi="Arial" w:cs="Arial"/>
                <w:lang w:val="es-EC"/>
              </w:rPr>
            </w:pPr>
            <w:r w:rsidRPr="00017228">
              <w:rPr>
                <w:rFonts w:ascii="Arial" w:hAnsi="Arial" w:cs="Arial"/>
                <w:lang w:val="es-EC"/>
              </w:rPr>
              <w:t>Preparar y asegurar la oportuna ejecución de los planes operativos anuales (POA) del proyecto, así como de los planes anuales de adquisiciones (PAC), con la UGP.</w:t>
            </w:r>
          </w:p>
          <w:p w14:paraId="4A4A2EC9" w14:textId="44ADFB29" w:rsidR="00D97118" w:rsidRPr="00017228" w:rsidRDefault="00D97118" w:rsidP="006E097C">
            <w:pPr>
              <w:pStyle w:val="ListParagraph"/>
              <w:autoSpaceDE w:val="0"/>
              <w:autoSpaceDN w:val="0"/>
              <w:adjustRightInd w:val="0"/>
              <w:spacing w:after="0" w:line="240" w:lineRule="auto"/>
              <w:ind w:left="360"/>
              <w:jc w:val="both"/>
              <w:rPr>
                <w:rFonts w:ascii="Arial" w:hAnsi="Arial" w:cs="Arial"/>
                <w:lang w:val="es-EC"/>
              </w:rPr>
            </w:pPr>
          </w:p>
        </w:tc>
        <w:tc>
          <w:tcPr>
            <w:tcW w:w="2070" w:type="dxa"/>
            <w:vAlign w:val="center"/>
          </w:tcPr>
          <w:p w14:paraId="1AF1B7C7" w14:textId="28903D58" w:rsidR="00AF1351" w:rsidRPr="00017228" w:rsidRDefault="006E097C" w:rsidP="00E960C6">
            <w:pPr>
              <w:pStyle w:val="NormalWeb"/>
              <w:spacing w:before="0" w:beforeAutospacing="0" w:after="0" w:afterAutospacing="0"/>
              <w:jc w:val="center"/>
              <w:rPr>
                <w:rFonts w:ascii="Arial" w:hAnsi="Arial" w:cs="Arial"/>
                <w:sz w:val="20"/>
                <w:szCs w:val="20"/>
                <w:lang w:val="es-EC"/>
              </w:rPr>
            </w:pPr>
            <w:r w:rsidRPr="00017228">
              <w:rPr>
                <w:rFonts w:ascii="Arial" w:hAnsi="Arial" w:cs="Arial"/>
                <w:sz w:val="20"/>
                <w:szCs w:val="20"/>
                <w:lang w:val="es-EC"/>
              </w:rPr>
              <w:t>2.5</w:t>
            </w:r>
            <w:r w:rsidR="00FF620F" w:rsidRPr="00017228">
              <w:rPr>
                <w:rFonts w:ascii="Arial" w:hAnsi="Arial" w:cs="Arial"/>
                <w:sz w:val="20"/>
                <w:szCs w:val="20"/>
                <w:lang w:val="es-EC"/>
              </w:rPr>
              <w:t>%</w:t>
            </w:r>
          </w:p>
        </w:tc>
      </w:tr>
      <w:tr w:rsidR="006028BA" w:rsidRPr="00017228" w14:paraId="6009DC5A" w14:textId="77777777" w:rsidTr="00501D1B">
        <w:tc>
          <w:tcPr>
            <w:tcW w:w="8478" w:type="dxa"/>
          </w:tcPr>
          <w:p w14:paraId="68AE5123" w14:textId="45892CCA" w:rsidR="006028BA" w:rsidRPr="00017228" w:rsidRDefault="007D0248" w:rsidP="00E30727">
            <w:pPr>
              <w:autoSpaceDE w:val="0"/>
              <w:autoSpaceDN w:val="0"/>
              <w:adjustRightInd w:val="0"/>
              <w:jc w:val="both"/>
              <w:rPr>
                <w:rFonts w:eastAsiaTheme="minorHAnsi"/>
                <w:i/>
                <w:sz w:val="22"/>
                <w:lang w:val="es-EC"/>
              </w:rPr>
            </w:pPr>
            <w:r w:rsidRPr="00017228">
              <w:rPr>
                <w:rFonts w:eastAsiaTheme="minorHAnsi"/>
                <w:i/>
                <w:sz w:val="22"/>
                <w:lang w:val="es-EC"/>
              </w:rPr>
              <w:t>Monitoreo y evaluación</w:t>
            </w:r>
          </w:p>
          <w:p w14:paraId="1DC7F9BE" w14:textId="77777777" w:rsidR="0032335B" w:rsidRPr="00017228" w:rsidRDefault="0032335B" w:rsidP="00E30727">
            <w:pPr>
              <w:autoSpaceDE w:val="0"/>
              <w:autoSpaceDN w:val="0"/>
              <w:adjustRightInd w:val="0"/>
              <w:jc w:val="both"/>
              <w:rPr>
                <w:rFonts w:eastAsiaTheme="minorHAnsi"/>
                <w:i/>
                <w:sz w:val="22"/>
                <w:lang w:val="es-EC"/>
              </w:rPr>
            </w:pPr>
          </w:p>
          <w:p w14:paraId="141F6BCE" w14:textId="2A371755" w:rsidR="00D8011D" w:rsidRPr="00017228" w:rsidRDefault="00D8011D" w:rsidP="00BA4CF6">
            <w:pPr>
              <w:pStyle w:val="ListParagraph"/>
              <w:numPr>
                <w:ilvl w:val="0"/>
                <w:numId w:val="24"/>
              </w:numPr>
              <w:jc w:val="both"/>
              <w:rPr>
                <w:rFonts w:ascii="Arial" w:hAnsi="Arial" w:cs="Arial"/>
                <w:lang w:val="es-EC"/>
              </w:rPr>
            </w:pPr>
            <w:r w:rsidRPr="00017228">
              <w:rPr>
                <w:rFonts w:ascii="Arial" w:hAnsi="Arial" w:cs="Arial"/>
                <w:lang w:val="es-EC"/>
              </w:rPr>
              <w:t>Realizar el seguimiento de las actividades de la Unidad de Gestión del Proyecto, de los consultores y otros profesionales contratados y asegurar la calidad de productos</w:t>
            </w:r>
            <w:r w:rsidR="005E5B48" w:rsidRPr="00017228">
              <w:rPr>
                <w:rFonts w:ascii="Arial" w:hAnsi="Arial" w:cs="Arial"/>
                <w:lang w:val="es-EC"/>
              </w:rPr>
              <w:t>, cumpliendo con los plazos establecidos de acuerdo con la planificación anual.</w:t>
            </w:r>
          </w:p>
          <w:p w14:paraId="1477707E" w14:textId="2132325A" w:rsidR="00D8011D" w:rsidRPr="00017228" w:rsidRDefault="00D8011D" w:rsidP="00BA4CF6">
            <w:pPr>
              <w:pStyle w:val="ListParagraph"/>
              <w:numPr>
                <w:ilvl w:val="0"/>
                <w:numId w:val="24"/>
              </w:numPr>
              <w:jc w:val="both"/>
              <w:rPr>
                <w:rFonts w:ascii="Arial" w:hAnsi="Arial" w:cs="Arial"/>
                <w:lang w:val="es-EC"/>
              </w:rPr>
            </w:pPr>
            <w:r w:rsidRPr="00017228">
              <w:rPr>
                <w:rFonts w:ascii="Arial" w:hAnsi="Arial" w:cs="Arial"/>
                <w:lang w:val="es-EC"/>
              </w:rPr>
              <w:t>Organizar el procedimiento para evaluar el desempeño del personal de la UGP. Las evaluaciones de desempeño se pondrán a consideración del Comité Técnico del Proyecto;</w:t>
            </w:r>
          </w:p>
          <w:p w14:paraId="45233D28" w14:textId="77777777" w:rsidR="00D8011D" w:rsidRPr="00017228" w:rsidRDefault="00D8011D" w:rsidP="00BA4CF6">
            <w:pPr>
              <w:pStyle w:val="ListParagraph"/>
              <w:numPr>
                <w:ilvl w:val="0"/>
                <w:numId w:val="24"/>
              </w:numPr>
              <w:jc w:val="both"/>
              <w:rPr>
                <w:rFonts w:ascii="Arial" w:hAnsi="Arial" w:cs="Arial"/>
                <w:lang w:val="es-EC"/>
              </w:rPr>
            </w:pPr>
            <w:r w:rsidRPr="00017228">
              <w:rPr>
                <w:rFonts w:ascii="Arial" w:hAnsi="Arial" w:cs="Arial"/>
                <w:lang w:val="es-EC"/>
              </w:rPr>
              <w:lastRenderedPageBreak/>
              <w:t>Preparar la documentación necesaria para la realización de las reuniones del Comité Técnico del Proyecto y del Comité Directivo del Proyecto, incluidas las convocatorias, actas y otras acciones operativas;</w:t>
            </w:r>
          </w:p>
          <w:p w14:paraId="0B6DE155" w14:textId="782C974E" w:rsidR="007D22B1" w:rsidRPr="00017228" w:rsidRDefault="007D22B1" w:rsidP="00BA4CF6">
            <w:pPr>
              <w:pStyle w:val="ListParagraph"/>
              <w:numPr>
                <w:ilvl w:val="0"/>
                <w:numId w:val="24"/>
              </w:numPr>
              <w:jc w:val="both"/>
              <w:rPr>
                <w:rFonts w:ascii="Arial" w:hAnsi="Arial" w:cs="Arial"/>
                <w:lang w:val="es-EC"/>
              </w:rPr>
            </w:pPr>
            <w:r w:rsidRPr="00017228">
              <w:rPr>
                <w:rFonts w:ascii="Arial" w:hAnsi="Arial" w:cs="Arial"/>
                <w:lang w:val="es-EC"/>
              </w:rPr>
              <w:t>Supervisar la ejecución del proyecto a nivel nacional y local, de conformidad con el Plan de Seguimiento y Evaluación del proyecto.</w:t>
            </w:r>
          </w:p>
          <w:p w14:paraId="66F6B8B0" w14:textId="55A0CE7D" w:rsidR="00D8011D" w:rsidRPr="00017228" w:rsidRDefault="00D8011D" w:rsidP="00BA4CF6">
            <w:pPr>
              <w:pStyle w:val="ListParagraph"/>
              <w:numPr>
                <w:ilvl w:val="0"/>
                <w:numId w:val="24"/>
              </w:numPr>
              <w:jc w:val="both"/>
              <w:rPr>
                <w:rFonts w:ascii="Arial" w:hAnsi="Arial" w:cs="Arial"/>
                <w:lang w:val="es-EC"/>
              </w:rPr>
            </w:pPr>
            <w:r w:rsidRPr="00017228">
              <w:rPr>
                <w:rFonts w:ascii="Arial" w:hAnsi="Arial" w:cs="Arial"/>
                <w:lang w:val="es-EC"/>
              </w:rPr>
              <w:t>Preparar las reuniones del Comité Directivo del Proyecto, presentar las aportaciones necesarias, asistir como observador y, cuando sea necesario, elaborar la respuesta de la dirección a las recomendaciones de los miembros del Comité Directivo del Proyecto.</w:t>
            </w:r>
          </w:p>
          <w:p w14:paraId="6009DC58" w14:textId="1A5F567C" w:rsidR="00D8011D" w:rsidRPr="00017228" w:rsidRDefault="00D8011D" w:rsidP="00BA4CF6">
            <w:pPr>
              <w:pStyle w:val="ListParagraph"/>
              <w:numPr>
                <w:ilvl w:val="0"/>
                <w:numId w:val="24"/>
              </w:numPr>
              <w:jc w:val="both"/>
              <w:rPr>
                <w:rFonts w:ascii="Arial" w:hAnsi="Arial" w:cs="Arial"/>
                <w:lang w:val="es-EC"/>
              </w:rPr>
            </w:pPr>
            <w:r w:rsidRPr="00017228">
              <w:rPr>
                <w:rFonts w:ascii="Arial" w:hAnsi="Arial" w:cs="Arial"/>
                <w:lang w:val="es-EC"/>
              </w:rPr>
              <w:t>Mantener reuniones de coordinación periódicas con el director de CI Ecuador y el gestor de tareas del PNUMA.</w:t>
            </w:r>
          </w:p>
        </w:tc>
        <w:tc>
          <w:tcPr>
            <w:tcW w:w="2070" w:type="dxa"/>
            <w:vAlign w:val="center"/>
          </w:tcPr>
          <w:p w14:paraId="6009DC59" w14:textId="2AE29B4C" w:rsidR="006028BA" w:rsidRPr="00017228" w:rsidRDefault="006E097C" w:rsidP="00E960C6">
            <w:pPr>
              <w:pStyle w:val="NormalWeb"/>
              <w:spacing w:before="0" w:beforeAutospacing="0" w:after="0" w:afterAutospacing="0"/>
              <w:jc w:val="center"/>
              <w:rPr>
                <w:rFonts w:ascii="Arial" w:hAnsi="Arial" w:cs="Arial"/>
                <w:sz w:val="20"/>
                <w:szCs w:val="20"/>
                <w:lang w:val="es-EC"/>
              </w:rPr>
            </w:pPr>
            <w:r w:rsidRPr="00017228">
              <w:rPr>
                <w:rFonts w:ascii="Arial" w:hAnsi="Arial" w:cs="Arial"/>
                <w:sz w:val="20"/>
                <w:szCs w:val="20"/>
                <w:lang w:val="es-EC"/>
              </w:rPr>
              <w:lastRenderedPageBreak/>
              <w:t>6.5</w:t>
            </w:r>
            <w:r w:rsidR="00FF620F" w:rsidRPr="00017228">
              <w:rPr>
                <w:rFonts w:ascii="Arial" w:hAnsi="Arial" w:cs="Arial"/>
                <w:sz w:val="20"/>
                <w:szCs w:val="20"/>
                <w:lang w:val="es-EC"/>
              </w:rPr>
              <w:t>%</w:t>
            </w:r>
          </w:p>
        </w:tc>
      </w:tr>
    </w:tbl>
    <w:p w14:paraId="6009DC64" w14:textId="77777777" w:rsidR="006028BA" w:rsidRPr="00017228" w:rsidRDefault="006028BA">
      <w:pPr>
        <w:rPr>
          <w:b/>
          <w:bCs/>
          <w:sz w:val="22"/>
          <w:lang w:val="es-EC"/>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8"/>
      </w:tblGrid>
      <w:tr w:rsidR="00293F29" w:rsidRPr="00017228" w14:paraId="6009DC67" w14:textId="77777777" w:rsidTr="0086249B">
        <w:tc>
          <w:tcPr>
            <w:tcW w:w="10548" w:type="dxa"/>
            <w:shd w:val="clear" w:color="auto" w:fill="BFBFBF" w:themeFill="background1" w:themeFillShade="BF"/>
          </w:tcPr>
          <w:p w14:paraId="6009DC65" w14:textId="77777777" w:rsidR="006E1DCD" w:rsidRPr="00017228" w:rsidRDefault="00293F29" w:rsidP="00293F29">
            <w:pPr>
              <w:pStyle w:val="NormalWeb"/>
              <w:spacing w:before="0" w:beforeAutospacing="0" w:after="0" w:afterAutospacing="0"/>
              <w:rPr>
                <w:rFonts w:ascii="Arial" w:hAnsi="Arial" w:cs="Arial"/>
                <w:b/>
                <w:bCs/>
                <w:sz w:val="22"/>
              </w:rPr>
            </w:pPr>
            <w:r w:rsidRPr="00017228">
              <w:rPr>
                <w:rFonts w:ascii="Arial" w:hAnsi="Arial" w:cs="Arial"/>
                <w:b/>
                <w:bCs/>
                <w:sz w:val="22"/>
              </w:rPr>
              <w:t xml:space="preserve">Education, experience, skills and abilities: </w:t>
            </w:r>
          </w:p>
          <w:p w14:paraId="6009DC66" w14:textId="77777777" w:rsidR="00293F29" w:rsidRPr="00017228" w:rsidRDefault="00293F29" w:rsidP="00293F29">
            <w:pPr>
              <w:pStyle w:val="NormalWeb"/>
              <w:spacing w:before="0" w:beforeAutospacing="0" w:after="0" w:afterAutospacing="0"/>
              <w:rPr>
                <w:rFonts w:ascii="Arial" w:hAnsi="Arial" w:cs="Arial"/>
                <w:i/>
                <w:iCs/>
                <w:sz w:val="16"/>
                <w:szCs w:val="16"/>
              </w:rPr>
            </w:pPr>
            <w:r w:rsidRPr="00017228">
              <w:rPr>
                <w:rFonts w:ascii="Arial" w:hAnsi="Arial" w:cs="Arial"/>
                <w:i/>
                <w:iCs/>
                <w:sz w:val="18"/>
              </w:rPr>
              <w:t xml:space="preserve">The requirements listed below are representative of the </w:t>
            </w:r>
            <w:r w:rsidR="009C27CE" w:rsidRPr="00017228">
              <w:rPr>
                <w:rFonts w:ascii="Arial" w:hAnsi="Arial" w:cs="Arial"/>
                <w:i/>
                <w:iCs/>
                <w:sz w:val="18"/>
              </w:rPr>
              <w:t xml:space="preserve">minimum level of </w:t>
            </w:r>
            <w:r w:rsidRPr="00017228">
              <w:rPr>
                <w:rFonts w:ascii="Arial" w:hAnsi="Arial" w:cs="Arial"/>
                <w:i/>
                <w:iCs/>
                <w:sz w:val="18"/>
              </w:rPr>
              <w:t>knowledge, skill, and/or ability required. Reasonable accommodations may be made to enable individuals with disabilities to perform the essential functions.</w:t>
            </w:r>
            <w:r w:rsidRPr="00017228">
              <w:rPr>
                <w:rFonts w:ascii="Arial" w:hAnsi="Arial" w:cs="Arial"/>
                <w:sz w:val="18"/>
              </w:rPr>
              <w:t xml:space="preserve">  </w:t>
            </w:r>
          </w:p>
        </w:tc>
      </w:tr>
      <w:tr w:rsidR="00293F29" w:rsidRPr="00017228" w14:paraId="6009DC6A" w14:textId="77777777" w:rsidTr="00293F29">
        <w:tc>
          <w:tcPr>
            <w:tcW w:w="10548" w:type="dxa"/>
          </w:tcPr>
          <w:p w14:paraId="6009DC68" w14:textId="77777777" w:rsidR="00947A02" w:rsidRPr="00017228" w:rsidRDefault="00293F29" w:rsidP="00056774">
            <w:pPr>
              <w:rPr>
                <w:b/>
                <w:sz w:val="20"/>
                <w:szCs w:val="20"/>
              </w:rPr>
            </w:pPr>
            <w:r w:rsidRPr="00017228">
              <w:rPr>
                <w:b/>
                <w:sz w:val="20"/>
                <w:szCs w:val="20"/>
              </w:rPr>
              <w:t xml:space="preserve">Required </w:t>
            </w:r>
            <w:r w:rsidRPr="00017228">
              <w:rPr>
                <w:i/>
                <w:sz w:val="20"/>
                <w:szCs w:val="20"/>
              </w:rPr>
              <w:t>(critical to successful job performance</w:t>
            </w:r>
            <w:r w:rsidR="00947A02" w:rsidRPr="00017228">
              <w:rPr>
                <w:i/>
                <w:sz w:val="20"/>
                <w:szCs w:val="20"/>
              </w:rPr>
              <w:t>.  Applicants not meeting required skills may not be hired</w:t>
            </w:r>
            <w:r w:rsidRPr="00017228">
              <w:rPr>
                <w:i/>
                <w:sz w:val="20"/>
                <w:szCs w:val="20"/>
              </w:rPr>
              <w:t>)</w:t>
            </w:r>
          </w:p>
          <w:p w14:paraId="11616FEA" w14:textId="77777777" w:rsidR="00056774" w:rsidRPr="00017228" w:rsidRDefault="00056774" w:rsidP="00056774">
            <w:pPr>
              <w:rPr>
                <w:b/>
                <w:sz w:val="20"/>
                <w:szCs w:val="20"/>
              </w:rPr>
            </w:pPr>
          </w:p>
          <w:p w14:paraId="5BD546B3" w14:textId="77777777" w:rsidR="00D46808" w:rsidRPr="00017228" w:rsidRDefault="00D46808" w:rsidP="00114B73">
            <w:pPr>
              <w:pStyle w:val="ListParagraph"/>
              <w:numPr>
                <w:ilvl w:val="0"/>
                <w:numId w:val="24"/>
              </w:numPr>
              <w:jc w:val="both"/>
              <w:rPr>
                <w:rFonts w:ascii="Arial" w:hAnsi="Arial" w:cs="Arial"/>
                <w:lang w:val="es-EC"/>
              </w:rPr>
            </w:pPr>
            <w:r w:rsidRPr="00017228">
              <w:rPr>
                <w:rFonts w:ascii="Arial" w:hAnsi="Arial" w:cs="Arial"/>
                <w:lang w:val="es-EC"/>
              </w:rPr>
              <w:t>Profesional de cuarto nivel en gestión ambiental, ciencias biológicas o afines, administración y/o economía ambiental, con conocimiento en gestión de proyectos.</w:t>
            </w:r>
          </w:p>
          <w:p w14:paraId="4B62B189" w14:textId="4EA08ECE" w:rsidR="00D8011D" w:rsidRPr="00017228" w:rsidRDefault="00D8011D" w:rsidP="00114B73">
            <w:pPr>
              <w:pStyle w:val="ListParagraph"/>
              <w:numPr>
                <w:ilvl w:val="0"/>
                <w:numId w:val="24"/>
              </w:numPr>
              <w:jc w:val="both"/>
              <w:rPr>
                <w:rFonts w:ascii="Arial" w:hAnsi="Arial" w:cs="Arial"/>
                <w:lang w:val="es-EC"/>
              </w:rPr>
            </w:pPr>
            <w:r w:rsidRPr="00017228">
              <w:rPr>
                <w:rFonts w:ascii="Arial" w:hAnsi="Arial" w:cs="Arial"/>
                <w:lang w:val="es-EC"/>
              </w:rPr>
              <w:t xml:space="preserve">Mínimo 10 años de experiencia demostrable en la gestión de proyectos relacionados con ambiente y los recursos naturales, preferiblemente </w:t>
            </w:r>
            <w:r w:rsidR="00D46808" w:rsidRPr="00017228">
              <w:rPr>
                <w:rFonts w:ascii="Arial" w:hAnsi="Arial" w:cs="Arial"/>
                <w:lang w:val="es-EC"/>
              </w:rPr>
              <w:t xml:space="preserve">en </w:t>
            </w:r>
            <w:r w:rsidRPr="00017228">
              <w:rPr>
                <w:rFonts w:ascii="Arial" w:hAnsi="Arial" w:cs="Arial"/>
                <w:lang w:val="es-EC"/>
              </w:rPr>
              <w:t xml:space="preserve">proyectos del </w:t>
            </w:r>
            <w:r w:rsidR="00D33642" w:rsidRPr="00017228">
              <w:rPr>
                <w:rFonts w:ascii="Arial" w:hAnsi="Arial" w:cs="Arial"/>
                <w:lang w:val="es-EC"/>
              </w:rPr>
              <w:t>GEF</w:t>
            </w:r>
            <w:r w:rsidRPr="00017228">
              <w:rPr>
                <w:rFonts w:ascii="Arial" w:hAnsi="Arial" w:cs="Arial"/>
                <w:lang w:val="es-EC"/>
              </w:rPr>
              <w:t>.</w:t>
            </w:r>
          </w:p>
          <w:p w14:paraId="2441B3A1" w14:textId="7E0C86B4" w:rsidR="00D8011D" w:rsidRPr="00017228" w:rsidRDefault="00D8011D" w:rsidP="00114B73">
            <w:pPr>
              <w:pStyle w:val="ListParagraph"/>
              <w:numPr>
                <w:ilvl w:val="0"/>
                <w:numId w:val="24"/>
              </w:numPr>
              <w:jc w:val="both"/>
              <w:rPr>
                <w:rFonts w:ascii="Arial" w:hAnsi="Arial" w:cs="Arial"/>
                <w:lang w:val="es-EC"/>
              </w:rPr>
            </w:pPr>
            <w:r w:rsidRPr="00017228">
              <w:rPr>
                <w:rFonts w:ascii="Arial" w:hAnsi="Arial" w:cs="Arial"/>
                <w:lang w:val="es-EC"/>
              </w:rPr>
              <w:t>Experiencia en la gestión y ejecución de proyectos de cooperación internacional, en particular los destinados a la conservación de la naturaleza y/o la gestión de los recursos naturales.</w:t>
            </w:r>
          </w:p>
          <w:p w14:paraId="1FE6336B" w14:textId="77777777" w:rsidR="000B3B85" w:rsidRPr="00017228" w:rsidRDefault="000B3B85" w:rsidP="00114B73">
            <w:pPr>
              <w:pStyle w:val="ListParagraph"/>
              <w:numPr>
                <w:ilvl w:val="0"/>
                <w:numId w:val="24"/>
              </w:numPr>
              <w:jc w:val="both"/>
              <w:rPr>
                <w:rFonts w:ascii="Arial" w:hAnsi="Arial" w:cs="Arial"/>
                <w:lang w:val="es-EC"/>
              </w:rPr>
            </w:pPr>
            <w:r w:rsidRPr="00017228">
              <w:rPr>
                <w:rFonts w:ascii="Arial" w:hAnsi="Arial" w:cs="Arial"/>
                <w:lang w:val="es-EC"/>
              </w:rPr>
              <w:t>Al menos 5 años de experiencia en gestión basada en resultados, elaboración y ejecución de presupuestos, preparación de informes técnicos y financieros, seguimiento y monitoreo.</w:t>
            </w:r>
          </w:p>
          <w:p w14:paraId="0794FFAF" w14:textId="46F9A66F" w:rsidR="00D8011D" w:rsidRPr="00017228" w:rsidRDefault="00D8011D" w:rsidP="00114B73">
            <w:pPr>
              <w:pStyle w:val="ListParagraph"/>
              <w:numPr>
                <w:ilvl w:val="0"/>
                <w:numId w:val="24"/>
              </w:numPr>
              <w:jc w:val="both"/>
              <w:rPr>
                <w:rFonts w:ascii="Arial" w:hAnsi="Arial" w:cs="Arial"/>
                <w:lang w:val="es-EC"/>
              </w:rPr>
            </w:pPr>
            <w:r w:rsidRPr="00017228">
              <w:rPr>
                <w:rFonts w:ascii="Arial" w:hAnsi="Arial" w:cs="Arial"/>
                <w:lang w:val="es-EC"/>
              </w:rPr>
              <w:t>Experiencia en la ejecución de proyectos en estrecha colaboración con comunidades rurales y gobiernos locales.</w:t>
            </w:r>
          </w:p>
          <w:p w14:paraId="221D7F98" w14:textId="5D7586A4" w:rsidR="00D8011D" w:rsidRPr="00017228" w:rsidRDefault="00D8011D" w:rsidP="00114B73">
            <w:pPr>
              <w:pStyle w:val="ListParagraph"/>
              <w:numPr>
                <w:ilvl w:val="0"/>
                <w:numId w:val="24"/>
              </w:numPr>
              <w:jc w:val="both"/>
              <w:rPr>
                <w:rFonts w:ascii="Arial" w:hAnsi="Arial" w:cs="Arial"/>
                <w:lang w:val="es-EC"/>
              </w:rPr>
            </w:pPr>
            <w:r w:rsidRPr="00017228">
              <w:rPr>
                <w:rFonts w:ascii="Arial" w:hAnsi="Arial" w:cs="Arial"/>
                <w:lang w:val="es-EC"/>
              </w:rPr>
              <w:t>Se valorará la experiencia y los conocimientos en materia de conservación de la biodiversidad, producción sostenible y restauración de ecosistemas, gobernanza participativa, financiación ambiental y gestión del conocimiento.</w:t>
            </w:r>
          </w:p>
          <w:p w14:paraId="64F36F54" w14:textId="2623051E" w:rsidR="00273D59" w:rsidRPr="00017228" w:rsidRDefault="00273D59" w:rsidP="00114B73">
            <w:pPr>
              <w:pStyle w:val="ListParagraph"/>
              <w:numPr>
                <w:ilvl w:val="0"/>
                <w:numId w:val="24"/>
              </w:numPr>
              <w:jc w:val="both"/>
              <w:rPr>
                <w:rFonts w:ascii="Arial" w:hAnsi="Arial" w:cs="Arial"/>
                <w:lang w:val="es-EC"/>
              </w:rPr>
            </w:pPr>
            <w:r w:rsidRPr="00017228">
              <w:rPr>
                <w:rFonts w:ascii="Arial" w:hAnsi="Arial" w:cs="Arial"/>
                <w:lang w:val="es-EC"/>
              </w:rPr>
              <w:t xml:space="preserve">Capacidad demostrada en </w:t>
            </w:r>
            <w:r w:rsidR="0082723F" w:rsidRPr="00017228">
              <w:rPr>
                <w:rFonts w:ascii="Arial" w:hAnsi="Arial" w:cs="Arial"/>
                <w:lang w:val="es-EC"/>
              </w:rPr>
              <w:t>supervisión</w:t>
            </w:r>
            <w:r w:rsidRPr="00017228">
              <w:rPr>
                <w:rFonts w:ascii="Arial" w:hAnsi="Arial" w:cs="Arial"/>
                <w:lang w:val="es-EC"/>
              </w:rPr>
              <w:t xml:space="preserve"> de equipos multidisciplinarios, </w:t>
            </w:r>
            <w:r w:rsidR="0082723F" w:rsidRPr="00017228">
              <w:rPr>
                <w:rFonts w:ascii="Arial" w:hAnsi="Arial" w:cs="Arial"/>
                <w:lang w:val="es-EC"/>
              </w:rPr>
              <w:t>coordinación con actores de diversos sectores</w:t>
            </w:r>
            <w:r w:rsidRPr="00017228">
              <w:rPr>
                <w:rFonts w:ascii="Arial" w:hAnsi="Arial" w:cs="Arial"/>
                <w:lang w:val="es-EC"/>
              </w:rPr>
              <w:t>, facilitación de procesos y facilidad de comunicación escrita y oral.</w:t>
            </w:r>
          </w:p>
          <w:p w14:paraId="0B03FE15" w14:textId="105CD032" w:rsidR="00273D59" w:rsidRPr="00017228" w:rsidRDefault="00273D59" w:rsidP="00114B73">
            <w:pPr>
              <w:pStyle w:val="ListParagraph"/>
              <w:numPr>
                <w:ilvl w:val="0"/>
                <w:numId w:val="24"/>
              </w:numPr>
              <w:jc w:val="both"/>
              <w:rPr>
                <w:rFonts w:ascii="Arial" w:hAnsi="Arial" w:cs="Arial"/>
                <w:lang w:val="es-EC"/>
              </w:rPr>
            </w:pPr>
            <w:r w:rsidRPr="00017228">
              <w:rPr>
                <w:rFonts w:ascii="Arial" w:hAnsi="Arial" w:cs="Arial"/>
                <w:lang w:val="es-EC"/>
              </w:rPr>
              <w:t>Excelente nivel en el manejo del idioma español (hablado y escrito) y buen nivel en el manejo del idioma inglés (hablado y escrito).</w:t>
            </w:r>
          </w:p>
          <w:p w14:paraId="6009DC69" w14:textId="2B84D310" w:rsidR="00AF1351" w:rsidRPr="00017228" w:rsidRDefault="00273D59" w:rsidP="00114B73">
            <w:pPr>
              <w:pStyle w:val="ListParagraph"/>
              <w:numPr>
                <w:ilvl w:val="0"/>
                <w:numId w:val="24"/>
              </w:numPr>
              <w:jc w:val="both"/>
              <w:rPr>
                <w:rFonts w:cs="Arial"/>
                <w:spacing w:val="1"/>
                <w:sz w:val="24"/>
                <w:szCs w:val="24"/>
                <w:lang w:val="es-EC"/>
              </w:rPr>
            </w:pPr>
            <w:r w:rsidRPr="00017228">
              <w:rPr>
                <w:rFonts w:ascii="Arial" w:hAnsi="Arial" w:cs="Arial"/>
                <w:lang w:val="es-EC"/>
              </w:rPr>
              <w:t xml:space="preserve">Disponibilidad para viajar con frecuencia a </w:t>
            </w:r>
            <w:r w:rsidR="00706865" w:rsidRPr="00017228">
              <w:rPr>
                <w:rFonts w:ascii="Arial" w:hAnsi="Arial" w:cs="Arial"/>
                <w:lang w:val="es-EC"/>
              </w:rPr>
              <w:t>los paisajes del proyecto y otros páramos del Ecuador</w:t>
            </w:r>
            <w:r w:rsidRPr="00017228">
              <w:rPr>
                <w:rFonts w:ascii="Arial" w:hAnsi="Arial" w:cs="Arial"/>
                <w:lang w:val="es-EC"/>
              </w:rPr>
              <w:t>.</w:t>
            </w:r>
          </w:p>
        </w:tc>
      </w:tr>
      <w:tr w:rsidR="00293F29" w:rsidRPr="00017228" w14:paraId="6009DC6D" w14:textId="77777777" w:rsidTr="00293F29">
        <w:tc>
          <w:tcPr>
            <w:tcW w:w="10548" w:type="dxa"/>
          </w:tcPr>
          <w:p w14:paraId="6009DC6B" w14:textId="77777777" w:rsidR="00947A02" w:rsidRPr="00017228" w:rsidRDefault="00947A02" w:rsidP="00947A02">
            <w:pPr>
              <w:pStyle w:val="NormalWeb"/>
              <w:spacing w:before="0" w:beforeAutospacing="0" w:after="0" w:afterAutospacing="0"/>
              <w:ind w:right="720"/>
              <w:rPr>
                <w:rFonts w:ascii="Arial" w:hAnsi="Arial" w:cs="Arial"/>
                <w:b/>
                <w:sz w:val="20"/>
                <w:szCs w:val="20"/>
              </w:rPr>
            </w:pPr>
            <w:r w:rsidRPr="00017228">
              <w:rPr>
                <w:rFonts w:ascii="Arial" w:hAnsi="Arial" w:cs="Arial"/>
                <w:b/>
                <w:sz w:val="20"/>
                <w:szCs w:val="20"/>
              </w:rPr>
              <w:t>Preferred</w:t>
            </w:r>
          </w:p>
          <w:p w14:paraId="5A753D96" w14:textId="77777777" w:rsidR="00706865" w:rsidRPr="00017228" w:rsidRDefault="00706865" w:rsidP="00947A02">
            <w:pPr>
              <w:pStyle w:val="NormalWeb"/>
              <w:spacing w:before="0" w:beforeAutospacing="0" w:after="0" w:afterAutospacing="0"/>
              <w:ind w:right="720"/>
              <w:rPr>
                <w:rFonts w:ascii="Arial" w:hAnsi="Arial" w:cs="Arial"/>
                <w:b/>
                <w:sz w:val="20"/>
                <w:szCs w:val="20"/>
              </w:rPr>
            </w:pPr>
          </w:p>
          <w:p w14:paraId="5245E3F9" w14:textId="503874F3" w:rsidR="00F81369" w:rsidRPr="00017228" w:rsidRDefault="00292DDC" w:rsidP="00AF1351">
            <w:pPr>
              <w:pStyle w:val="NormalWeb"/>
              <w:numPr>
                <w:ilvl w:val="0"/>
                <w:numId w:val="20"/>
              </w:numPr>
              <w:spacing w:before="0" w:beforeAutospacing="0" w:after="0" w:afterAutospacing="0"/>
              <w:ind w:right="720"/>
              <w:rPr>
                <w:rFonts w:ascii="Arial" w:eastAsia="Times New Roman" w:hAnsi="Arial" w:cs="Arial"/>
                <w:color w:val="auto"/>
                <w:sz w:val="22"/>
                <w:lang w:val="es-EC"/>
              </w:rPr>
            </w:pPr>
            <w:r w:rsidRPr="00017228">
              <w:rPr>
                <w:rFonts w:ascii="Arial" w:eastAsia="Times New Roman" w:hAnsi="Arial" w:cs="Arial"/>
                <w:color w:val="auto"/>
                <w:sz w:val="22"/>
                <w:lang w:val="es-EC"/>
              </w:rPr>
              <w:t>Experiencia en l</w:t>
            </w:r>
            <w:r w:rsidR="00331629" w:rsidRPr="00017228">
              <w:rPr>
                <w:rFonts w:ascii="Arial" w:eastAsia="Times New Roman" w:hAnsi="Arial" w:cs="Arial"/>
                <w:color w:val="auto"/>
                <w:sz w:val="22"/>
                <w:lang w:val="es-EC"/>
              </w:rPr>
              <w:t>os páramos del Ecuador</w:t>
            </w:r>
            <w:r w:rsidRPr="00017228">
              <w:rPr>
                <w:rFonts w:ascii="Arial" w:eastAsia="Times New Roman" w:hAnsi="Arial" w:cs="Arial"/>
                <w:color w:val="auto"/>
                <w:sz w:val="22"/>
                <w:lang w:val="es-EC"/>
              </w:rPr>
              <w:t>.</w:t>
            </w:r>
          </w:p>
          <w:p w14:paraId="701A3BA1" w14:textId="6D9B8D97" w:rsidR="0023527D" w:rsidRPr="00017228" w:rsidRDefault="0023527D" w:rsidP="00AF1351">
            <w:pPr>
              <w:pStyle w:val="NormalWeb"/>
              <w:numPr>
                <w:ilvl w:val="0"/>
                <w:numId w:val="20"/>
              </w:numPr>
              <w:spacing w:before="0" w:beforeAutospacing="0" w:after="0" w:afterAutospacing="0"/>
              <w:ind w:right="720"/>
              <w:rPr>
                <w:rFonts w:ascii="Arial" w:eastAsia="Times New Roman" w:hAnsi="Arial" w:cs="Arial"/>
                <w:color w:val="auto"/>
                <w:sz w:val="22"/>
                <w:lang w:val="es-EC"/>
              </w:rPr>
            </w:pPr>
            <w:r w:rsidRPr="00017228">
              <w:rPr>
                <w:rFonts w:ascii="Arial" w:eastAsia="Times New Roman" w:hAnsi="Arial" w:cs="Arial"/>
                <w:color w:val="auto"/>
                <w:sz w:val="22"/>
                <w:lang w:val="es-EC"/>
              </w:rPr>
              <w:t xml:space="preserve">Experiencia en trabajo con </w:t>
            </w:r>
            <w:r w:rsidR="00E7648B" w:rsidRPr="00017228">
              <w:rPr>
                <w:rFonts w:ascii="Arial" w:eastAsia="Times New Roman" w:hAnsi="Arial" w:cs="Arial"/>
                <w:color w:val="auto"/>
                <w:sz w:val="22"/>
                <w:lang w:val="es-EC"/>
              </w:rPr>
              <w:t xml:space="preserve">pueblos indígenas </w:t>
            </w:r>
            <w:r w:rsidR="005A24B3" w:rsidRPr="00017228">
              <w:rPr>
                <w:rFonts w:ascii="Arial" w:eastAsia="Times New Roman" w:hAnsi="Arial" w:cs="Arial"/>
                <w:color w:val="auto"/>
                <w:sz w:val="22"/>
                <w:lang w:val="es-EC"/>
              </w:rPr>
              <w:t>y en entornos multiculturales.</w:t>
            </w:r>
          </w:p>
          <w:p w14:paraId="336B28DB" w14:textId="77777777" w:rsidR="000457BE" w:rsidRPr="00017228" w:rsidRDefault="00A92ABB" w:rsidP="000457BE">
            <w:pPr>
              <w:pStyle w:val="NormalWeb"/>
              <w:numPr>
                <w:ilvl w:val="0"/>
                <w:numId w:val="20"/>
              </w:numPr>
              <w:spacing w:before="0" w:beforeAutospacing="0" w:after="0" w:afterAutospacing="0"/>
              <w:ind w:right="720"/>
              <w:rPr>
                <w:rFonts w:ascii="Arial" w:eastAsia="Times New Roman" w:hAnsi="Arial" w:cs="Arial"/>
                <w:color w:val="auto"/>
                <w:sz w:val="22"/>
                <w:lang w:val="es-EC"/>
              </w:rPr>
            </w:pPr>
            <w:r w:rsidRPr="00017228">
              <w:rPr>
                <w:rFonts w:ascii="Arial" w:eastAsia="Times New Roman" w:hAnsi="Arial" w:cs="Arial"/>
                <w:color w:val="auto"/>
                <w:sz w:val="22"/>
                <w:lang w:val="es-EC"/>
              </w:rPr>
              <w:t xml:space="preserve">Experiencia de proyectos </w:t>
            </w:r>
            <w:r w:rsidR="00927826" w:rsidRPr="00017228">
              <w:rPr>
                <w:rFonts w:ascii="Arial" w:eastAsia="Times New Roman" w:hAnsi="Arial" w:cs="Arial"/>
                <w:color w:val="auto"/>
                <w:sz w:val="22"/>
                <w:lang w:val="es-EC"/>
              </w:rPr>
              <w:t xml:space="preserve">financiados por </w:t>
            </w:r>
            <w:r w:rsidRPr="00017228">
              <w:rPr>
                <w:rFonts w:ascii="Arial" w:eastAsia="Times New Roman" w:hAnsi="Arial" w:cs="Arial"/>
                <w:color w:val="auto"/>
                <w:sz w:val="22"/>
                <w:lang w:val="es-EC"/>
              </w:rPr>
              <w:t xml:space="preserve">donantes multilaterales. </w:t>
            </w:r>
          </w:p>
          <w:p w14:paraId="6009DC6C" w14:textId="4D7F5CE0" w:rsidR="00874586" w:rsidRPr="00017228" w:rsidRDefault="00874586" w:rsidP="00874586">
            <w:pPr>
              <w:pStyle w:val="NormalWeb"/>
              <w:spacing w:before="0" w:beforeAutospacing="0" w:after="0" w:afterAutospacing="0"/>
              <w:ind w:left="360" w:right="720"/>
              <w:rPr>
                <w:rFonts w:ascii="Arial" w:eastAsia="Times New Roman" w:hAnsi="Arial" w:cs="Arial"/>
                <w:color w:val="auto"/>
                <w:sz w:val="22"/>
                <w:lang w:val="es-EC"/>
              </w:rPr>
            </w:pPr>
          </w:p>
        </w:tc>
      </w:tr>
    </w:tbl>
    <w:p w14:paraId="6009DC6E" w14:textId="77777777" w:rsidR="006028BA" w:rsidRPr="00017228" w:rsidRDefault="006028BA">
      <w:pPr>
        <w:rPr>
          <w:b/>
          <w:bCs/>
          <w:sz w:val="22"/>
          <w:lang w:val="es-EC"/>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8"/>
      </w:tblGrid>
      <w:tr w:rsidR="005E4605" w:rsidRPr="00017228" w14:paraId="6009DC75" w14:textId="77777777" w:rsidTr="0086249B">
        <w:tc>
          <w:tcPr>
            <w:tcW w:w="10548" w:type="dxa"/>
            <w:shd w:val="clear" w:color="auto" w:fill="BFBFBF" w:themeFill="background1" w:themeFillShade="BF"/>
          </w:tcPr>
          <w:p w14:paraId="6009DC74" w14:textId="77777777" w:rsidR="005E4605" w:rsidRPr="00017228" w:rsidRDefault="005E4605" w:rsidP="005E4605">
            <w:pPr>
              <w:rPr>
                <w:sz w:val="18"/>
              </w:rPr>
            </w:pPr>
            <w:r w:rsidRPr="00017228">
              <w:rPr>
                <w:b/>
                <w:bCs/>
                <w:sz w:val="22"/>
              </w:rPr>
              <w:t xml:space="preserve">Working conditions: </w:t>
            </w:r>
            <w:r w:rsidRPr="00017228">
              <w:rPr>
                <w:i/>
                <w:iCs/>
                <w:sz w:val="18"/>
              </w:rPr>
              <w:t>The environment in which the job is performed, especially any unique conditions outside a normal office environment. Describe all physical functions that are essential to the success of the position, such as scuba diving, driving, heavy lifting.   Indicate how much domestic and international travel is required.</w:t>
            </w:r>
            <w:r w:rsidRPr="00017228">
              <w:rPr>
                <w:sz w:val="18"/>
              </w:rPr>
              <w:t xml:space="preserve"> </w:t>
            </w:r>
          </w:p>
        </w:tc>
      </w:tr>
      <w:tr w:rsidR="005E4605" w:rsidRPr="00017228" w14:paraId="6009DC78" w14:textId="77777777" w:rsidTr="007B5879">
        <w:tc>
          <w:tcPr>
            <w:tcW w:w="10548" w:type="dxa"/>
          </w:tcPr>
          <w:p w14:paraId="6009DC76" w14:textId="46BF71AE" w:rsidR="005E4605" w:rsidRPr="00017228" w:rsidRDefault="00AF1351" w:rsidP="00114B73">
            <w:pPr>
              <w:pStyle w:val="NormalWeb"/>
              <w:spacing w:before="0" w:beforeAutospacing="0" w:after="0" w:afterAutospacing="0"/>
              <w:ind w:right="720"/>
              <w:jc w:val="both"/>
              <w:rPr>
                <w:rFonts w:ascii="Arial" w:eastAsia="Times New Roman" w:hAnsi="Arial" w:cs="Arial"/>
                <w:color w:val="auto"/>
                <w:sz w:val="22"/>
                <w:szCs w:val="22"/>
                <w:lang w:val="es-EC"/>
              </w:rPr>
            </w:pPr>
            <w:r w:rsidRPr="00017228">
              <w:rPr>
                <w:rFonts w:ascii="Arial" w:eastAsia="Times New Roman" w:hAnsi="Arial" w:cs="Arial"/>
                <w:color w:val="auto"/>
                <w:sz w:val="22"/>
                <w:szCs w:val="22"/>
                <w:lang w:val="es-EC"/>
              </w:rPr>
              <w:t xml:space="preserve">Esta posición está basada en </w:t>
            </w:r>
            <w:r w:rsidR="00D8011D" w:rsidRPr="00017228">
              <w:rPr>
                <w:rFonts w:ascii="Arial" w:eastAsia="Times New Roman" w:hAnsi="Arial" w:cs="Arial"/>
                <w:color w:val="auto"/>
                <w:sz w:val="22"/>
                <w:szCs w:val="22"/>
                <w:lang w:val="es-EC"/>
              </w:rPr>
              <w:t>la ciudad de Quito</w:t>
            </w:r>
            <w:r w:rsidR="00D049A0" w:rsidRPr="00017228">
              <w:rPr>
                <w:rFonts w:ascii="Arial" w:eastAsia="Times New Roman" w:hAnsi="Arial" w:cs="Arial"/>
                <w:color w:val="auto"/>
                <w:sz w:val="22"/>
                <w:szCs w:val="22"/>
                <w:lang w:val="es-EC"/>
              </w:rPr>
              <w:t xml:space="preserve"> </w:t>
            </w:r>
            <w:r w:rsidR="002756BB" w:rsidRPr="00017228">
              <w:rPr>
                <w:rFonts w:ascii="Arial" w:eastAsia="Times New Roman" w:hAnsi="Arial" w:cs="Arial"/>
                <w:color w:val="auto"/>
                <w:sz w:val="22"/>
                <w:szCs w:val="22"/>
                <w:lang w:val="es-EC"/>
              </w:rPr>
              <w:t xml:space="preserve">y requiere </w:t>
            </w:r>
            <w:r w:rsidRPr="00017228">
              <w:rPr>
                <w:rFonts w:ascii="Arial" w:eastAsia="Times New Roman" w:hAnsi="Arial" w:cs="Arial"/>
                <w:color w:val="auto"/>
                <w:sz w:val="22"/>
                <w:szCs w:val="22"/>
                <w:lang w:val="es-EC"/>
              </w:rPr>
              <w:t xml:space="preserve">viajes </w:t>
            </w:r>
            <w:r w:rsidR="002756BB" w:rsidRPr="00017228">
              <w:rPr>
                <w:rFonts w:ascii="Arial" w:eastAsia="Times New Roman" w:hAnsi="Arial" w:cs="Arial"/>
                <w:color w:val="auto"/>
                <w:sz w:val="22"/>
                <w:szCs w:val="22"/>
                <w:lang w:val="es-EC"/>
              </w:rPr>
              <w:t>frecuentes (</w:t>
            </w:r>
            <w:r w:rsidR="00BC3109" w:rsidRPr="00017228">
              <w:rPr>
                <w:rFonts w:ascii="Arial" w:eastAsia="Times New Roman" w:hAnsi="Arial" w:cs="Arial"/>
                <w:color w:val="auto"/>
                <w:sz w:val="22"/>
                <w:szCs w:val="22"/>
                <w:lang w:val="es-EC"/>
              </w:rPr>
              <w:t xml:space="preserve">hasta </w:t>
            </w:r>
            <w:r w:rsidR="002756BB" w:rsidRPr="00017228">
              <w:rPr>
                <w:rFonts w:ascii="Arial" w:eastAsia="Times New Roman" w:hAnsi="Arial" w:cs="Arial"/>
                <w:color w:val="auto"/>
                <w:sz w:val="22"/>
                <w:szCs w:val="22"/>
                <w:lang w:val="es-EC"/>
              </w:rPr>
              <w:t xml:space="preserve">40%) </w:t>
            </w:r>
            <w:r w:rsidR="00927826" w:rsidRPr="00017228">
              <w:rPr>
                <w:rFonts w:ascii="Arial" w:eastAsia="Times New Roman" w:hAnsi="Arial" w:cs="Arial"/>
                <w:color w:val="auto"/>
                <w:sz w:val="22"/>
                <w:szCs w:val="22"/>
                <w:lang w:val="es-EC"/>
              </w:rPr>
              <w:t>a</w:t>
            </w:r>
            <w:r w:rsidR="00BC3109" w:rsidRPr="00017228">
              <w:rPr>
                <w:rFonts w:ascii="Arial" w:eastAsia="Times New Roman" w:hAnsi="Arial" w:cs="Arial"/>
                <w:color w:val="auto"/>
                <w:sz w:val="22"/>
                <w:szCs w:val="22"/>
                <w:lang w:val="es-EC"/>
              </w:rPr>
              <w:t xml:space="preserve"> los </w:t>
            </w:r>
            <w:r w:rsidR="00D46808" w:rsidRPr="00017228">
              <w:rPr>
                <w:rFonts w:ascii="Arial" w:eastAsia="Times New Roman" w:hAnsi="Arial" w:cs="Arial"/>
                <w:color w:val="auto"/>
                <w:sz w:val="22"/>
                <w:szCs w:val="22"/>
                <w:lang w:val="es-EC"/>
              </w:rPr>
              <w:t>p</w:t>
            </w:r>
            <w:r w:rsidR="00BC3109" w:rsidRPr="00017228">
              <w:rPr>
                <w:rFonts w:ascii="Arial" w:eastAsia="Times New Roman" w:hAnsi="Arial" w:cs="Arial"/>
                <w:color w:val="auto"/>
                <w:sz w:val="22"/>
                <w:szCs w:val="22"/>
                <w:lang w:val="es-EC"/>
              </w:rPr>
              <w:t>aisajes</w:t>
            </w:r>
            <w:r w:rsidR="00874586" w:rsidRPr="00017228">
              <w:rPr>
                <w:rFonts w:ascii="Arial" w:eastAsia="Times New Roman" w:hAnsi="Arial" w:cs="Arial"/>
                <w:color w:val="auto"/>
                <w:sz w:val="22"/>
                <w:szCs w:val="22"/>
                <w:lang w:val="es-EC"/>
              </w:rPr>
              <w:t xml:space="preserve"> </w:t>
            </w:r>
            <w:r w:rsidR="00D46808" w:rsidRPr="00017228">
              <w:rPr>
                <w:rFonts w:ascii="Arial" w:hAnsi="Arial" w:cs="Arial"/>
                <w:sz w:val="22"/>
                <w:szCs w:val="22"/>
                <w:lang w:val="es-EC"/>
              </w:rPr>
              <w:t xml:space="preserve">de intervención del proyecto </w:t>
            </w:r>
            <w:r w:rsidR="00874586" w:rsidRPr="00017228">
              <w:rPr>
                <w:rFonts w:ascii="Arial" w:eastAsia="Times New Roman" w:hAnsi="Arial" w:cs="Arial"/>
                <w:color w:val="auto"/>
                <w:sz w:val="22"/>
                <w:szCs w:val="22"/>
                <w:lang w:val="es-EC"/>
              </w:rPr>
              <w:t>y otros páramos del Ecuador</w:t>
            </w:r>
            <w:r w:rsidRPr="00017228">
              <w:rPr>
                <w:rFonts w:ascii="Arial" w:eastAsia="Times New Roman" w:hAnsi="Arial" w:cs="Arial"/>
                <w:color w:val="auto"/>
                <w:sz w:val="22"/>
                <w:szCs w:val="22"/>
                <w:lang w:val="es-EC"/>
              </w:rPr>
              <w:t xml:space="preserve">. </w:t>
            </w:r>
          </w:p>
          <w:p w14:paraId="2D048630" w14:textId="77777777" w:rsidR="005E4605" w:rsidRPr="00017228" w:rsidRDefault="005E4605">
            <w:pPr>
              <w:pStyle w:val="NormalWeb"/>
              <w:spacing w:before="0" w:beforeAutospacing="0" w:after="0" w:afterAutospacing="0"/>
              <w:ind w:right="720"/>
              <w:rPr>
                <w:rFonts w:ascii="Arial" w:hAnsi="Arial" w:cs="Arial"/>
                <w:b/>
                <w:sz w:val="20"/>
                <w:szCs w:val="20"/>
                <w:lang w:val="es-EC"/>
              </w:rPr>
            </w:pPr>
          </w:p>
          <w:p w14:paraId="6009DC77" w14:textId="77777777" w:rsidR="001D3D64" w:rsidRPr="00017228" w:rsidRDefault="001D3D64">
            <w:pPr>
              <w:pStyle w:val="NormalWeb"/>
              <w:spacing w:before="0" w:beforeAutospacing="0" w:after="0" w:afterAutospacing="0"/>
              <w:ind w:right="720"/>
              <w:rPr>
                <w:rFonts w:ascii="Arial" w:hAnsi="Arial" w:cs="Arial"/>
                <w:b/>
                <w:sz w:val="20"/>
                <w:szCs w:val="20"/>
                <w:lang w:val="es-EC"/>
              </w:rPr>
            </w:pPr>
          </w:p>
        </w:tc>
      </w:tr>
      <w:tr w:rsidR="005E4605" w:rsidRPr="00017228" w14:paraId="6009DC7A" w14:textId="77777777" w:rsidTr="0086249B">
        <w:tc>
          <w:tcPr>
            <w:tcW w:w="10548" w:type="dxa"/>
            <w:shd w:val="clear" w:color="auto" w:fill="BFBFBF" w:themeFill="background1" w:themeFillShade="BF"/>
          </w:tcPr>
          <w:p w14:paraId="6009DC79" w14:textId="77777777" w:rsidR="005E4605" w:rsidRPr="00017228" w:rsidRDefault="005E4605">
            <w:pPr>
              <w:pStyle w:val="NormalWeb"/>
              <w:spacing w:before="0" w:beforeAutospacing="0" w:after="0" w:afterAutospacing="0"/>
              <w:ind w:right="720"/>
              <w:rPr>
                <w:rFonts w:ascii="Arial" w:hAnsi="Arial" w:cs="Arial"/>
                <w:b/>
                <w:sz w:val="20"/>
                <w:szCs w:val="20"/>
              </w:rPr>
            </w:pPr>
            <w:r w:rsidRPr="00017228">
              <w:rPr>
                <w:rFonts w:ascii="Arial" w:hAnsi="Arial" w:cs="Arial"/>
                <w:b/>
                <w:bCs/>
                <w:sz w:val="22"/>
              </w:rPr>
              <w:lastRenderedPageBreak/>
              <w:t xml:space="preserve">Other: </w:t>
            </w:r>
            <w:r w:rsidRPr="00017228">
              <w:rPr>
                <w:rFonts w:ascii="Arial" w:hAnsi="Arial" w:cs="Arial"/>
                <w:i/>
                <w:iCs/>
                <w:sz w:val="18"/>
              </w:rPr>
              <w:t>Personal characteristics that contribute to an individual's ability to excel on the job, or other important information regarding the position or its requirements</w:t>
            </w:r>
          </w:p>
        </w:tc>
      </w:tr>
      <w:tr w:rsidR="005E4605" w:rsidRPr="00017228" w14:paraId="6009DC7D" w14:textId="77777777" w:rsidTr="007B5879">
        <w:tc>
          <w:tcPr>
            <w:tcW w:w="10548" w:type="dxa"/>
          </w:tcPr>
          <w:p w14:paraId="6009DC7B" w14:textId="77777777" w:rsidR="005E4605" w:rsidRPr="00017228" w:rsidRDefault="005E4605">
            <w:pPr>
              <w:pStyle w:val="NormalWeb"/>
              <w:spacing w:before="0" w:beforeAutospacing="0" w:after="0" w:afterAutospacing="0"/>
              <w:ind w:right="720"/>
              <w:rPr>
                <w:rFonts w:ascii="Arial" w:hAnsi="Arial" w:cs="Arial"/>
                <w:b/>
                <w:sz w:val="20"/>
                <w:szCs w:val="20"/>
              </w:rPr>
            </w:pPr>
          </w:p>
          <w:p w14:paraId="180E7077" w14:textId="591BF71B" w:rsidR="00D8011D" w:rsidRPr="00017228" w:rsidRDefault="00D8011D" w:rsidP="00114B73">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2"/>
                <w:lang w:val="es-EC"/>
              </w:rPr>
            </w:pPr>
            <w:r w:rsidRPr="00017228">
              <w:rPr>
                <w:sz w:val="22"/>
                <w:lang w:val="es-EC"/>
              </w:rPr>
              <w:t>Capacidad para trabajar en equipo y planificar actividades, de acuerdo con la programación anual.</w:t>
            </w:r>
          </w:p>
          <w:p w14:paraId="7CFD4A89" w14:textId="571857AA" w:rsidR="00D8011D" w:rsidRPr="00017228" w:rsidRDefault="00D8011D" w:rsidP="00114B73">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2"/>
                <w:lang w:val="es-EC"/>
              </w:rPr>
            </w:pPr>
            <w:r w:rsidRPr="00017228">
              <w:rPr>
                <w:sz w:val="22"/>
                <w:lang w:val="es-EC"/>
              </w:rPr>
              <w:t>Capacidad para trabajar bajo presión en períodos definidos y con prioridades emergentes.</w:t>
            </w:r>
          </w:p>
          <w:p w14:paraId="1C216AA6" w14:textId="6FD545EB" w:rsidR="00D8011D" w:rsidRPr="00017228" w:rsidRDefault="00D8011D" w:rsidP="00114B73">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2"/>
                <w:lang w:val="es-EC"/>
              </w:rPr>
            </w:pPr>
            <w:r w:rsidRPr="00017228">
              <w:rPr>
                <w:sz w:val="22"/>
                <w:lang w:val="es-EC"/>
              </w:rPr>
              <w:t>Capacidad demostrada para trabajar con personal técnico y directivo de instituciones gubernamentales y no gubernamentales.</w:t>
            </w:r>
          </w:p>
          <w:p w14:paraId="490525F7" w14:textId="5F5216E0" w:rsidR="00D8011D" w:rsidRPr="00017228" w:rsidRDefault="00D8011D" w:rsidP="00114B73">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2"/>
                <w:lang w:val="es-EC"/>
              </w:rPr>
            </w:pPr>
            <w:r w:rsidRPr="00017228">
              <w:rPr>
                <w:sz w:val="22"/>
                <w:lang w:val="es-EC"/>
              </w:rPr>
              <w:t xml:space="preserve">Excelentes habilidades interculturales y de relación con las personas, compromiso con la diversidad, la equidad y la inclusión, tanto a nivel de proyectos como institucional. </w:t>
            </w:r>
          </w:p>
          <w:p w14:paraId="658E4F64" w14:textId="3BC4464C" w:rsidR="00D8011D" w:rsidRPr="00017228" w:rsidRDefault="00D8011D" w:rsidP="00114B73">
            <w:pPr>
              <w:numPr>
                <w:ilvl w:val="0"/>
                <w:numId w:val="2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2"/>
                <w:lang w:val="es-EC"/>
              </w:rPr>
            </w:pPr>
            <w:r w:rsidRPr="00017228">
              <w:rPr>
                <w:sz w:val="22"/>
                <w:lang w:val="es-EC"/>
              </w:rPr>
              <w:t>Familiaridad con el paisaje del páramo, sus retos, soluciones y principales partes interesadas.</w:t>
            </w:r>
          </w:p>
          <w:p w14:paraId="6C233D3A" w14:textId="5BE88387" w:rsidR="00D8011D" w:rsidRPr="00017228" w:rsidRDefault="00D8011D" w:rsidP="00114B73">
            <w:pPr>
              <w:pStyle w:val="NormalWeb"/>
              <w:numPr>
                <w:ilvl w:val="0"/>
                <w:numId w:val="25"/>
              </w:numPr>
              <w:spacing w:before="0" w:beforeAutospacing="0" w:after="0" w:afterAutospacing="0"/>
              <w:ind w:right="720"/>
              <w:jc w:val="both"/>
              <w:rPr>
                <w:rFonts w:ascii="Arial" w:eastAsia="Times New Roman" w:hAnsi="Arial" w:cs="Arial"/>
                <w:color w:val="auto"/>
                <w:sz w:val="22"/>
                <w:lang w:val="es-EC"/>
              </w:rPr>
            </w:pPr>
            <w:r w:rsidRPr="00017228">
              <w:rPr>
                <w:rFonts w:ascii="Arial" w:eastAsia="Times New Roman" w:hAnsi="Arial" w:cs="Arial"/>
                <w:color w:val="auto"/>
                <w:sz w:val="22"/>
                <w:lang w:val="es-EC"/>
              </w:rPr>
              <w:t>Excelentes habilidades de comunicación oral y escrita y de análisis.</w:t>
            </w:r>
          </w:p>
          <w:p w14:paraId="6009DC7C" w14:textId="39487471" w:rsidR="00AF1351" w:rsidRPr="00017228" w:rsidRDefault="00AF1351" w:rsidP="0023527D">
            <w:pPr>
              <w:pStyle w:val="NormalWeb"/>
              <w:spacing w:before="0" w:beforeAutospacing="0" w:after="0" w:afterAutospacing="0"/>
              <w:ind w:right="720"/>
              <w:rPr>
                <w:rFonts w:ascii="Arial" w:hAnsi="Arial" w:cs="Arial"/>
                <w:b/>
                <w:sz w:val="20"/>
                <w:szCs w:val="20"/>
                <w:lang w:val="es-EC"/>
              </w:rPr>
            </w:pPr>
          </w:p>
        </w:tc>
      </w:tr>
    </w:tbl>
    <w:p w14:paraId="6009DC7E" w14:textId="77777777" w:rsidR="00022486" w:rsidRPr="00017228" w:rsidRDefault="00022486">
      <w:pPr>
        <w:pStyle w:val="NormalWeb"/>
        <w:spacing w:before="0" w:beforeAutospacing="0" w:after="0" w:afterAutospacing="0"/>
        <w:ind w:right="720"/>
        <w:rPr>
          <w:rFonts w:ascii="Arial" w:hAnsi="Arial" w:cs="Arial"/>
          <w:b/>
          <w:sz w:val="20"/>
          <w:szCs w:val="20"/>
          <w:lang w:val="es-EC"/>
        </w:rPr>
      </w:pPr>
    </w:p>
    <w:p w14:paraId="6009DC7F" w14:textId="77777777" w:rsidR="006028BA" w:rsidRPr="00017228" w:rsidRDefault="006028BA" w:rsidP="006E1DCD">
      <w:pPr>
        <w:ind w:left="360" w:hanging="360"/>
        <w:rPr>
          <w:i/>
          <w:iCs/>
          <w:snapToGrid w:val="0"/>
          <w:sz w:val="20"/>
          <w:szCs w:val="20"/>
        </w:rPr>
      </w:pPr>
      <w:r w:rsidRPr="00017228">
        <w:rPr>
          <w:b/>
          <w:bCs/>
          <w:snapToGrid w:val="0"/>
          <w:sz w:val="20"/>
          <w:szCs w:val="20"/>
        </w:rPr>
        <w:t xml:space="preserve">CI Values: </w:t>
      </w:r>
      <w:r w:rsidRPr="00017228">
        <w:rPr>
          <w:iCs/>
          <w:snapToGrid w:val="0"/>
          <w:sz w:val="20"/>
          <w:szCs w:val="20"/>
        </w:rPr>
        <w:t>We expect that all employees will embrace the values of our organization.</w:t>
      </w:r>
    </w:p>
    <w:p w14:paraId="6009DC80" w14:textId="77777777" w:rsidR="006028BA" w:rsidRPr="00017228" w:rsidRDefault="006028BA" w:rsidP="006E1DCD">
      <w:pPr>
        <w:spacing w:after="30"/>
        <w:rPr>
          <w:snapToGrid w:val="0"/>
          <w:sz w:val="20"/>
          <w:szCs w:val="20"/>
        </w:rPr>
      </w:pPr>
      <w:r w:rsidRPr="00017228">
        <w:rPr>
          <w:b/>
          <w:bCs/>
          <w:i/>
          <w:iCs/>
          <w:snapToGrid w:val="0"/>
          <w:sz w:val="20"/>
          <w:szCs w:val="20"/>
        </w:rPr>
        <w:t>Passion</w:t>
      </w:r>
      <w:r w:rsidRPr="00017228">
        <w:rPr>
          <w:snapToGrid w:val="0"/>
          <w:sz w:val="20"/>
          <w:szCs w:val="20"/>
        </w:rPr>
        <w:t xml:space="preserve">: We are inspired by nature and cherish the diversity of life in all of its forms.  </w:t>
      </w:r>
    </w:p>
    <w:p w14:paraId="6009DC81" w14:textId="77777777" w:rsidR="006028BA" w:rsidRPr="00017228" w:rsidRDefault="006028BA" w:rsidP="006E1DCD">
      <w:pPr>
        <w:spacing w:after="30"/>
        <w:rPr>
          <w:snapToGrid w:val="0"/>
          <w:sz w:val="20"/>
          <w:szCs w:val="20"/>
        </w:rPr>
      </w:pPr>
      <w:r w:rsidRPr="00017228">
        <w:rPr>
          <w:b/>
          <w:bCs/>
          <w:i/>
          <w:iCs/>
          <w:snapToGrid w:val="0"/>
          <w:sz w:val="20"/>
          <w:szCs w:val="20"/>
        </w:rPr>
        <w:t>Respect</w:t>
      </w:r>
      <w:r w:rsidRPr="00017228">
        <w:rPr>
          <w:snapToGrid w:val="0"/>
          <w:sz w:val="20"/>
          <w:szCs w:val="20"/>
        </w:rPr>
        <w:t xml:space="preserve">: We respect and trust each other, and we embrace our diversity of cultures, talents, and experiences. </w:t>
      </w:r>
    </w:p>
    <w:p w14:paraId="6009DC82" w14:textId="77777777" w:rsidR="006028BA" w:rsidRPr="00017228" w:rsidRDefault="006028BA" w:rsidP="006E1DCD">
      <w:pPr>
        <w:spacing w:after="30"/>
        <w:rPr>
          <w:snapToGrid w:val="0"/>
          <w:sz w:val="20"/>
          <w:szCs w:val="20"/>
        </w:rPr>
      </w:pPr>
      <w:r w:rsidRPr="00017228">
        <w:rPr>
          <w:b/>
          <w:bCs/>
          <w:i/>
          <w:iCs/>
          <w:snapToGrid w:val="0"/>
          <w:sz w:val="20"/>
          <w:szCs w:val="20"/>
        </w:rPr>
        <w:t>Integrity</w:t>
      </w:r>
      <w:r w:rsidRPr="00017228">
        <w:rPr>
          <w:snapToGrid w:val="0"/>
          <w:sz w:val="20"/>
          <w:szCs w:val="20"/>
        </w:rPr>
        <w:t xml:space="preserve">: We act with integrity and are accountable for our actions. </w:t>
      </w:r>
    </w:p>
    <w:p w14:paraId="6009DC83" w14:textId="77777777" w:rsidR="006028BA" w:rsidRPr="00017228" w:rsidRDefault="006028BA" w:rsidP="006E1DCD">
      <w:pPr>
        <w:spacing w:after="30"/>
        <w:rPr>
          <w:snapToGrid w:val="0"/>
          <w:sz w:val="20"/>
          <w:szCs w:val="20"/>
        </w:rPr>
      </w:pPr>
      <w:r w:rsidRPr="00017228">
        <w:rPr>
          <w:b/>
          <w:bCs/>
          <w:i/>
          <w:iCs/>
          <w:snapToGrid w:val="0"/>
          <w:sz w:val="20"/>
          <w:szCs w:val="20"/>
        </w:rPr>
        <w:t>Optimism</w:t>
      </w:r>
      <w:r w:rsidRPr="00017228">
        <w:rPr>
          <w:snapToGrid w:val="0"/>
          <w:sz w:val="20"/>
          <w:szCs w:val="20"/>
        </w:rPr>
        <w:t xml:space="preserve">: We are optimistic about the future of life on Earth and are confident that, with our partners, we will achieve unprecedented conservation results. </w:t>
      </w:r>
    </w:p>
    <w:p w14:paraId="6009DC84" w14:textId="77777777" w:rsidR="006028BA" w:rsidRPr="00017228" w:rsidRDefault="006028BA" w:rsidP="006E1DCD">
      <w:pPr>
        <w:spacing w:after="30"/>
        <w:rPr>
          <w:snapToGrid w:val="0"/>
          <w:sz w:val="20"/>
          <w:szCs w:val="20"/>
        </w:rPr>
      </w:pPr>
      <w:r w:rsidRPr="00017228">
        <w:rPr>
          <w:b/>
          <w:bCs/>
          <w:i/>
          <w:iCs/>
          <w:snapToGrid w:val="0"/>
          <w:sz w:val="20"/>
          <w:szCs w:val="20"/>
        </w:rPr>
        <w:t>Courage</w:t>
      </w:r>
      <w:r w:rsidRPr="00017228">
        <w:rPr>
          <w:snapToGrid w:val="0"/>
          <w:sz w:val="20"/>
          <w:szCs w:val="20"/>
        </w:rPr>
        <w:t>: We tirelessly pursue our vision, ta</w:t>
      </w:r>
      <w:r w:rsidR="006E1DCD" w:rsidRPr="00017228">
        <w:rPr>
          <w:snapToGrid w:val="0"/>
          <w:sz w:val="20"/>
          <w:szCs w:val="20"/>
        </w:rPr>
        <w:t>king bold action and persevering</w:t>
      </w:r>
      <w:r w:rsidRPr="00017228">
        <w:rPr>
          <w:snapToGrid w:val="0"/>
          <w:sz w:val="20"/>
          <w:szCs w:val="20"/>
        </w:rPr>
        <w:t xml:space="preserve"> through challenges.</w:t>
      </w:r>
    </w:p>
    <w:p w14:paraId="6009DC85" w14:textId="77777777" w:rsidR="00527C5B" w:rsidRPr="00F81369" w:rsidRDefault="00527C5B" w:rsidP="006E1DCD">
      <w:pPr>
        <w:spacing w:after="30"/>
        <w:rPr>
          <w:snapToGrid w:val="0"/>
          <w:sz w:val="20"/>
          <w:szCs w:val="20"/>
        </w:rPr>
      </w:pPr>
      <w:r w:rsidRPr="00017228">
        <w:rPr>
          <w:b/>
          <w:i/>
          <w:snapToGrid w:val="0"/>
          <w:sz w:val="20"/>
          <w:szCs w:val="20"/>
        </w:rPr>
        <w:t>Teamwork:</w:t>
      </w:r>
      <w:r w:rsidRPr="00017228">
        <w:rPr>
          <w:snapToGrid w:val="0"/>
          <w:sz w:val="20"/>
          <w:szCs w:val="20"/>
        </w:rPr>
        <w:t xml:space="preserve">  We work together, recognizing that openness, collaboration and cooperation are fundamental to achieving a healthy and prosperous world for all.</w:t>
      </w:r>
    </w:p>
    <w:p w14:paraId="6009DC86" w14:textId="77777777" w:rsidR="006028BA" w:rsidRPr="00F81369" w:rsidRDefault="006028BA" w:rsidP="006E1DCD">
      <w:pPr>
        <w:spacing w:after="30"/>
        <w:rPr>
          <w:b/>
          <w:bCs/>
          <w:i/>
          <w:iCs/>
          <w:snapToGrid w:val="0"/>
          <w:spacing w:val="-20"/>
          <w:sz w:val="20"/>
          <w:szCs w:val="20"/>
        </w:rPr>
      </w:pPr>
    </w:p>
    <w:p w14:paraId="7CA42FE2" w14:textId="77777777" w:rsidR="00927C01" w:rsidRPr="00E30727" w:rsidRDefault="00927C01" w:rsidP="009965F8">
      <w:pPr>
        <w:rPr>
          <w:b/>
          <w:i/>
          <w:sz w:val="20"/>
        </w:rPr>
      </w:pPr>
    </w:p>
    <w:sectPr w:rsidR="00927C01" w:rsidRPr="00E30727" w:rsidSect="003C2DE5">
      <w:headerReference w:type="even" r:id="rId12"/>
      <w:headerReference w:type="default" r:id="rId13"/>
      <w:footerReference w:type="even" r:id="rId14"/>
      <w:footerReference w:type="default" r:id="rId15"/>
      <w:headerReference w:type="first" r:id="rId16"/>
      <w:footerReference w:type="first" r:id="rId1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799BC" w14:textId="77777777" w:rsidR="00866777" w:rsidRDefault="00866777">
      <w:r>
        <w:separator/>
      </w:r>
    </w:p>
  </w:endnote>
  <w:endnote w:type="continuationSeparator" w:id="0">
    <w:p w14:paraId="4B50224A" w14:textId="77777777" w:rsidR="00866777" w:rsidRDefault="00866777">
      <w:r>
        <w:continuationSeparator/>
      </w:r>
    </w:p>
  </w:endnote>
  <w:endnote w:type="continuationNotice" w:id="1">
    <w:p w14:paraId="2876F8C7" w14:textId="77777777" w:rsidR="00866777" w:rsidRDefault="00866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55">
    <w:altName w:val="Calibri"/>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19D3" w14:textId="77777777" w:rsidR="006F0781" w:rsidRDefault="006F07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CA7" w14:textId="77777777" w:rsidR="00293F29" w:rsidRPr="00FD07FB" w:rsidRDefault="00F94949" w:rsidP="00FD07FB">
    <w:pPr>
      <w:pStyle w:val="Footer"/>
      <w:jc w:val="right"/>
      <w:rPr>
        <w:sz w:val="20"/>
        <w:szCs w:val="20"/>
      </w:rPr>
    </w:pPr>
    <w:r w:rsidRPr="00FD07FB">
      <w:rPr>
        <w:rStyle w:val="PageNumber"/>
        <w:sz w:val="20"/>
        <w:szCs w:val="20"/>
      </w:rPr>
      <w:fldChar w:fldCharType="begin"/>
    </w:r>
    <w:r w:rsidR="00293F29" w:rsidRPr="00FD07FB">
      <w:rPr>
        <w:rStyle w:val="PageNumber"/>
        <w:sz w:val="20"/>
        <w:szCs w:val="20"/>
      </w:rPr>
      <w:instrText xml:space="preserve"> PAGE </w:instrText>
    </w:r>
    <w:r w:rsidRPr="00FD07FB">
      <w:rPr>
        <w:rStyle w:val="PageNumber"/>
        <w:sz w:val="20"/>
        <w:szCs w:val="20"/>
      </w:rPr>
      <w:fldChar w:fldCharType="separate"/>
    </w:r>
    <w:r w:rsidR="00D60DCB">
      <w:rPr>
        <w:rStyle w:val="PageNumber"/>
        <w:noProof/>
        <w:sz w:val="20"/>
        <w:szCs w:val="20"/>
      </w:rPr>
      <w:t>1</w:t>
    </w:r>
    <w:r w:rsidRPr="00FD07FB">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38CE" w14:textId="77777777" w:rsidR="006F0781" w:rsidRDefault="006F07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D91D" w14:textId="77777777" w:rsidR="00866777" w:rsidRDefault="00866777">
      <w:r>
        <w:separator/>
      </w:r>
    </w:p>
  </w:footnote>
  <w:footnote w:type="continuationSeparator" w:id="0">
    <w:p w14:paraId="2BF9DDBD" w14:textId="77777777" w:rsidR="00866777" w:rsidRDefault="00866777">
      <w:r>
        <w:continuationSeparator/>
      </w:r>
    </w:p>
  </w:footnote>
  <w:footnote w:type="continuationNotice" w:id="1">
    <w:p w14:paraId="7819DF7D" w14:textId="77777777" w:rsidR="00866777" w:rsidRDefault="00866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65EE" w14:textId="77777777" w:rsidR="006F0781" w:rsidRDefault="006F07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2995" w14:textId="77777777" w:rsidR="006F0781" w:rsidRDefault="006F07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B6BA" w14:textId="77777777" w:rsidR="006F0781" w:rsidRDefault="006F07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3DBC"/>
    <w:multiLevelType w:val="hybridMultilevel"/>
    <w:tmpl w:val="321CA41A"/>
    <w:lvl w:ilvl="0" w:tplc="0409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18265BC"/>
    <w:multiLevelType w:val="hybridMultilevel"/>
    <w:tmpl w:val="F6A6F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D23A9"/>
    <w:multiLevelType w:val="hybridMultilevel"/>
    <w:tmpl w:val="66F40EBA"/>
    <w:lvl w:ilvl="0" w:tplc="0409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15:restartNumberingAfterBreak="0">
    <w:nsid w:val="14D30C4F"/>
    <w:multiLevelType w:val="hybridMultilevel"/>
    <w:tmpl w:val="D994C664"/>
    <w:lvl w:ilvl="0" w:tplc="04090001">
      <w:start w:val="1"/>
      <w:numFmt w:val="bullet"/>
      <w:lvlText w:val=""/>
      <w:lvlJc w:val="left"/>
      <w:pPr>
        <w:tabs>
          <w:tab w:val="num" w:pos="360"/>
        </w:tabs>
        <w:ind w:left="360" w:hanging="360"/>
      </w:pPr>
      <w:rPr>
        <w:rFonts w:ascii="Symbol" w:hAnsi="Symbol" w:hint="default"/>
      </w:rPr>
    </w:lvl>
    <w:lvl w:ilvl="1" w:tplc="7A2C4AAC">
      <w:start w:val="1"/>
      <w:numFmt w:val="bullet"/>
      <w:lvlText w:val=""/>
      <w:lvlJc w:val="left"/>
      <w:pPr>
        <w:tabs>
          <w:tab w:val="num" w:pos="1080"/>
        </w:tabs>
        <w:ind w:left="1080" w:hanging="360"/>
      </w:pPr>
      <w:rPr>
        <w:rFonts w:ascii="Wingdings" w:hAnsi="Wingdings" w:hint="default"/>
        <w:sz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CF6279"/>
    <w:multiLevelType w:val="hybridMultilevel"/>
    <w:tmpl w:val="0EDC88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7E04F3"/>
    <w:multiLevelType w:val="multilevel"/>
    <w:tmpl w:val="FFAAA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FE4A6B"/>
    <w:multiLevelType w:val="hybridMultilevel"/>
    <w:tmpl w:val="74729E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2A7D45F9"/>
    <w:multiLevelType w:val="hybridMultilevel"/>
    <w:tmpl w:val="3920EE48"/>
    <w:lvl w:ilvl="0" w:tplc="0409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8" w15:restartNumberingAfterBreak="0">
    <w:nsid w:val="3D9429D6"/>
    <w:multiLevelType w:val="hybridMultilevel"/>
    <w:tmpl w:val="6E6EEF6E"/>
    <w:lvl w:ilvl="0" w:tplc="04090001">
      <w:start w:val="1"/>
      <w:numFmt w:val="bullet"/>
      <w:lvlText w:val=""/>
      <w:lvlJc w:val="left"/>
      <w:pPr>
        <w:tabs>
          <w:tab w:val="num" w:pos="360"/>
        </w:tabs>
        <w:ind w:left="360" w:hanging="360"/>
      </w:pPr>
      <w:rPr>
        <w:rFonts w:ascii="Symbol" w:hAnsi="Symbol" w:hint="default"/>
      </w:rPr>
    </w:lvl>
    <w:lvl w:ilvl="1" w:tplc="FA80C070">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F671B6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422D72B9"/>
    <w:multiLevelType w:val="multilevel"/>
    <w:tmpl w:val="0CEC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54243"/>
    <w:multiLevelType w:val="hybridMultilevel"/>
    <w:tmpl w:val="74729ED8"/>
    <w:lvl w:ilvl="0" w:tplc="7A2C4AAC">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2" w15:restartNumberingAfterBreak="0">
    <w:nsid w:val="46032B4B"/>
    <w:multiLevelType w:val="hybridMultilevel"/>
    <w:tmpl w:val="16BEBE04"/>
    <w:lvl w:ilvl="0" w:tplc="04090001">
      <w:start w:val="1"/>
      <w:numFmt w:val="bullet"/>
      <w:lvlText w:val=""/>
      <w:lvlJc w:val="left"/>
      <w:pPr>
        <w:ind w:left="360" w:hanging="360"/>
      </w:pPr>
      <w:rPr>
        <w:rFonts w:ascii="Symbol" w:hAnsi="Symbol" w:hint="default"/>
      </w:rPr>
    </w:lvl>
    <w:lvl w:ilvl="1" w:tplc="300A0019" w:tentative="1">
      <w:start w:val="1"/>
      <w:numFmt w:val="lowerLetter"/>
      <w:lvlText w:val="%2."/>
      <w:lvlJc w:val="left"/>
      <w:pPr>
        <w:ind w:left="1080" w:hanging="360"/>
      </w:pPr>
      <w:rPr>
        <w:rFonts w:cs="Times New Roman"/>
      </w:rPr>
    </w:lvl>
    <w:lvl w:ilvl="2" w:tplc="300A001B" w:tentative="1">
      <w:start w:val="1"/>
      <w:numFmt w:val="lowerRoman"/>
      <w:lvlText w:val="%3."/>
      <w:lvlJc w:val="right"/>
      <w:pPr>
        <w:ind w:left="1800" w:hanging="180"/>
      </w:pPr>
      <w:rPr>
        <w:rFonts w:cs="Times New Roman"/>
      </w:rPr>
    </w:lvl>
    <w:lvl w:ilvl="3" w:tplc="300A000F" w:tentative="1">
      <w:start w:val="1"/>
      <w:numFmt w:val="decimal"/>
      <w:lvlText w:val="%4."/>
      <w:lvlJc w:val="left"/>
      <w:pPr>
        <w:ind w:left="2520" w:hanging="360"/>
      </w:pPr>
      <w:rPr>
        <w:rFonts w:cs="Times New Roman"/>
      </w:rPr>
    </w:lvl>
    <w:lvl w:ilvl="4" w:tplc="300A0019" w:tentative="1">
      <w:start w:val="1"/>
      <w:numFmt w:val="lowerLetter"/>
      <w:lvlText w:val="%5."/>
      <w:lvlJc w:val="left"/>
      <w:pPr>
        <w:ind w:left="3240" w:hanging="360"/>
      </w:pPr>
      <w:rPr>
        <w:rFonts w:cs="Times New Roman"/>
      </w:rPr>
    </w:lvl>
    <w:lvl w:ilvl="5" w:tplc="300A001B" w:tentative="1">
      <w:start w:val="1"/>
      <w:numFmt w:val="lowerRoman"/>
      <w:lvlText w:val="%6."/>
      <w:lvlJc w:val="right"/>
      <w:pPr>
        <w:ind w:left="3960" w:hanging="180"/>
      </w:pPr>
      <w:rPr>
        <w:rFonts w:cs="Times New Roman"/>
      </w:rPr>
    </w:lvl>
    <w:lvl w:ilvl="6" w:tplc="300A000F" w:tentative="1">
      <w:start w:val="1"/>
      <w:numFmt w:val="decimal"/>
      <w:lvlText w:val="%7."/>
      <w:lvlJc w:val="left"/>
      <w:pPr>
        <w:ind w:left="4680" w:hanging="360"/>
      </w:pPr>
      <w:rPr>
        <w:rFonts w:cs="Times New Roman"/>
      </w:rPr>
    </w:lvl>
    <w:lvl w:ilvl="7" w:tplc="300A0019" w:tentative="1">
      <w:start w:val="1"/>
      <w:numFmt w:val="lowerLetter"/>
      <w:lvlText w:val="%8."/>
      <w:lvlJc w:val="left"/>
      <w:pPr>
        <w:ind w:left="5400" w:hanging="360"/>
      </w:pPr>
      <w:rPr>
        <w:rFonts w:cs="Times New Roman"/>
      </w:rPr>
    </w:lvl>
    <w:lvl w:ilvl="8" w:tplc="300A001B" w:tentative="1">
      <w:start w:val="1"/>
      <w:numFmt w:val="lowerRoman"/>
      <w:lvlText w:val="%9."/>
      <w:lvlJc w:val="right"/>
      <w:pPr>
        <w:ind w:left="6120" w:hanging="180"/>
      </w:pPr>
      <w:rPr>
        <w:rFonts w:cs="Times New Roman"/>
      </w:rPr>
    </w:lvl>
  </w:abstractNum>
  <w:abstractNum w:abstractNumId="13" w15:restartNumberingAfterBreak="0">
    <w:nsid w:val="469D3F04"/>
    <w:multiLevelType w:val="hybridMultilevel"/>
    <w:tmpl w:val="A0F20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160922"/>
    <w:multiLevelType w:val="hybridMultilevel"/>
    <w:tmpl w:val="201E6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2B4A2F"/>
    <w:multiLevelType w:val="hybridMultilevel"/>
    <w:tmpl w:val="894E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F84C7F"/>
    <w:multiLevelType w:val="hybridMultilevel"/>
    <w:tmpl w:val="C5D63F96"/>
    <w:lvl w:ilvl="0" w:tplc="04090001">
      <w:start w:val="1"/>
      <w:numFmt w:val="bullet"/>
      <w:lvlText w:val=""/>
      <w:lvlJc w:val="left"/>
      <w:pPr>
        <w:ind w:left="360" w:hanging="360"/>
      </w:pPr>
      <w:rPr>
        <w:rFonts w:ascii="Symbol" w:hAnsi="Symbol" w:hint="default"/>
      </w:rPr>
    </w:lvl>
    <w:lvl w:ilvl="1" w:tplc="C3C4C97E">
      <w:numFmt w:val="bullet"/>
      <w:lvlText w:val="•"/>
      <w:lvlJc w:val="left"/>
      <w:pPr>
        <w:ind w:left="1080" w:hanging="360"/>
      </w:pPr>
      <w:rPr>
        <w:rFonts w:ascii="Arial" w:eastAsiaTheme="minorHAnsi" w:hAnsi="Arial" w:cs="Arial"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96303B8"/>
    <w:multiLevelType w:val="hybridMultilevel"/>
    <w:tmpl w:val="937811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A421E7"/>
    <w:multiLevelType w:val="hybridMultilevel"/>
    <w:tmpl w:val="C1788F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173F9A"/>
    <w:multiLevelType w:val="hybridMultilevel"/>
    <w:tmpl w:val="92F43C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38F220B"/>
    <w:multiLevelType w:val="hybridMultilevel"/>
    <w:tmpl w:val="597201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43519F3"/>
    <w:multiLevelType w:val="hybridMultilevel"/>
    <w:tmpl w:val="58BA2D66"/>
    <w:lvl w:ilvl="0" w:tplc="E9B213DE">
      <w:start w:val="1"/>
      <w:numFmt w:val="bullet"/>
      <w:lvlText w:val=""/>
      <w:lvlJc w:val="left"/>
      <w:pPr>
        <w:tabs>
          <w:tab w:val="num" w:pos="720"/>
        </w:tabs>
        <w:ind w:left="720" w:hanging="360"/>
      </w:pPr>
      <w:rPr>
        <w:rFonts w:ascii="Symbol" w:hAnsi="Symbol" w:hint="default"/>
        <w:sz w:val="20"/>
      </w:rPr>
    </w:lvl>
    <w:lvl w:ilvl="1" w:tplc="8FE8346E" w:tentative="1">
      <w:start w:val="1"/>
      <w:numFmt w:val="bullet"/>
      <w:lvlText w:val="o"/>
      <w:lvlJc w:val="left"/>
      <w:pPr>
        <w:tabs>
          <w:tab w:val="num" w:pos="1440"/>
        </w:tabs>
        <w:ind w:left="1440" w:hanging="360"/>
      </w:pPr>
      <w:rPr>
        <w:rFonts w:ascii="Courier New" w:hAnsi="Courier New" w:hint="default"/>
        <w:sz w:val="20"/>
      </w:rPr>
    </w:lvl>
    <w:lvl w:ilvl="2" w:tplc="AFB40C1C" w:tentative="1">
      <w:start w:val="1"/>
      <w:numFmt w:val="bullet"/>
      <w:lvlText w:val=""/>
      <w:lvlJc w:val="left"/>
      <w:pPr>
        <w:tabs>
          <w:tab w:val="num" w:pos="2160"/>
        </w:tabs>
        <w:ind w:left="2160" w:hanging="360"/>
      </w:pPr>
      <w:rPr>
        <w:rFonts w:ascii="Wingdings" w:hAnsi="Wingdings" w:hint="default"/>
        <w:sz w:val="20"/>
      </w:rPr>
    </w:lvl>
    <w:lvl w:ilvl="3" w:tplc="E9DE9996" w:tentative="1">
      <w:start w:val="1"/>
      <w:numFmt w:val="bullet"/>
      <w:lvlText w:val=""/>
      <w:lvlJc w:val="left"/>
      <w:pPr>
        <w:tabs>
          <w:tab w:val="num" w:pos="2880"/>
        </w:tabs>
        <w:ind w:left="2880" w:hanging="360"/>
      </w:pPr>
      <w:rPr>
        <w:rFonts w:ascii="Wingdings" w:hAnsi="Wingdings" w:hint="default"/>
        <w:sz w:val="20"/>
      </w:rPr>
    </w:lvl>
    <w:lvl w:ilvl="4" w:tplc="AFA83F70" w:tentative="1">
      <w:start w:val="1"/>
      <w:numFmt w:val="bullet"/>
      <w:lvlText w:val=""/>
      <w:lvlJc w:val="left"/>
      <w:pPr>
        <w:tabs>
          <w:tab w:val="num" w:pos="3600"/>
        </w:tabs>
        <w:ind w:left="3600" w:hanging="360"/>
      </w:pPr>
      <w:rPr>
        <w:rFonts w:ascii="Wingdings" w:hAnsi="Wingdings" w:hint="default"/>
        <w:sz w:val="20"/>
      </w:rPr>
    </w:lvl>
    <w:lvl w:ilvl="5" w:tplc="FCBE90D8" w:tentative="1">
      <w:start w:val="1"/>
      <w:numFmt w:val="bullet"/>
      <w:lvlText w:val=""/>
      <w:lvlJc w:val="left"/>
      <w:pPr>
        <w:tabs>
          <w:tab w:val="num" w:pos="4320"/>
        </w:tabs>
        <w:ind w:left="4320" w:hanging="360"/>
      </w:pPr>
      <w:rPr>
        <w:rFonts w:ascii="Wingdings" w:hAnsi="Wingdings" w:hint="default"/>
        <w:sz w:val="20"/>
      </w:rPr>
    </w:lvl>
    <w:lvl w:ilvl="6" w:tplc="4484E86E" w:tentative="1">
      <w:start w:val="1"/>
      <w:numFmt w:val="bullet"/>
      <w:lvlText w:val=""/>
      <w:lvlJc w:val="left"/>
      <w:pPr>
        <w:tabs>
          <w:tab w:val="num" w:pos="5040"/>
        </w:tabs>
        <w:ind w:left="5040" w:hanging="360"/>
      </w:pPr>
      <w:rPr>
        <w:rFonts w:ascii="Wingdings" w:hAnsi="Wingdings" w:hint="default"/>
        <w:sz w:val="20"/>
      </w:rPr>
    </w:lvl>
    <w:lvl w:ilvl="7" w:tplc="689EEAAA" w:tentative="1">
      <w:start w:val="1"/>
      <w:numFmt w:val="bullet"/>
      <w:lvlText w:val=""/>
      <w:lvlJc w:val="left"/>
      <w:pPr>
        <w:tabs>
          <w:tab w:val="num" w:pos="5760"/>
        </w:tabs>
        <w:ind w:left="5760" w:hanging="360"/>
      </w:pPr>
      <w:rPr>
        <w:rFonts w:ascii="Wingdings" w:hAnsi="Wingdings" w:hint="default"/>
        <w:sz w:val="20"/>
      </w:rPr>
    </w:lvl>
    <w:lvl w:ilvl="8" w:tplc="1BEA53DC"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655023"/>
    <w:multiLevelType w:val="hybridMultilevel"/>
    <w:tmpl w:val="201E634C"/>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877376"/>
    <w:multiLevelType w:val="hybridMultilevel"/>
    <w:tmpl w:val="C1A8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FC684F"/>
    <w:multiLevelType w:val="hybridMultilevel"/>
    <w:tmpl w:val="E2F2204C"/>
    <w:lvl w:ilvl="0" w:tplc="FA80C0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95514088">
    <w:abstractNumId w:val="14"/>
  </w:num>
  <w:num w:numId="2" w16cid:durableId="1381632922">
    <w:abstractNumId w:val="22"/>
  </w:num>
  <w:num w:numId="3" w16cid:durableId="1266694831">
    <w:abstractNumId w:val="3"/>
  </w:num>
  <w:num w:numId="4" w16cid:durableId="533884388">
    <w:abstractNumId w:val="17"/>
  </w:num>
  <w:num w:numId="5" w16cid:durableId="23949996">
    <w:abstractNumId w:val="20"/>
  </w:num>
  <w:num w:numId="6" w16cid:durableId="1934361081">
    <w:abstractNumId w:val="4"/>
  </w:num>
  <w:num w:numId="7" w16cid:durableId="307438886">
    <w:abstractNumId w:val="21"/>
  </w:num>
  <w:num w:numId="8" w16cid:durableId="1479884785">
    <w:abstractNumId w:val="11"/>
  </w:num>
  <w:num w:numId="9" w16cid:durableId="2119329453">
    <w:abstractNumId w:val="6"/>
  </w:num>
  <w:num w:numId="10" w16cid:durableId="1948153629">
    <w:abstractNumId w:val="8"/>
  </w:num>
  <w:num w:numId="11" w16cid:durableId="115226067">
    <w:abstractNumId w:val="24"/>
  </w:num>
  <w:num w:numId="12" w16cid:durableId="368456033">
    <w:abstractNumId w:val="5"/>
  </w:num>
  <w:num w:numId="13" w16cid:durableId="1830443919">
    <w:abstractNumId w:val="9"/>
  </w:num>
  <w:num w:numId="14" w16cid:durableId="2045055040">
    <w:abstractNumId w:val="23"/>
  </w:num>
  <w:num w:numId="15" w16cid:durableId="186137369">
    <w:abstractNumId w:val="10"/>
  </w:num>
  <w:num w:numId="16" w16cid:durableId="750586971">
    <w:abstractNumId w:val="19"/>
  </w:num>
  <w:num w:numId="17" w16cid:durableId="1124691642">
    <w:abstractNumId w:val="18"/>
  </w:num>
  <w:num w:numId="18" w16cid:durableId="1232888051">
    <w:abstractNumId w:val="1"/>
  </w:num>
  <w:num w:numId="19" w16cid:durableId="767192175">
    <w:abstractNumId w:val="15"/>
  </w:num>
  <w:num w:numId="20" w16cid:durableId="1330061261">
    <w:abstractNumId w:val="2"/>
  </w:num>
  <w:num w:numId="21" w16cid:durableId="1394600">
    <w:abstractNumId w:val="0"/>
  </w:num>
  <w:num w:numId="22" w16cid:durableId="1998653304">
    <w:abstractNumId w:val="7"/>
  </w:num>
  <w:num w:numId="23" w16cid:durableId="224147996">
    <w:abstractNumId w:val="12"/>
  </w:num>
  <w:num w:numId="24" w16cid:durableId="720831071">
    <w:abstractNumId w:val="16"/>
  </w:num>
  <w:num w:numId="25" w16cid:durableId="3851080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92A"/>
    <w:rsid w:val="00005005"/>
    <w:rsid w:val="00010A72"/>
    <w:rsid w:val="00016B7C"/>
    <w:rsid w:val="00017228"/>
    <w:rsid w:val="00022486"/>
    <w:rsid w:val="00040140"/>
    <w:rsid w:val="000457BE"/>
    <w:rsid w:val="00045C0F"/>
    <w:rsid w:val="00046B0B"/>
    <w:rsid w:val="000524F4"/>
    <w:rsid w:val="000550F0"/>
    <w:rsid w:val="00056774"/>
    <w:rsid w:val="0006397C"/>
    <w:rsid w:val="000736D7"/>
    <w:rsid w:val="00077FB5"/>
    <w:rsid w:val="00080C1F"/>
    <w:rsid w:val="0008120F"/>
    <w:rsid w:val="00086644"/>
    <w:rsid w:val="000A5E15"/>
    <w:rsid w:val="000B3B85"/>
    <w:rsid w:val="000D7C4D"/>
    <w:rsid w:val="00106E7D"/>
    <w:rsid w:val="00114B73"/>
    <w:rsid w:val="00116BFC"/>
    <w:rsid w:val="00127461"/>
    <w:rsid w:val="00154BB3"/>
    <w:rsid w:val="00166DDF"/>
    <w:rsid w:val="00182EDB"/>
    <w:rsid w:val="00193EE4"/>
    <w:rsid w:val="001B132C"/>
    <w:rsid w:val="001B3B47"/>
    <w:rsid w:val="001B62A8"/>
    <w:rsid w:val="001C288C"/>
    <w:rsid w:val="001D25EB"/>
    <w:rsid w:val="001D3D64"/>
    <w:rsid w:val="001E6678"/>
    <w:rsid w:val="001F0EC4"/>
    <w:rsid w:val="001F2F62"/>
    <w:rsid w:val="00200EA1"/>
    <w:rsid w:val="00205980"/>
    <w:rsid w:val="002069CF"/>
    <w:rsid w:val="00215223"/>
    <w:rsid w:val="00224A04"/>
    <w:rsid w:val="0023527D"/>
    <w:rsid w:val="00237419"/>
    <w:rsid w:val="00261EC2"/>
    <w:rsid w:val="0026492E"/>
    <w:rsid w:val="00273D59"/>
    <w:rsid w:val="002756BB"/>
    <w:rsid w:val="00286661"/>
    <w:rsid w:val="00292DDC"/>
    <w:rsid w:val="00293F29"/>
    <w:rsid w:val="00297E91"/>
    <w:rsid w:val="002A13BE"/>
    <w:rsid w:val="002A3BE0"/>
    <w:rsid w:val="002A48B2"/>
    <w:rsid w:val="002B2E2B"/>
    <w:rsid w:val="002B54D6"/>
    <w:rsid w:val="002C1EC2"/>
    <w:rsid w:val="002D2D4B"/>
    <w:rsid w:val="002D7D3A"/>
    <w:rsid w:val="002E5BD3"/>
    <w:rsid w:val="002F34AB"/>
    <w:rsid w:val="002F5263"/>
    <w:rsid w:val="00312B8F"/>
    <w:rsid w:val="00322C1E"/>
    <w:rsid w:val="0032335B"/>
    <w:rsid w:val="00326167"/>
    <w:rsid w:val="0032693D"/>
    <w:rsid w:val="00331629"/>
    <w:rsid w:val="00331880"/>
    <w:rsid w:val="00331918"/>
    <w:rsid w:val="00344A45"/>
    <w:rsid w:val="00357185"/>
    <w:rsid w:val="0035750D"/>
    <w:rsid w:val="003646BC"/>
    <w:rsid w:val="00365164"/>
    <w:rsid w:val="003812E2"/>
    <w:rsid w:val="003819AE"/>
    <w:rsid w:val="003B321B"/>
    <w:rsid w:val="003B7A6C"/>
    <w:rsid w:val="003C09C5"/>
    <w:rsid w:val="003C2DE5"/>
    <w:rsid w:val="003C6BCB"/>
    <w:rsid w:val="003C7FD9"/>
    <w:rsid w:val="003D0FBE"/>
    <w:rsid w:val="003D4004"/>
    <w:rsid w:val="003E044E"/>
    <w:rsid w:val="003E3220"/>
    <w:rsid w:val="00401790"/>
    <w:rsid w:val="00403E80"/>
    <w:rsid w:val="00404EB8"/>
    <w:rsid w:val="004071B6"/>
    <w:rsid w:val="00413F06"/>
    <w:rsid w:val="0041563D"/>
    <w:rsid w:val="00420BFB"/>
    <w:rsid w:val="00430D4D"/>
    <w:rsid w:val="004418EB"/>
    <w:rsid w:val="0044428B"/>
    <w:rsid w:val="004462C4"/>
    <w:rsid w:val="00446331"/>
    <w:rsid w:val="00446D2A"/>
    <w:rsid w:val="00450197"/>
    <w:rsid w:val="00455780"/>
    <w:rsid w:val="004561BE"/>
    <w:rsid w:val="004573D3"/>
    <w:rsid w:val="00457D00"/>
    <w:rsid w:val="00460472"/>
    <w:rsid w:val="00463ACB"/>
    <w:rsid w:val="00475044"/>
    <w:rsid w:val="004B3620"/>
    <w:rsid w:val="004B3842"/>
    <w:rsid w:val="004D2334"/>
    <w:rsid w:val="004F307E"/>
    <w:rsid w:val="00500FBF"/>
    <w:rsid w:val="00501D1B"/>
    <w:rsid w:val="00505EF0"/>
    <w:rsid w:val="00514278"/>
    <w:rsid w:val="0051662B"/>
    <w:rsid w:val="00516A6C"/>
    <w:rsid w:val="00523573"/>
    <w:rsid w:val="00527C5B"/>
    <w:rsid w:val="00532F6C"/>
    <w:rsid w:val="0054275F"/>
    <w:rsid w:val="00547B6F"/>
    <w:rsid w:val="005502CA"/>
    <w:rsid w:val="005721DE"/>
    <w:rsid w:val="0057692A"/>
    <w:rsid w:val="00581D94"/>
    <w:rsid w:val="00585CEB"/>
    <w:rsid w:val="00596A9F"/>
    <w:rsid w:val="005A17CB"/>
    <w:rsid w:val="005A1889"/>
    <w:rsid w:val="005A24B3"/>
    <w:rsid w:val="005B431C"/>
    <w:rsid w:val="005B5782"/>
    <w:rsid w:val="005C4F2A"/>
    <w:rsid w:val="005D353F"/>
    <w:rsid w:val="005E0C4F"/>
    <w:rsid w:val="005E4605"/>
    <w:rsid w:val="005E5B48"/>
    <w:rsid w:val="005F5CFD"/>
    <w:rsid w:val="006028BA"/>
    <w:rsid w:val="00611A18"/>
    <w:rsid w:val="00632137"/>
    <w:rsid w:val="0064471B"/>
    <w:rsid w:val="0066248A"/>
    <w:rsid w:val="00664179"/>
    <w:rsid w:val="00671A21"/>
    <w:rsid w:val="0067240A"/>
    <w:rsid w:val="00675CC9"/>
    <w:rsid w:val="006852E3"/>
    <w:rsid w:val="006864CD"/>
    <w:rsid w:val="006866BC"/>
    <w:rsid w:val="00694CDD"/>
    <w:rsid w:val="006A3A0F"/>
    <w:rsid w:val="006A500E"/>
    <w:rsid w:val="006B7D22"/>
    <w:rsid w:val="006E097C"/>
    <w:rsid w:val="006E1DCD"/>
    <w:rsid w:val="006E69C2"/>
    <w:rsid w:val="006F0781"/>
    <w:rsid w:val="006F17D1"/>
    <w:rsid w:val="006F6675"/>
    <w:rsid w:val="0070356E"/>
    <w:rsid w:val="00706865"/>
    <w:rsid w:val="007115B5"/>
    <w:rsid w:val="00714132"/>
    <w:rsid w:val="00716F1A"/>
    <w:rsid w:val="00717C07"/>
    <w:rsid w:val="00721886"/>
    <w:rsid w:val="00747478"/>
    <w:rsid w:val="007523A3"/>
    <w:rsid w:val="0076097C"/>
    <w:rsid w:val="00770FE0"/>
    <w:rsid w:val="00772836"/>
    <w:rsid w:val="00774AD0"/>
    <w:rsid w:val="00780B07"/>
    <w:rsid w:val="00783A85"/>
    <w:rsid w:val="00785E7B"/>
    <w:rsid w:val="00787797"/>
    <w:rsid w:val="0079106C"/>
    <w:rsid w:val="0079224B"/>
    <w:rsid w:val="007A2129"/>
    <w:rsid w:val="007A6E79"/>
    <w:rsid w:val="007B2669"/>
    <w:rsid w:val="007B3AEF"/>
    <w:rsid w:val="007B5110"/>
    <w:rsid w:val="007B5879"/>
    <w:rsid w:val="007C13C7"/>
    <w:rsid w:val="007C2842"/>
    <w:rsid w:val="007D0248"/>
    <w:rsid w:val="007D22B1"/>
    <w:rsid w:val="007D40E2"/>
    <w:rsid w:val="007D5636"/>
    <w:rsid w:val="007E10ED"/>
    <w:rsid w:val="007E4AC0"/>
    <w:rsid w:val="00802DBE"/>
    <w:rsid w:val="00807CF6"/>
    <w:rsid w:val="00816F90"/>
    <w:rsid w:val="0082723F"/>
    <w:rsid w:val="00831348"/>
    <w:rsid w:val="0084019B"/>
    <w:rsid w:val="00840BA3"/>
    <w:rsid w:val="008518F6"/>
    <w:rsid w:val="008524CB"/>
    <w:rsid w:val="00861320"/>
    <w:rsid w:val="0086249B"/>
    <w:rsid w:val="00864057"/>
    <w:rsid w:val="00866777"/>
    <w:rsid w:val="00871F85"/>
    <w:rsid w:val="00874586"/>
    <w:rsid w:val="008807C2"/>
    <w:rsid w:val="00880E60"/>
    <w:rsid w:val="008963DA"/>
    <w:rsid w:val="008A2107"/>
    <w:rsid w:val="008A5AD4"/>
    <w:rsid w:val="008A6BCE"/>
    <w:rsid w:val="008C176B"/>
    <w:rsid w:val="008F2D54"/>
    <w:rsid w:val="008F65CF"/>
    <w:rsid w:val="00905AA2"/>
    <w:rsid w:val="0091515F"/>
    <w:rsid w:val="00927826"/>
    <w:rsid w:val="00927C01"/>
    <w:rsid w:val="00931463"/>
    <w:rsid w:val="00947A02"/>
    <w:rsid w:val="00950A97"/>
    <w:rsid w:val="00952F68"/>
    <w:rsid w:val="00965C51"/>
    <w:rsid w:val="00970EC4"/>
    <w:rsid w:val="0097609E"/>
    <w:rsid w:val="0097644A"/>
    <w:rsid w:val="00984CCD"/>
    <w:rsid w:val="00986622"/>
    <w:rsid w:val="009965F8"/>
    <w:rsid w:val="009A7686"/>
    <w:rsid w:val="009B504C"/>
    <w:rsid w:val="009B75EF"/>
    <w:rsid w:val="009C27CE"/>
    <w:rsid w:val="009C5289"/>
    <w:rsid w:val="009D322D"/>
    <w:rsid w:val="009E2836"/>
    <w:rsid w:val="00A0123A"/>
    <w:rsid w:val="00A04BAE"/>
    <w:rsid w:val="00A13EAB"/>
    <w:rsid w:val="00A14921"/>
    <w:rsid w:val="00A15FEE"/>
    <w:rsid w:val="00A21816"/>
    <w:rsid w:val="00A32067"/>
    <w:rsid w:val="00A4252A"/>
    <w:rsid w:val="00A46DF7"/>
    <w:rsid w:val="00A5430B"/>
    <w:rsid w:val="00A55D1D"/>
    <w:rsid w:val="00A57AF2"/>
    <w:rsid w:val="00A6594A"/>
    <w:rsid w:val="00A737E1"/>
    <w:rsid w:val="00A854C0"/>
    <w:rsid w:val="00A913E7"/>
    <w:rsid w:val="00A92ABB"/>
    <w:rsid w:val="00AB0234"/>
    <w:rsid w:val="00AB2398"/>
    <w:rsid w:val="00AC095A"/>
    <w:rsid w:val="00AD6569"/>
    <w:rsid w:val="00AE74E4"/>
    <w:rsid w:val="00AF1351"/>
    <w:rsid w:val="00AF47EC"/>
    <w:rsid w:val="00B026B0"/>
    <w:rsid w:val="00B070FB"/>
    <w:rsid w:val="00B119F7"/>
    <w:rsid w:val="00B1426E"/>
    <w:rsid w:val="00B24060"/>
    <w:rsid w:val="00B26DF8"/>
    <w:rsid w:val="00B440C8"/>
    <w:rsid w:val="00B5092D"/>
    <w:rsid w:val="00B633DD"/>
    <w:rsid w:val="00B9170C"/>
    <w:rsid w:val="00B921EA"/>
    <w:rsid w:val="00B95091"/>
    <w:rsid w:val="00B976FB"/>
    <w:rsid w:val="00BA4CF6"/>
    <w:rsid w:val="00BA7A23"/>
    <w:rsid w:val="00BC3109"/>
    <w:rsid w:val="00BD6D8C"/>
    <w:rsid w:val="00BD786C"/>
    <w:rsid w:val="00BE3984"/>
    <w:rsid w:val="00BF1C8A"/>
    <w:rsid w:val="00BF6E11"/>
    <w:rsid w:val="00C06C03"/>
    <w:rsid w:val="00C25851"/>
    <w:rsid w:val="00C4567F"/>
    <w:rsid w:val="00C574A4"/>
    <w:rsid w:val="00C6186F"/>
    <w:rsid w:val="00C61BD5"/>
    <w:rsid w:val="00C6340D"/>
    <w:rsid w:val="00C677AF"/>
    <w:rsid w:val="00C70892"/>
    <w:rsid w:val="00C72090"/>
    <w:rsid w:val="00C7742A"/>
    <w:rsid w:val="00C80C37"/>
    <w:rsid w:val="00C93271"/>
    <w:rsid w:val="00C93579"/>
    <w:rsid w:val="00C97679"/>
    <w:rsid w:val="00CA450F"/>
    <w:rsid w:val="00CB084D"/>
    <w:rsid w:val="00CC7CF6"/>
    <w:rsid w:val="00CD397F"/>
    <w:rsid w:val="00CE04AA"/>
    <w:rsid w:val="00D049A0"/>
    <w:rsid w:val="00D103E2"/>
    <w:rsid w:val="00D15D9C"/>
    <w:rsid w:val="00D3028F"/>
    <w:rsid w:val="00D326F1"/>
    <w:rsid w:val="00D33642"/>
    <w:rsid w:val="00D34F36"/>
    <w:rsid w:val="00D41320"/>
    <w:rsid w:val="00D46808"/>
    <w:rsid w:val="00D503B1"/>
    <w:rsid w:val="00D562CB"/>
    <w:rsid w:val="00D57450"/>
    <w:rsid w:val="00D60DCB"/>
    <w:rsid w:val="00D6350E"/>
    <w:rsid w:val="00D8011D"/>
    <w:rsid w:val="00D8120D"/>
    <w:rsid w:val="00D836C5"/>
    <w:rsid w:val="00D90E20"/>
    <w:rsid w:val="00D91F7C"/>
    <w:rsid w:val="00D925CD"/>
    <w:rsid w:val="00D97118"/>
    <w:rsid w:val="00D97153"/>
    <w:rsid w:val="00DA1670"/>
    <w:rsid w:val="00DC72B9"/>
    <w:rsid w:val="00DD2F60"/>
    <w:rsid w:val="00DD38BB"/>
    <w:rsid w:val="00DE0BF8"/>
    <w:rsid w:val="00DE7297"/>
    <w:rsid w:val="00DF6680"/>
    <w:rsid w:val="00E025A1"/>
    <w:rsid w:val="00E041F4"/>
    <w:rsid w:val="00E062E7"/>
    <w:rsid w:val="00E16DDA"/>
    <w:rsid w:val="00E17E11"/>
    <w:rsid w:val="00E27209"/>
    <w:rsid w:val="00E30727"/>
    <w:rsid w:val="00E50FA5"/>
    <w:rsid w:val="00E73B9D"/>
    <w:rsid w:val="00E7648B"/>
    <w:rsid w:val="00E80DE0"/>
    <w:rsid w:val="00E85CBC"/>
    <w:rsid w:val="00E85F44"/>
    <w:rsid w:val="00E901CE"/>
    <w:rsid w:val="00E927EF"/>
    <w:rsid w:val="00E960C6"/>
    <w:rsid w:val="00EB0E9D"/>
    <w:rsid w:val="00EB46C2"/>
    <w:rsid w:val="00EB64CF"/>
    <w:rsid w:val="00EE299F"/>
    <w:rsid w:val="00EF0E45"/>
    <w:rsid w:val="00EF3FD8"/>
    <w:rsid w:val="00F12DB5"/>
    <w:rsid w:val="00F170F2"/>
    <w:rsid w:val="00F40B6E"/>
    <w:rsid w:val="00F42A56"/>
    <w:rsid w:val="00F453E1"/>
    <w:rsid w:val="00F50ABD"/>
    <w:rsid w:val="00F53600"/>
    <w:rsid w:val="00F62EF1"/>
    <w:rsid w:val="00F67C9B"/>
    <w:rsid w:val="00F81369"/>
    <w:rsid w:val="00F94949"/>
    <w:rsid w:val="00F9645F"/>
    <w:rsid w:val="00F96602"/>
    <w:rsid w:val="00FA6BB1"/>
    <w:rsid w:val="00FB4464"/>
    <w:rsid w:val="00FB4A6B"/>
    <w:rsid w:val="00FB6968"/>
    <w:rsid w:val="00FC6CF4"/>
    <w:rsid w:val="00FD07FB"/>
    <w:rsid w:val="00FE266C"/>
    <w:rsid w:val="00FE485D"/>
    <w:rsid w:val="00FF620F"/>
    <w:rsid w:val="00FF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09DC05"/>
  <w15:docId w15:val="{FA753ED2-6E22-4220-BB6C-50FBB0F00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DE5"/>
    <w:rPr>
      <w:sz w:val="24"/>
      <w:szCs w:val="24"/>
      <w:lang w:eastAsia="en-US"/>
    </w:rPr>
  </w:style>
  <w:style w:type="paragraph" w:styleId="Heading1">
    <w:name w:val="heading 1"/>
    <w:basedOn w:val="Normal"/>
    <w:next w:val="Normal"/>
    <w:qFormat/>
    <w:rsid w:val="003C2DE5"/>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C2DE5"/>
    <w:pPr>
      <w:spacing w:before="100" w:beforeAutospacing="1" w:after="100" w:afterAutospacing="1"/>
    </w:pPr>
    <w:rPr>
      <w:rFonts w:ascii="Arial Unicode MS" w:eastAsia="Arial Unicode MS" w:hAnsi="Arial Unicode MS" w:cs="Arial Unicode MS"/>
      <w:color w:val="000000"/>
    </w:rPr>
  </w:style>
  <w:style w:type="character" w:customStyle="1" w:styleId="hedhome">
    <w:name w:val="hedhome"/>
    <w:basedOn w:val="DefaultParagraphFont"/>
    <w:rsid w:val="003C2DE5"/>
  </w:style>
  <w:style w:type="character" w:styleId="Hyperlink">
    <w:name w:val="Hyperlink"/>
    <w:basedOn w:val="DefaultParagraphFont"/>
    <w:rsid w:val="003C2DE5"/>
    <w:rPr>
      <w:color w:val="0000FF"/>
      <w:u w:val="single"/>
    </w:rPr>
  </w:style>
  <w:style w:type="paragraph" w:styleId="Title">
    <w:name w:val="Title"/>
    <w:basedOn w:val="Normal"/>
    <w:qFormat/>
    <w:rsid w:val="003C2DE5"/>
    <w:pPr>
      <w:jc w:val="center"/>
    </w:pPr>
    <w:rPr>
      <w:b/>
      <w:bCs/>
      <w:szCs w:val="20"/>
    </w:rPr>
  </w:style>
  <w:style w:type="character" w:styleId="Strong">
    <w:name w:val="Strong"/>
    <w:basedOn w:val="DefaultParagraphFont"/>
    <w:qFormat/>
    <w:rsid w:val="003C2DE5"/>
    <w:rPr>
      <w:b/>
      <w:bCs/>
    </w:rPr>
  </w:style>
  <w:style w:type="paragraph" w:styleId="Header">
    <w:name w:val="header"/>
    <w:basedOn w:val="Normal"/>
    <w:rsid w:val="003C2DE5"/>
    <w:pPr>
      <w:tabs>
        <w:tab w:val="center" w:pos="4320"/>
        <w:tab w:val="right" w:pos="8640"/>
      </w:tabs>
    </w:pPr>
  </w:style>
  <w:style w:type="paragraph" w:styleId="Footer">
    <w:name w:val="footer"/>
    <w:basedOn w:val="Normal"/>
    <w:rsid w:val="003C2DE5"/>
    <w:pPr>
      <w:tabs>
        <w:tab w:val="center" w:pos="4320"/>
        <w:tab w:val="right" w:pos="8640"/>
      </w:tabs>
    </w:pPr>
  </w:style>
  <w:style w:type="character" w:styleId="PageNumber">
    <w:name w:val="page number"/>
    <w:basedOn w:val="DefaultParagraphFont"/>
    <w:rsid w:val="003C2DE5"/>
  </w:style>
  <w:style w:type="paragraph" w:styleId="BodyTextIndent">
    <w:name w:val="Body Text Indent"/>
    <w:basedOn w:val="Normal"/>
    <w:rsid w:val="003C2DE5"/>
    <w:pPr>
      <w:ind w:left="6480"/>
    </w:pPr>
    <w:rPr>
      <w:rFonts w:ascii="Univers 55" w:hAnsi="Univers 55"/>
      <w:sz w:val="16"/>
    </w:rPr>
  </w:style>
  <w:style w:type="paragraph" w:styleId="Subtitle">
    <w:name w:val="Subtitle"/>
    <w:basedOn w:val="Normal"/>
    <w:qFormat/>
    <w:rsid w:val="00F12DB5"/>
    <w:rPr>
      <w:b/>
      <w:bCs/>
      <w:color w:val="008000"/>
      <w:sz w:val="20"/>
      <w:szCs w:val="20"/>
    </w:rPr>
  </w:style>
  <w:style w:type="character" w:styleId="PlaceholderText">
    <w:name w:val="Placeholder Text"/>
    <w:basedOn w:val="DefaultParagraphFont"/>
    <w:uiPriority w:val="99"/>
    <w:semiHidden/>
    <w:rsid w:val="00E16DDA"/>
    <w:rPr>
      <w:color w:val="808080"/>
    </w:rPr>
  </w:style>
  <w:style w:type="paragraph" w:styleId="BalloonText">
    <w:name w:val="Balloon Text"/>
    <w:basedOn w:val="Normal"/>
    <w:link w:val="BalloonTextChar"/>
    <w:rsid w:val="00E16DDA"/>
    <w:rPr>
      <w:rFonts w:ascii="Tahoma" w:hAnsi="Tahoma" w:cs="Tahoma"/>
      <w:sz w:val="16"/>
      <w:szCs w:val="16"/>
    </w:rPr>
  </w:style>
  <w:style w:type="character" w:customStyle="1" w:styleId="BalloonTextChar">
    <w:name w:val="Balloon Text Char"/>
    <w:basedOn w:val="DefaultParagraphFont"/>
    <w:link w:val="BalloonText"/>
    <w:rsid w:val="00E16DDA"/>
    <w:rPr>
      <w:rFonts w:ascii="Tahoma" w:hAnsi="Tahoma" w:cs="Tahoma"/>
      <w:sz w:val="16"/>
      <w:szCs w:val="16"/>
      <w:lang w:eastAsia="en-US"/>
    </w:rPr>
  </w:style>
  <w:style w:type="table" w:styleId="TableGrid">
    <w:name w:val="Table Grid"/>
    <w:basedOn w:val="TableNormal"/>
    <w:rsid w:val="00501D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9C27CE"/>
    <w:rPr>
      <w:sz w:val="16"/>
      <w:szCs w:val="16"/>
    </w:rPr>
  </w:style>
  <w:style w:type="paragraph" w:styleId="CommentText">
    <w:name w:val="annotation text"/>
    <w:basedOn w:val="Normal"/>
    <w:link w:val="CommentTextChar"/>
    <w:rsid w:val="009C27CE"/>
    <w:rPr>
      <w:sz w:val="20"/>
      <w:szCs w:val="20"/>
    </w:rPr>
  </w:style>
  <w:style w:type="character" w:customStyle="1" w:styleId="CommentTextChar">
    <w:name w:val="Comment Text Char"/>
    <w:basedOn w:val="DefaultParagraphFont"/>
    <w:link w:val="CommentText"/>
    <w:rsid w:val="009C27CE"/>
    <w:rPr>
      <w:lang w:eastAsia="en-US"/>
    </w:rPr>
  </w:style>
  <w:style w:type="paragraph" w:styleId="CommentSubject">
    <w:name w:val="annotation subject"/>
    <w:basedOn w:val="CommentText"/>
    <w:next w:val="CommentText"/>
    <w:link w:val="CommentSubjectChar"/>
    <w:rsid w:val="009C27CE"/>
    <w:rPr>
      <w:b/>
      <w:bCs/>
    </w:rPr>
  </w:style>
  <w:style w:type="character" w:customStyle="1" w:styleId="CommentSubjectChar">
    <w:name w:val="Comment Subject Char"/>
    <w:basedOn w:val="CommentTextChar"/>
    <w:link w:val="CommentSubject"/>
    <w:rsid w:val="009C27CE"/>
    <w:rPr>
      <w:b/>
      <w:bCs/>
      <w:lang w:eastAsia="en-US"/>
    </w:rPr>
  </w:style>
  <w:style w:type="paragraph" w:styleId="ListParagraph">
    <w:name w:val="List Paragraph"/>
    <w:aliases w:val="Titulo 4,Titulo 4CxSpLast"/>
    <w:basedOn w:val="Normal"/>
    <w:link w:val="ListParagraphChar"/>
    <w:uiPriority w:val="34"/>
    <w:qFormat/>
    <w:rsid w:val="00A5430B"/>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C6186F"/>
    <w:rPr>
      <w:sz w:val="24"/>
      <w:szCs w:val="24"/>
      <w:lang w:eastAsia="en-US"/>
    </w:rPr>
  </w:style>
  <w:style w:type="paragraph" w:styleId="BodyText">
    <w:name w:val="Body Text"/>
    <w:basedOn w:val="Normal"/>
    <w:link w:val="BodyTextChar"/>
    <w:semiHidden/>
    <w:unhideWhenUsed/>
    <w:rsid w:val="007B5110"/>
    <w:pPr>
      <w:spacing w:after="120"/>
    </w:pPr>
  </w:style>
  <w:style w:type="character" w:customStyle="1" w:styleId="BodyTextChar">
    <w:name w:val="Body Text Char"/>
    <w:basedOn w:val="DefaultParagraphFont"/>
    <w:link w:val="BodyText"/>
    <w:semiHidden/>
    <w:rsid w:val="007B5110"/>
    <w:rPr>
      <w:sz w:val="24"/>
      <w:szCs w:val="24"/>
      <w:lang w:eastAsia="en-US"/>
    </w:rPr>
  </w:style>
  <w:style w:type="character" w:customStyle="1" w:styleId="ListParagraphChar">
    <w:name w:val="List Paragraph Char"/>
    <w:aliases w:val="Titulo 4 Char,Titulo 4CxSpLast Char"/>
    <w:link w:val="ListParagraph"/>
    <w:uiPriority w:val="34"/>
    <w:locked/>
    <w:rsid w:val="00FB446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7445">
      <w:bodyDiv w:val="1"/>
      <w:marLeft w:val="0"/>
      <w:marRight w:val="0"/>
      <w:marTop w:val="0"/>
      <w:marBottom w:val="0"/>
      <w:divBdr>
        <w:top w:val="none" w:sz="0" w:space="0" w:color="auto"/>
        <w:left w:val="none" w:sz="0" w:space="0" w:color="auto"/>
        <w:bottom w:val="none" w:sz="0" w:space="0" w:color="auto"/>
        <w:right w:val="none" w:sz="0" w:space="0" w:color="auto"/>
      </w:divBdr>
    </w:div>
    <w:div w:id="57566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85ba9e1b-76ee-455f-a346-76e66fe94b1a" xsi:nil="true"/>
    <lcf76f155ced4ddcb4097134ff3c332f xmlns="e59a66d3-af22-47d5-88bb-5889ae10182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B6FB9E4A7CDD47BA8B88B8C83E3848" ma:contentTypeVersion="13" ma:contentTypeDescription="Create a new document." ma:contentTypeScope="" ma:versionID="0951b1a08ba708a7cb3b55e6155b98f5">
  <xsd:schema xmlns:xsd="http://www.w3.org/2001/XMLSchema" xmlns:xs="http://www.w3.org/2001/XMLSchema" xmlns:p="http://schemas.microsoft.com/office/2006/metadata/properties" xmlns:ns2="e59a66d3-af22-47d5-88bb-5889ae101829" xmlns:ns3="85ba9e1b-76ee-455f-a346-76e66fe94b1a" targetNamespace="http://schemas.microsoft.com/office/2006/metadata/properties" ma:root="true" ma:fieldsID="43f154f101ff925630ef0930097bba1c" ns2:_="" ns3:_="">
    <xsd:import namespace="e59a66d3-af22-47d5-88bb-5889ae101829"/>
    <xsd:import namespace="85ba9e1b-76ee-455f-a346-76e66fe94b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a66d3-af22-47d5-88bb-5889ae101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17aa33-7277-4207-9add-0662151dba1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ba9e1b-76ee-455f-a346-76e66fe94b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4dd3a22-f9d5-4fa1-ab6e-ff02dd1e2229}" ma:internalName="TaxCatchAll" ma:showField="CatchAllData" ma:web="85ba9e1b-76ee-455f-a346-76e66fe94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24F910-745A-4FEE-9959-ACB8015422C5}">
  <ds:schemaRefs>
    <ds:schemaRef ds:uri="http://schemas.openxmlformats.org/officeDocument/2006/bibliography"/>
  </ds:schemaRefs>
</ds:datastoreItem>
</file>

<file path=customXml/itemProps2.xml><?xml version="1.0" encoding="utf-8"?>
<ds:datastoreItem xmlns:ds="http://schemas.openxmlformats.org/officeDocument/2006/customXml" ds:itemID="{22A4586E-D753-402A-A618-21C9B592B680}">
  <ds:schemaRefs>
    <ds:schemaRef ds:uri="http://schemas.microsoft.com/office/2006/metadata/properties"/>
    <ds:schemaRef ds:uri="85ba9e1b-76ee-455f-a346-76e66fe94b1a"/>
    <ds:schemaRef ds:uri="e59a66d3-af22-47d5-88bb-5889ae101829"/>
    <ds:schemaRef ds:uri="http://schemas.microsoft.com/office/infopath/2007/PartnerControls"/>
  </ds:schemaRefs>
</ds:datastoreItem>
</file>

<file path=customXml/itemProps3.xml><?xml version="1.0" encoding="utf-8"?>
<ds:datastoreItem xmlns:ds="http://schemas.openxmlformats.org/officeDocument/2006/customXml" ds:itemID="{C732B92A-6166-46C0-8E46-BD34CDF1AA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a66d3-af22-47d5-88bb-5889ae101829"/>
    <ds:schemaRef ds:uri="85ba9e1b-76ee-455f-a346-76e66fe94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45C990-FF4B-4C05-BB39-C967B7D56809}">
  <ds:schemaRefs>
    <ds:schemaRef ds:uri="http://schemas.microsoft.com/sharepoint/v3/contenttype/forms"/>
  </ds:schemaRefs>
</ds:datastoreItem>
</file>

<file path=docMetadata/LabelInfo.xml><?xml version="1.0" encoding="utf-8"?>
<clbl:labelList xmlns:clbl="http://schemas.microsoft.com/office/2020/mipLabelMetadata">
  <clbl:label id="{c4de61a9-99b4-4c6a-962e-bd856602e8be}" enabled="0" method="" siteId="{c4de61a9-99b4-4c6a-962e-bd856602e8b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1855</Words>
  <Characters>11020</Characters>
  <Application>Microsoft Office Word</Application>
  <DocSecurity>0</DocSecurity>
  <Lines>244</Lines>
  <Paragraphs>126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Title:</vt:lpstr>
      <vt:lpstr>Title:</vt:lpstr>
    </vt:vector>
  </TitlesOfParts>
  <Company>Conservation International</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kwitt</dc:creator>
  <cp:lastModifiedBy>Maria Belen Vallejo</cp:lastModifiedBy>
  <cp:revision>2</cp:revision>
  <cp:lastPrinted>2005-12-08T13:42:00Z</cp:lastPrinted>
  <dcterms:created xsi:type="dcterms:W3CDTF">2026-04-28T17:41:00Z</dcterms:created>
  <dcterms:modified xsi:type="dcterms:W3CDTF">2026-04-28T17:41:00Z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0x010100E8B6FB9E4A7CDD47BA8B88B8C83E3848</vt:lpwstr>
  </property>
  <property fmtid="{D5CDD505-2E9C-101B-9397-08002B2CF9AE}" pid="3" name="MediaServiceImageTags">
    <vt:lpwstr/>
  </property>
</Properties>
</file>